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84" w:rsidRDefault="006A7484"/>
    <w:p w:rsidR="006A7484" w:rsidRDefault="00274684" w:rsidP="00606BC2">
      <w:pPr>
        <w:jc w:val="center"/>
        <w:rPr>
          <w:sz w:val="36"/>
          <w:szCs w:val="36"/>
        </w:rPr>
      </w:pPr>
      <w:r>
        <w:rPr>
          <w:noProof/>
        </w:rPr>
        <w:drawing>
          <wp:inline distT="0" distB="0" distL="0" distR="0">
            <wp:extent cx="5486400" cy="546100"/>
            <wp:effectExtent l="19050" t="0" r="0" b="0"/>
            <wp:docPr id="2" name="Picture 1" descr="Indic stationa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 stationary header"/>
                    <pic:cNvPicPr>
                      <a:picLocks noChangeAspect="1" noChangeArrowheads="1"/>
                    </pic:cNvPicPr>
                  </pic:nvPicPr>
                  <pic:blipFill>
                    <a:blip r:embed="rId6" cstate="print"/>
                    <a:srcRect/>
                    <a:stretch>
                      <a:fillRect/>
                    </a:stretch>
                  </pic:blipFill>
                  <pic:spPr bwMode="auto">
                    <a:xfrm>
                      <a:off x="0" y="0"/>
                      <a:ext cx="5486400" cy="546100"/>
                    </a:xfrm>
                    <a:prstGeom prst="rect">
                      <a:avLst/>
                    </a:prstGeom>
                    <a:noFill/>
                    <a:ln w="9525">
                      <a:noFill/>
                      <a:miter lim="800000"/>
                      <a:headEnd/>
                      <a:tailEnd/>
                    </a:ln>
                  </pic:spPr>
                </pic:pic>
              </a:graphicData>
            </a:graphic>
          </wp:inline>
        </w:drawing>
      </w:r>
    </w:p>
    <w:p w:rsidR="006A7484" w:rsidRPr="002B0A56" w:rsidRDefault="006A7484" w:rsidP="00606BC2">
      <w:pPr>
        <w:rPr>
          <w:sz w:val="16"/>
          <w:szCs w:val="16"/>
        </w:rPr>
      </w:pPr>
    </w:p>
    <w:p w:rsidR="006A7484" w:rsidRPr="0096346D" w:rsidRDefault="006A7484" w:rsidP="00606BC2">
      <w:pPr>
        <w:jc w:val="center"/>
        <w:rPr>
          <w:rFonts w:ascii="Rockwell" w:hAnsi="Rockwell" w:cs="Rockwell"/>
          <w:b/>
          <w:bCs/>
          <w:i/>
          <w:iCs/>
          <w:sz w:val="40"/>
          <w:szCs w:val="40"/>
        </w:rPr>
      </w:pPr>
      <w:r w:rsidRPr="00407D63">
        <w:rPr>
          <w:rFonts w:ascii="Palatino Linotype" w:hAnsi="Palatino Linotype" w:cs="Palatino Linotype"/>
          <w:b/>
          <w:bCs/>
          <w:sz w:val="48"/>
          <w:szCs w:val="48"/>
        </w:rPr>
        <w:t>Center for Indic Studies</w:t>
      </w:r>
      <w:r w:rsidRPr="0096346D">
        <w:rPr>
          <w:rFonts w:ascii="Rockwell" w:hAnsi="Rockwell" w:cs="Rockwell"/>
          <w:b/>
          <w:bCs/>
          <w:i/>
          <w:iCs/>
          <w:sz w:val="40"/>
          <w:szCs w:val="40"/>
        </w:rPr>
        <w:t xml:space="preserve"> Announces</w:t>
      </w:r>
    </w:p>
    <w:p w:rsidR="006A7484" w:rsidRPr="00495E58" w:rsidRDefault="00C166BD" w:rsidP="00606BC2">
      <w:pPr>
        <w:jc w:val="center"/>
        <w:rPr>
          <w:rFonts w:ascii="Arial Narrow" w:hAnsi="Arial Narrow"/>
          <w:b/>
          <w:bCs/>
          <w:sz w:val="40"/>
          <w:szCs w:val="40"/>
        </w:rPr>
      </w:pPr>
      <w:r w:rsidRPr="00495E58">
        <w:rPr>
          <w:rFonts w:ascii="Arial Narrow" w:hAnsi="Arial Narrow"/>
          <w:b/>
          <w:bCs/>
          <w:sz w:val="40"/>
          <w:szCs w:val="40"/>
        </w:rPr>
        <w:t xml:space="preserve"> </w:t>
      </w:r>
      <w:r w:rsidR="00495E58" w:rsidRPr="00495E58">
        <w:rPr>
          <w:rFonts w:ascii="Arial Narrow" w:hAnsi="Arial Narrow"/>
          <w:b/>
          <w:bCs/>
          <w:sz w:val="40"/>
          <w:szCs w:val="40"/>
          <w:highlight w:val="cyan"/>
        </w:rPr>
        <w:t>”</w:t>
      </w:r>
      <w:r w:rsidRPr="00495E58">
        <w:rPr>
          <w:rFonts w:ascii="Arial Narrow" w:hAnsi="Arial Narrow"/>
          <w:b/>
          <w:bCs/>
          <w:sz w:val="40"/>
          <w:szCs w:val="40"/>
          <w:highlight w:val="cyan"/>
        </w:rPr>
        <w:t xml:space="preserve">India’s Ancient Wisdom </w:t>
      </w:r>
      <w:r w:rsidR="009F1131">
        <w:rPr>
          <w:rFonts w:ascii="Arial Narrow" w:hAnsi="Arial Narrow"/>
          <w:b/>
          <w:bCs/>
          <w:sz w:val="40"/>
          <w:szCs w:val="40"/>
          <w:highlight w:val="cyan"/>
        </w:rPr>
        <w:t>in</w:t>
      </w:r>
      <w:r w:rsidRPr="00495E58">
        <w:rPr>
          <w:rFonts w:ascii="Arial Narrow" w:hAnsi="Arial Narrow"/>
          <w:b/>
          <w:bCs/>
          <w:sz w:val="40"/>
          <w:szCs w:val="40"/>
          <w:highlight w:val="cyan"/>
        </w:rPr>
        <w:t xml:space="preserve"> Modern Business &amp; World Affairs</w:t>
      </w:r>
      <w:r w:rsidR="00495E58" w:rsidRPr="00495E58">
        <w:rPr>
          <w:rFonts w:ascii="Arial Narrow" w:hAnsi="Arial Narrow"/>
          <w:b/>
          <w:bCs/>
          <w:sz w:val="40"/>
          <w:szCs w:val="40"/>
          <w:highlight w:val="cyan"/>
        </w:rPr>
        <w:t>”</w:t>
      </w:r>
    </w:p>
    <w:p w:rsidR="00C166BD" w:rsidRDefault="00C166BD" w:rsidP="00C166BD">
      <w:pPr>
        <w:jc w:val="center"/>
        <w:rPr>
          <w:b/>
          <w:bCs/>
          <w:sz w:val="40"/>
          <w:szCs w:val="40"/>
        </w:rPr>
      </w:pPr>
      <w:r w:rsidRPr="00495E58">
        <w:rPr>
          <w:b/>
          <w:bCs/>
          <w:sz w:val="40"/>
          <w:szCs w:val="40"/>
        </w:rPr>
        <w:t>FALL 2012 Seminar Series</w:t>
      </w:r>
    </w:p>
    <w:p w:rsidR="00C166BD" w:rsidRPr="00B061ED" w:rsidRDefault="00B061ED" w:rsidP="00606BC2">
      <w:pPr>
        <w:jc w:val="center"/>
        <w:rPr>
          <w:b/>
          <w:bCs/>
          <w:sz w:val="52"/>
          <w:szCs w:val="52"/>
        </w:rPr>
      </w:pPr>
      <w:r w:rsidRPr="00B061ED">
        <w:rPr>
          <w:b/>
          <w:bCs/>
          <w:sz w:val="52"/>
          <w:szCs w:val="52"/>
        </w:rPr>
        <w:t>Mahatma Gandhi Distinguished Lecture 2012</w:t>
      </w:r>
    </w:p>
    <w:p w:rsidR="006A7484" w:rsidRPr="007A059B" w:rsidRDefault="006A7484" w:rsidP="00606BC2">
      <w:pPr>
        <w:jc w:val="center"/>
        <w:rPr>
          <w:b/>
          <w:bCs/>
          <w:i/>
          <w:iCs/>
          <w:color w:val="C00000"/>
          <w:spacing w:val="98"/>
          <w:sz w:val="20"/>
          <w:szCs w:val="20"/>
        </w:rPr>
      </w:pPr>
    </w:p>
    <w:p w:rsidR="006A7484" w:rsidRDefault="006A7484" w:rsidP="006A251B">
      <w:pPr>
        <w:pStyle w:val="ListParagraph"/>
        <w:spacing w:line="360" w:lineRule="auto"/>
        <w:ind w:left="0"/>
        <w:rPr>
          <w:b/>
          <w:bCs/>
          <w:i/>
          <w:iCs/>
          <w:color w:val="401DD3"/>
          <w:sz w:val="40"/>
          <w:szCs w:val="40"/>
        </w:rPr>
        <w:sectPr w:rsidR="006A7484" w:rsidSect="003642A8">
          <w:pgSz w:w="12240" w:h="15840"/>
          <w:pgMar w:top="720" w:right="720" w:bottom="720" w:left="720" w:header="720" w:footer="720" w:gutter="0"/>
          <w:cols w:space="720"/>
          <w:docGrid w:linePitch="360"/>
        </w:sectPr>
      </w:pPr>
    </w:p>
    <w:p w:rsidR="00721990" w:rsidRPr="00D52616" w:rsidRDefault="006077A8" w:rsidP="00721990">
      <w:pPr>
        <w:ind w:left="720"/>
        <w:jc w:val="center"/>
        <w:rPr>
          <w:color w:val="FF0000"/>
          <w:sz w:val="40"/>
          <w:szCs w:val="40"/>
        </w:rPr>
      </w:pPr>
      <w:r>
        <w:rPr>
          <w:color w:val="FF0000"/>
          <w:sz w:val="40"/>
          <w:szCs w:val="40"/>
        </w:rPr>
        <w:lastRenderedPageBreak/>
        <w:t>Friday</w:t>
      </w:r>
      <w:r w:rsidR="006A7484" w:rsidRPr="00D52616">
        <w:rPr>
          <w:color w:val="FF0000"/>
          <w:sz w:val="40"/>
          <w:szCs w:val="40"/>
        </w:rPr>
        <w:t xml:space="preserve">, </w:t>
      </w:r>
      <w:r w:rsidR="00DD7B32">
        <w:rPr>
          <w:color w:val="FF0000"/>
          <w:sz w:val="40"/>
          <w:szCs w:val="40"/>
        </w:rPr>
        <w:t>October 1</w:t>
      </w:r>
      <w:r w:rsidR="002F510B">
        <w:rPr>
          <w:color w:val="FF0000"/>
          <w:sz w:val="40"/>
          <w:szCs w:val="40"/>
        </w:rPr>
        <w:t>2</w:t>
      </w:r>
      <w:r w:rsidR="00045E75">
        <w:rPr>
          <w:color w:val="FF0000"/>
          <w:sz w:val="40"/>
          <w:szCs w:val="40"/>
        </w:rPr>
        <w:t xml:space="preserve">, </w:t>
      </w:r>
      <w:r w:rsidR="006A7484">
        <w:rPr>
          <w:color w:val="FF0000"/>
          <w:sz w:val="40"/>
          <w:szCs w:val="40"/>
        </w:rPr>
        <w:t>12</w:t>
      </w:r>
      <w:r w:rsidR="00045E75">
        <w:rPr>
          <w:color w:val="FF0000"/>
          <w:sz w:val="40"/>
          <w:szCs w:val="40"/>
        </w:rPr>
        <w:t xml:space="preserve">noon </w:t>
      </w:r>
      <w:r w:rsidR="006A7484" w:rsidRPr="00D52616">
        <w:rPr>
          <w:color w:val="FF0000"/>
          <w:sz w:val="40"/>
          <w:szCs w:val="40"/>
        </w:rPr>
        <w:t>-</w:t>
      </w:r>
      <w:r w:rsidR="00045E75">
        <w:rPr>
          <w:color w:val="FF0000"/>
          <w:sz w:val="40"/>
          <w:szCs w:val="40"/>
        </w:rPr>
        <w:t xml:space="preserve"> </w:t>
      </w:r>
      <w:r w:rsidR="00721990">
        <w:rPr>
          <w:color w:val="FF0000"/>
          <w:sz w:val="40"/>
          <w:szCs w:val="40"/>
        </w:rPr>
        <w:t>2</w:t>
      </w:r>
      <w:r w:rsidR="006A7484" w:rsidRPr="00D52616">
        <w:rPr>
          <w:color w:val="FF0000"/>
          <w:sz w:val="40"/>
          <w:szCs w:val="40"/>
        </w:rPr>
        <w:t>pm</w:t>
      </w:r>
    </w:p>
    <w:p w:rsidR="00721990" w:rsidRDefault="00721990" w:rsidP="00813F2B">
      <w:pPr>
        <w:ind w:left="720"/>
        <w:jc w:val="center"/>
        <w:rPr>
          <w:sz w:val="28"/>
          <w:szCs w:val="28"/>
        </w:rPr>
      </w:pPr>
      <w:r>
        <w:rPr>
          <w:sz w:val="28"/>
          <w:szCs w:val="28"/>
        </w:rPr>
        <w:t xml:space="preserve">Woodland Commons, Parking Lot </w:t>
      </w:r>
      <w:r w:rsidR="00E42222">
        <w:rPr>
          <w:sz w:val="28"/>
          <w:szCs w:val="28"/>
        </w:rPr>
        <w:t>7</w:t>
      </w:r>
      <w:bookmarkStart w:id="0" w:name="_GoBack"/>
      <w:bookmarkEnd w:id="0"/>
    </w:p>
    <w:p w:rsidR="006A7484" w:rsidRPr="00D52616" w:rsidRDefault="005119CD" w:rsidP="00813F2B">
      <w:pPr>
        <w:ind w:left="720"/>
        <w:jc w:val="center"/>
        <w:rPr>
          <w:sz w:val="28"/>
          <w:szCs w:val="28"/>
        </w:rPr>
      </w:pPr>
      <w:proofErr w:type="gramStart"/>
      <w:r>
        <w:rPr>
          <w:sz w:val="28"/>
          <w:szCs w:val="28"/>
        </w:rPr>
        <w:t>UMass Dartmouth Campus (Old Westport Rd.)</w:t>
      </w:r>
      <w:proofErr w:type="gramEnd"/>
    </w:p>
    <w:p w:rsidR="006A7484" w:rsidRDefault="006A7484" w:rsidP="00813F2B">
      <w:pPr>
        <w:ind w:right="-720"/>
        <w:jc w:val="center"/>
        <w:rPr>
          <w:rStyle w:val="yshortcuts"/>
          <w:sz w:val="32"/>
          <w:szCs w:val="32"/>
        </w:rPr>
      </w:pPr>
    </w:p>
    <w:p w:rsidR="00F136EB" w:rsidRPr="00495E58" w:rsidRDefault="00803692" w:rsidP="00813F2B">
      <w:pPr>
        <w:ind w:left="180" w:right="-180"/>
        <w:jc w:val="center"/>
        <w:rPr>
          <w:b/>
          <w:i/>
          <w:sz w:val="40"/>
          <w:szCs w:val="40"/>
        </w:rPr>
      </w:pPr>
      <w:r>
        <w:rPr>
          <w:b/>
          <w:i/>
          <w:sz w:val="40"/>
          <w:szCs w:val="40"/>
        </w:rPr>
        <w:t>The Spirit of Gandhi is Alive and Well and Living in East Boston</w:t>
      </w:r>
    </w:p>
    <w:p w:rsidR="00392A4C" w:rsidRDefault="00803692" w:rsidP="00813F2B">
      <w:pPr>
        <w:ind w:left="720"/>
        <w:jc w:val="center"/>
        <w:rPr>
          <w:rFonts w:ascii="Arial Narrow" w:hAnsi="Arial Narrow" w:cs="Arial"/>
          <w:sz w:val="40"/>
          <w:szCs w:val="40"/>
        </w:rPr>
      </w:pPr>
      <w:r w:rsidRPr="00803692">
        <w:rPr>
          <w:rFonts w:ascii="Arial Narrow" w:hAnsi="Arial Narrow" w:cs="Arial"/>
          <w:sz w:val="40"/>
          <w:szCs w:val="40"/>
        </w:rPr>
        <w:t xml:space="preserve">A Special Tribute to </w:t>
      </w:r>
    </w:p>
    <w:p w:rsidR="00803692" w:rsidRPr="00392A4C" w:rsidRDefault="00803692" w:rsidP="00392A4C">
      <w:pPr>
        <w:ind w:left="720"/>
        <w:jc w:val="center"/>
        <w:rPr>
          <w:rFonts w:ascii="Arial Narrow" w:hAnsi="Arial Narrow" w:cs="Arial"/>
          <w:sz w:val="40"/>
          <w:szCs w:val="40"/>
        </w:rPr>
      </w:pPr>
      <w:r w:rsidRPr="00803692">
        <w:rPr>
          <w:rFonts w:ascii="Arial Narrow" w:hAnsi="Arial Narrow" w:cs="Arial"/>
          <w:sz w:val="40"/>
          <w:szCs w:val="40"/>
        </w:rPr>
        <w:t xml:space="preserve">UMass Dartmouth Prof. </w:t>
      </w:r>
      <w:r w:rsidR="00641697" w:rsidRPr="00803692">
        <w:rPr>
          <w:rFonts w:ascii="Arial Narrow" w:hAnsi="Arial Narrow" w:cs="Arial"/>
          <w:sz w:val="40"/>
          <w:szCs w:val="40"/>
        </w:rPr>
        <w:t>Emeritus</w:t>
      </w:r>
      <w:r w:rsidRPr="00803692">
        <w:rPr>
          <w:rFonts w:ascii="Arial Narrow" w:hAnsi="Arial Narrow" w:cs="Arial"/>
          <w:sz w:val="40"/>
          <w:szCs w:val="40"/>
        </w:rPr>
        <w:t xml:space="preserve">, </w:t>
      </w:r>
      <w:r w:rsidRPr="00392A4C">
        <w:rPr>
          <w:rFonts w:ascii="Britannic Bold" w:hAnsi="Britannic Bold" w:cs="Arial"/>
          <w:b/>
          <w:sz w:val="52"/>
          <w:szCs w:val="52"/>
        </w:rPr>
        <w:t>Gene Sharp</w:t>
      </w:r>
    </w:p>
    <w:p w:rsidR="006A251B" w:rsidRDefault="005119CD" w:rsidP="006A251B">
      <w:pPr>
        <w:jc w:val="center"/>
        <w:sectPr w:rsidR="006A251B" w:rsidSect="00DA6F69">
          <w:type w:val="continuous"/>
          <w:pgSz w:w="12240" w:h="15840"/>
          <w:pgMar w:top="720" w:right="720" w:bottom="720" w:left="720" w:header="720" w:footer="720" w:gutter="0"/>
          <w:cols w:num="2" w:space="288" w:equalWidth="0">
            <w:col w:w="6696" w:space="288"/>
            <w:col w:w="3816"/>
          </w:cols>
          <w:docGrid w:linePitch="360"/>
        </w:sectPr>
      </w:pPr>
      <w:r>
        <w:rPr>
          <w:noProof/>
        </w:rPr>
        <w:lastRenderedPageBreak/>
        <w:drawing>
          <wp:inline distT="0" distB="0" distL="0" distR="0">
            <wp:extent cx="2423160" cy="2313305"/>
            <wp:effectExtent l="19050" t="0" r="0" b="0"/>
            <wp:docPr id="6" name="Picture 5" descr="GSharp-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arp-1r.jpg"/>
                    <pic:cNvPicPr/>
                  </pic:nvPicPr>
                  <pic:blipFill>
                    <a:blip r:embed="rId7" cstate="print"/>
                    <a:stretch>
                      <a:fillRect/>
                    </a:stretch>
                  </pic:blipFill>
                  <pic:spPr>
                    <a:xfrm>
                      <a:off x="0" y="0"/>
                      <a:ext cx="2423160" cy="2313305"/>
                    </a:xfrm>
                    <a:prstGeom prst="rect">
                      <a:avLst/>
                    </a:prstGeom>
                  </pic:spPr>
                </pic:pic>
              </a:graphicData>
            </a:graphic>
          </wp:inline>
        </w:drawing>
      </w:r>
    </w:p>
    <w:p w:rsidR="006A7484" w:rsidRPr="0099172B" w:rsidRDefault="006A7484" w:rsidP="00512CFE">
      <w:pPr>
        <w:ind w:left="720"/>
        <w:jc w:val="right"/>
        <w:sectPr w:rsidR="006A7484" w:rsidRPr="0099172B" w:rsidSect="00AC14F1">
          <w:type w:val="continuous"/>
          <w:pgSz w:w="12240" w:h="15840"/>
          <w:pgMar w:top="720" w:right="720" w:bottom="720" w:left="360" w:header="720" w:footer="720" w:gutter="0"/>
          <w:cols w:num="2" w:space="360"/>
          <w:docGrid w:linePitch="360"/>
        </w:sectPr>
      </w:pPr>
    </w:p>
    <w:p w:rsidR="006A7484" w:rsidRDefault="006A7484" w:rsidP="00512CFE">
      <w:pPr>
        <w:jc w:val="center"/>
        <w:rPr>
          <w:rFonts w:ascii="Garamond" w:hAnsi="Garamond" w:cs="Garamond"/>
          <w:b/>
          <w:bCs/>
          <w:sz w:val="28"/>
          <w:szCs w:val="28"/>
        </w:rPr>
      </w:pPr>
      <w:r w:rsidRPr="00721990">
        <w:rPr>
          <w:rFonts w:ascii="Garamond" w:hAnsi="Garamond" w:cs="Garamond"/>
          <w:b/>
          <w:bCs/>
          <w:sz w:val="36"/>
          <w:szCs w:val="36"/>
        </w:rPr>
        <w:lastRenderedPageBreak/>
        <w:t>FREE and OPEN TO PUBLIC</w:t>
      </w:r>
      <w:r>
        <w:rPr>
          <w:rFonts w:ascii="Garamond" w:hAnsi="Garamond" w:cs="Garamond"/>
          <w:b/>
          <w:bCs/>
          <w:sz w:val="28"/>
          <w:szCs w:val="28"/>
        </w:rPr>
        <w:t xml:space="preserve"> – light refreshments (served at 11:45AM)</w:t>
      </w:r>
    </w:p>
    <w:p w:rsidR="006A7484" w:rsidRDefault="006A7484" w:rsidP="00512CFE">
      <w:pPr>
        <w:ind w:firstLine="720"/>
        <w:jc w:val="center"/>
        <w:rPr>
          <w:rFonts w:ascii="Garamond" w:hAnsi="Garamond" w:cs="Garamond"/>
          <w:b/>
          <w:bCs/>
          <w:sz w:val="28"/>
          <w:szCs w:val="28"/>
        </w:rPr>
      </w:pPr>
    </w:p>
    <w:p w:rsidR="001069D4" w:rsidRDefault="00392A4C" w:rsidP="00695CB7">
      <w:pPr>
        <w:jc w:val="both"/>
        <w:rPr>
          <w:bCs/>
          <w:sz w:val="28"/>
          <w:szCs w:val="28"/>
        </w:rPr>
      </w:pPr>
      <w:r>
        <w:rPr>
          <w:rFonts w:ascii="Book Antiqua" w:hAnsi="Book Antiqua"/>
          <w:b/>
          <w:color w:val="333333"/>
          <w:sz w:val="36"/>
          <w:szCs w:val="36"/>
          <w:shd w:val="clear" w:color="auto" w:fill="F7F3EA"/>
        </w:rPr>
        <w:t>Gene Sharp</w:t>
      </w:r>
      <w:r w:rsidR="008615BF">
        <w:rPr>
          <w:rFonts w:ascii="Book Antiqua" w:hAnsi="Book Antiqua"/>
          <w:b/>
          <w:color w:val="333333"/>
          <w:sz w:val="36"/>
          <w:szCs w:val="36"/>
          <w:shd w:val="clear" w:color="auto" w:fill="F7F3EA"/>
        </w:rPr>
        <w:t xml:space="preserve">, </w:t>
      </w:r>
      <w:r w:rsidR="008615BF" w:rsidRPr="008615BF">
        <w:rPr>
          <w:rFonts w:ascii="Book Antiqua" w:hAnsi="Book Antiqua"/>
          <w:b/>
          <w:color w:val="333333"/>
          <w:sz w:val="32"/>
          <w:szCs w:val="32"/>
          <w:shd w:val="clear" w:color="auto" w:fill="F7F3EA"/>
        </w:rPr>
        <w:t>PhD,</w:t>
      </w:r>
      <w:r w:rsidR="008615BF" w:rsidRPr="008615BF">
        <w:rPr>
          <w:rFonts w:ascii="Book Antiqua" w:hAnsi="Book Antiqua"/>
          <w:b/>
          <w:color w:val="333333"/>
          <w:sz w:val="36"/>
          <w:szCs w:val="36"/>
          <w:shd w:val="clear" w:color="auto" w:fill="F7F3EA"/>
        </w:rPr>
        <w:t xml:space="preserve"> </w:t>
      </w:r>
      <w:r>
        <w:rPr>
          <w:rFonts w:ascii="Palatino Linotype" w:hAnsi="Palatino Linotype"/>
          <w:color w:val="333333"/>
          <w:sz w:val="28"/>
          <w:szCs w:val="28"/>
          <w:shd w:val="clear" w:color="auto" w:fill="F7F3EA"/>
        </w:rPr>
        <w:t xml:space="preserve">an </w:t>
      </w:r>
      <w:r w:rsidR="00641697">
        <w:rPr>
          <w:rFonts w:ascii="Palatino Linotype" w:hAnsi="Palatino Linotype"/>
          <w:color w:val="333333"/>
          <w:sz w:val="28"/>
          <w:szCs w:val="28"/>
          <w:shd w:val="clear" w:color="auto" w:fill="F7F3EA"/>
        </w:rPr>
        <w:t>emeritus</w:t>
      </w:r>
      <w:r>
        <w:rPr>
          <w:rFonts w:ascii="Palatino Linotype" w:hAnsi="Palatino Linotype"/>
          <w:color w:val="333333"/>
          <w:sz w:val="28"/>
          <w:szCs w:val="28"/>
          <w:shd w:val="clear" w:color="auto" w:fill="F7F3EA"/>
        </w:rPr>
        <w:t xml:space="preserve"> UMass Dartmouth professor</w:t>
      </w:r>
      <w:r w:rsidR="001069D4">
        <w:rPr>
          <w:rFonts w:ascii="Palatino Linotype" w:hAnsi="Palatino Linotype"/>
          <w:color w:val="333333"/>
          <w:sz w:val="28"/>
          <w:szCs w:val="28"/>
          <w:shd w:val="clear" w:color="auto" w:fill="F7F3EA"/>
        </w:rPr>
        <w:t>, has been publically acknowledged as, “…the man</w:t>
      </w:r>
      <w:r>
        <w:rPr>
          <w:rFonts w:ascii="Palatino Linotype" w:hAnsi="Palatino Linotype"/>
          <w:color w:val="333333"/>
          <w:sz w:val="28"/>
          <w:szCs w:val="28"/>
          <w:shd w:val="clear" w:color="auto" w:fill="F7F3EA"/>
        </w:rPr>
        <w:t xml:space="preserve"> </w:t>
      </w:r>
      <w:r w:rsidR="001069D4">
        <w:rPr>
          <w:rFonts w:ascii="Palatino Linotype" w:hAnsi="Palatino Linotype"/>
          <w:color w:val="333333"/>
          <w:sz w:val="28"/>
          <w:szCs w:val="28"/>
          <w:shd w:val="clear" w:color="auto" w:fill="F7F3EA"/>
        </w:rPr>
        <w:t>who changed the world.</w:t>
      </w:r>
      <w:r w:rsidR="001069D4">
        <w:rPr>
          <w:bCs/>
          <w:sz w:val="28"/>
          <w:szCs w:val="28"/>
        </w:rPr>
        <w:t xml:space="preserve">” </w:t>
      </w:r>
      <w:proofErr w:type="gramStart"/>
      <w:r w:rsidR="001069D4">
        <w:rPr>
          <w:bCs/>
          <w:sz w:val="28"/>
          <w:szCs w:val="28"/>
        </w:rPr>
        <w:t>(Boston Globe editorial, Feb. 12, 2011).</w:t>
      </w:r>
      <w:proofErr w:type="gramEnd"/>
      <w:r w:rsidR="001069D4">
        <w:rPr>
          <w:bCs/>
          <w:sz w:val="28"/>
          <w:szCs w:val="28"/>
        </w:rPr>
        <w:t xml:space="preserve"> University of New Mexico sociologist, Sharon </w:t>
      </w:r>
      <w:proofErr w:type="spellStart"/>
      <w:r w:rsidR="001069D4">
        <w:rPr>
          <w:bCs/>
          <w:sz w:val="28"/>
          <w:szCs w:val="28"/>
        </w:rPr>
        <w:t>Nepsted</w:t>
      </w:r>
      <w:proofErr w:type="spellEnd"/>
      <w:r w:rsidR="001069D4">
        <w:rPr>
          <w:bCs/>
          <w:sz w:val="28"/>
          <w:szCs w:val="28"/>
        </w:rPr>
        <w:t xml:space="preserve"> adds, “Thanks to Sharp, we can now realistically envision a world without war.”  Twice nominated for the Nobel Peace Prize, the subject of a full-length award winning documentary, the brains behind the </w:t>
      </w:r>
      <w:r w:rsidR="00B362A4">
        <w:rPr>
          <w:bCs/>
          <w:sz w:val="28"/>
          <w:szCs w:val="28"/>
        </w:rPr>
        <w:t>successful nonviolent strategies of</w:t>
      </w:r>
      <w:r w:rsidR="00641697">
        <w:rPr>
          <w:bCs/>
          <w:sz w:val="28"/>
          <w:szCs w:val="28"/>
        </w:rPr>
        <w:t xml:space="preserve"> </w:t>
      </w:r>
      <w:r w:rsidR="001069D4">
        <w:rPr>
          <w:bCs/>
          <w:sz w:val="28"/>
          <w:szCs w:val="28"/>
        </w:rPr>
        <w:t>“Arab Spring”</w:t>
      </w:r>
      <w:r w:rsidR="00B362A4">
        <w:rPr>
          <w:bCs/>
          <w:sz w:val="28"/>
          <w:szCs w:val="28"/>
        </w:rPr>
        <w:t>, the dictator’s worst nightmare, the author of 11 books, translated into 27 languages, and the world’s foremost expert of nonviolent intervention, we honor our colleague Gene Sharp for his contributions to UMass Dartmouth</w:t>
      </w:r>
      <w:r w:rsidR="00B061ED">
        <w:rPr>
          <w:bCs/>
          <w:sz w:val="28"/>
          <w:szCs w:val="28"/>
        </w:rPr>
        <w:t xml:space="preserve">, </w:t>
      </w:r>
      <w:r w:rsidR="00B362A4">
        <w:rPr>
          <w:bCs/>
          <w:sz w:val="28"/>
          <w:szCs w:val="28"/>
        </w:rPr>
        <w:t>to the world at large, to peace and justice, and a nonviolent future for generations to come.</w:t>
      </w:r>
    </w:p>
    <w:p w:rsidR="00B362A4" w:rsidRDefault="00B362A4" w:rsidP="00695CB7">
      <w:pPr>
        <w:jc w:val="both"/>
        <w:rPr>
          <w:bCs/>
          <w:sz w:val="28"/>
          <w:szCs w:val="28"/>
        </w:rPr>
      </w:pPr>
    </w:p>
    <w:p w:rsidR="00E45B90" w:rsidRPr="005D3501" w:rsidRDefault="00B061ED" w:rsidP="009B7E75">
      <w:pPr>
        <w:pBdr>
          <w:top w:val="single" w:sz="4" w:space="1" w:color="auto"/>
          <w:left w:val="single" w:sz="4" w:space="4" w:color="auto"/>
          <w:bottom w:val="single" w:sz="4" w:space="1" w:color="auto"/>
          <w:right w:val="single" w:sz="4" w:space="4" w:color="auto"/>
        </w:pBdr>
        <w:jc w:val="both"/>
        <w:rPr>
          <w:rFonts w:ascii="Agency FB" w:hAnsi="Agency FB"/>
          <w:bCs/>
          <w:sz w:val="48"/>
          <w:szCs w:val="48"/>
        </w:rPr>
      </w:pPr>
      <w:r w:rsidRPr="005D3501">
        <w:rPr>
          <w:rFonts w:ascii="Agency FB" w:hAnsi="Agency FB"/>
          <w:bCs/>
          <w:sz w:val="48"/>
          <w:szCs w:val="48"/>
        </w:rPr>
        <w:t>Thursday, Oct. 11</w:t>
      </w:r>
      <w:r w:rsidR="00175F3F" w:rsidRPr="005D3501">
        <w:rPr>
          <w:rFonts w:ascii="Agency FB" w:hAnsi="Agency FB"/>
          <w:bCs/>
          <w:sz w:val="48"/>
          <w:szCs w:val="48"/>
        </w:rPr>
        <w:t>, 6pm</w:t>
      </w:r>
      <w:r w:rsidRPr="005D3501">
        <w:rPr>
          <w:rFonts w:ascii="Agency FB" w:hAnsi="Agency FB"/>
          <w:bCs/>
          <w:sz w:val="48"/>
          <w:szCs w:val="48"/>
        </w:rPr>
        <w:t xml:space="preserve">–9pm, </w:t>
      </w:r>
      <w:proofErr w:type="spellStart"/>
      <w:r w:rsidR="00007EEB">
        <w:rPr>
          <w:rFonts w:ascii="Agency FB" w:hAnsi="Agency FB"/>
          <w:bCs/>
          <w:sz w:val="48"/>
          <w:szCs w:val="48"/>
        </w:rPr>
        <w:t>Sci</w:t>
      </w:r>
      <w:proofErr w:type="spellEnd"/>
      <w:r w:rsidR="00007EEB">
        <w:rPr>
          <w:rFonts w:ascii="Agency FB" w:hAnsi="Agency FB"/>
          <w:bCs/>
          <w:sz w:val="48"/>
          <w:szCs w:val="48"/>
        </w:rPr>
        <w:t xml:space="preserve"> &amp; Eng </w:t>
      </w:r>
      <w:proofErr w:type="spellStart"/>
      <w:r w:rsidR="00007EEB">
        <w:rPr>
          <w:rFonts w:ascii="Agency FB" w:hAnsi="Agency FB"/>
          <w:bCs/>
          <w:sz w:val="48"/>
          <w:szCs w:val="48"/>
        </w:rPr>
        <w:t>Rm</w:t>
      </w:r>
      <w:proofErr w:type="spellEnd"/>
      <w:r w:rsidR="00007EEB">
        <w:rPr>
          <w:rFonts w:ascii="Agency FB" w:hAnsi="Agency FB"/>
          <w:bCs/>
          <w:sz w:val="48"/>
          <w:szCs w:val="48"/>
        </w:rPr>
        <w:t xml:space="preserve"> 227</w:t>
      </w:r>
      <w:r w:rsidR="005D3501" w:rsidRPr="005D3501">
        <w:rPr>
          <w:rFonts w:ascii="Agency FB" w:hAnsi="Agency FB"/>
          <w:bCs/>
          <w:sz w:val="48"/>
          <w:szCs w:val="48"/>
        </w:rPr>
        <w:t>, Pa</w:t>
      </w:r>
      <w:r w:rsidR="00007EEB">
        <w:rPr>
          <w:rFonts w:ascii="Agency FB" w:hAnsi="Agency FB"/>
          <w:bCs/>
          <w:sz w:val="48"/>
          <w:szCs w:val="48"/>
        </w:rPr>
        <w:t>r</w:t>
      </w:r>
      <w:r w:rsidR="005D3501" w:rsidRPr="005D3501">
        <w:rPr>
          <w:rFonts w:ascii="Agency FB" w:hAnsi="Agency FB"/>
          <w:bCs/>
          <w:sz w:val="48"/>
          <w:szCs w:val="48"/>
        </w:rPr>
        <w:t xml:space="preserve">king Lot </w:t>
      </w:r>
      <w:proofErr w:type="gramStart"/>
      <w:r w:rsidR="005D3501" w:rsidRPr="005D3501">
        <w:rPr>
          <w:rFonts w:ascii="Agency FB" w:hAnsi="Agency FB"/>
          <w:bCs/>
          <w:sz w:val="48"/>
          <w:szCs w:val="48"/>
        </w:rPr>
        <w:t xml:space="preserve">13 </w:t>
      </w:r>
      <w:r w:rsidR="00721990" w:rsidRPr="005D3501">
        <w:rPr>
          <w:rFonts w:ascii="Agency FB" w:hAnsi="Agency FB"/>
          <w:bCs/>
          <w:sz w:val="48"/>
          <w:szCs w:val="48"/>
        </w:rPr>
        <w:t xml:space="preserve"> </w:t>
      </w:r>
      <w:r w:rsidRPr="005D3501">
        <w:rPr>
          <w:rFonts w:ascii="Agency FB" w:hAnsi="Agency FB"/>
          <w:bCs/>
          <w:sz w:val="48"/>
          <w:szCs w:val="48"/>
        </w:rPr>
        <w:t>Screening</w:t>
      </w:r>
      <w:proofErr w:type="gramEnd"/>
      <w:r w:rsidRPr="005D3501">
        <w:rPr>
          <w:rFonts w:ascii="Agency FB" w:hAnsi="Agency FB"/>
          <w:bCs/>
          <w:sz w:val="48"/>
          <w:szCs w:val="48"/>
        </w:rPr>
        <w:t xml:space="preserve"> of “How to Start a Revolution,” followed by panel discussion.  </w:t>
      </w:r>
    </w:p>
    <w:p w:rsidR="006A7484" w:rsidRPr="001069D4" w:rsidRDefault="001069D4" w:rsidP="00695CB7">
      <w:pPr>
        <w:jc w:val="both"/>
        <w:rPr>
          <w:bCs/>
          <w:sz w:val="28"/>
          <w:szCs w:val="28"/>
        </w:rPr>
      </w:pPr>
      <w:r>
        <w:rPr>
          <w:bCs/>
          <w:sz w:val="28"/>
          <w:szCs w:val="28"/>
        </w:rPr>
        <w:t xml:space="preserve"> </w:t>
      </w:r>
      <w:r w:rsidR="00BB3379" w:rsidRPr="00BB3379">
        <w:rPr>
          <w:bCs/>
          <w:sz w:val="28"/>
          <w:szCs w:val="28"/>
        </w:rPr>
        <w:br/>
      </w:r>
      <w:r w:rsidR="006A7484" w:rsidRPr="000152C2">
        <w:rPr>
          <w:b/>
          <w:bCs/>
        </w:rPr>
        <w:t>For further information</w:t>
      </w:r>
      <w:r w:rsidR="006A7484">
        <w:rPr>
          <w:b/>
          <w:bCs/>
        </w:rPr>
        <w:t xml:space="preserve"> see </w:t>
      </w:r>
      <w:r w:rsidR="006A7484" w:rsidRPr="008A2E7C">
        <w:rPr>
          <w:b/>
          <w:bCs/>
          <w:sz w:val="32"/>
          <w:szCs w:val="32"/>
        </w:rPr>
        <w:t>www.umassd.edu/indic</w:t>
      </w:r>
      <w:r w:rsidR="006A7484">
        <w:rPr>
          <w:b/>
          <w:bCs/>
          <w:sz w:val="32"/>
          <w:szCs w:val="32"/>
        </w:rPr>
        <w:t>/</w:t>
      </w:r>
      <w:r w:rsidR="006A7484" w:rsidRPr="000152C2">
        <w:rPr>
          <w:b/>
          <w:bCs/>
        </w:rPr>
        <w:t>,</w:t>
      </w:r>
      <w:r w:rsidR="006A7484">
        <w:rPr>
          <w:b/>
          <w:bCs/>
        </w:rPr>
        <w:t xml:space="preserve"> or </w:t>
      </w:r>
      <w:r w:rsidR="006A7484" w:rsidRPr="000152C2">
        <w:rPr>
          <w:b/>
          <w:bCs/>
        </w:rPr>
        <w:t xml:space="preserve">contact: </w:t>
      </w:r>
      <w:r w:rsidR="006A7484">
        <w:rPr>
          <w:b/>
          <w:bCs/>
        </w:rPr>
        <w:t xml:space="preserve"> </w:t>
      </w:r>
      <w:hyperlink r:id="rId8" w:history="1">
        <w:r w:rsidR="006A7484" w:rsidRPr="00F2619D">
          <w:rPr>
            <w:rStyle w:val="Hyperlink"/>
            <w:b/>
            <w:bCs/>
          </w:rPr>
          <w:t>jsolfvin@umassd.edu</w:t>
        </w:r>
      </w:hyperlink>
    </w:p>
    <w:p w:rsidR="006A7484" w:rsidRDefault="00DA2B4A" w:rsidP="004C32FD">
      <w:r>
        <w:rPr>
          <w:noProof/>
        </w:rPr>
        <w:pict>
          <v:shapetype id="_x0000_t202" coordsize="21600,21600" o:spt="202" path="m,l,21600r21600,l21600,xe">
            <v:stroke joinstyle="miter"/>
            <v:path gradientshapeok="t" o:connecttype="rect"/>
          </v:shapetype>
          <v:shape id="Text Box 2" o:spid="_x0000_s1026" type="#_x0000_t202" style="position:absolute;margin-left:-20pt;margin-top:2.4pt;width:540.75pt;height:72.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udLwIAAGsEAAAOAAAAZHJzL2Uyb0RvYy54bWysVMGO2yAQvVfqPyDujZMoyWatOKtttqkq&#10;bbeVdvsBGOMYFRgEJHb69R0gyabtparqA2Jg5vHmzYxXd4NW5CCcl2AqOhmNKRGGQyPNrqLfXrbv&#10;lpT4wEzDFBhR0aPw9G799s2qt6WYQgeqEY4giPFlbyvahWDLovC8E5r5EVhh8LIFp1lA0+2KxrEe&#10;0bUqpuPxoujBNdYBF97j6UO+pOuE37aChy9t60UgqqLILaTVpbWOa7FesXLnmO0kP9Fg/8BCM2nw&#10;0QvUAwuM7J38A0pL7sBDG0YcdAFtK7lIOWA2k/Fv2Tx3zIqUC4rj7UUm//9g+dPhqyOywdpRYpjG&#10;Er2IIZD3MJBpVKe3vkSnZ4tuYcDj6Bkz9fYR+HdPDGw6Znbi3jnoO8EaZDeJkcVVaMbxEaTuP0OD&#10;z7B9gAQ0tE5HQBSDIDpW6XipTKTC8XCxXNzMp3NKON7dolSTeXqCledo63z4KECTuKmow8ondHZ4&#10;9CGyYeXZJbEHJZutVCoZbldvlCMHhl2yTV+OVbZj+TR1CmL47Jrw/DWGMqRHapHkX+FnSr9AaBlw&#10;FpTUFV2O45e7M2r6wTQYwMrApMp75KLMSeSoa1Y4DPWAjlH5Gpojyu0g9zzOKG46cD8o6bHfK2pw&#10;IClRnwwW7HYym8XxSMZsfjNFw13f1Nc3zHAEqmigJG83IY/U3jq56/Cdc4vcY5G3Mun/yunEGjs6&#10;yXiavjgy13byev1HrH8CAAD//wMAUEsDBBQABgAIAAAAIQBpqOCX3wAAAAoBAAAPAAAAZHJzL2Rv&#10;d25yZXYueG1sTI/BbsIwDIbvk/YOkZF2g4SpG7RriqZOu23SYEi7hsa0hcapmgDd28+c2M3Wb/3+&#10;vnw1uk6ccQitJw3zmQKBVHnbUq1h+/0+XYII0ZA1nSfU8IsBVsX9XW4y6y+0xvMm1oJLKGRGQxNj&#10;n0kZqgadCTPfI3G294MzkdehlnYwFy53nXxU6lk60xJ/aEyPZYPVcXNyGsrDV/KTlof6uP14W5Nf&#10;xGWVfmr9MBlfX0BEHOPtGK74jA4FM+38iWwQnYZpotglakjY4JqrZP4EYsdTki5AFrn8r1D8AQAA&#10;//8DAFBLAQItABQABgAIAAAAIQC2gziS/gAAAOEBAAATAAAAAAAAAAAAAAAAAAAAAABbQ29udGVu&#10;dF9UeXBlc10ueG1sUEsBAi0AFAAGAAgAAAAhADj9If/WAAAAlAEAAAsAAAAAAAAAAAAAAAAALwEA&#10;AF9yZWxzLy5yZWxzUEsBAi0AFAAGAAgAAAAhAKVRK50vAgAAawQAAA4AAAAAAAAAAAAAAAAALgIA&#10;AGRycy9lMm9Eb2MueG1sUEsBAi0AFAAGAAgAAAAhAGmo4JffAAAACgEAAA8AAAAAAAAAAAAAAAAA&#10;iQQAAGRycy9kb3ducmV2LnhtbFBLBQYAAAAABAAEAPMAAACVBQAAAAA=&#10;" strokecolor="white">
            <v:fill opacity="0"/>
            <v:textbox style="mso-fit-shape-to-text:t">
              <w:txbxContent>
                <w:p w:rsidR="006A7484" w:rsidRDefault="00274684">
                  <w:r>
                    <w:rPr>
                      <w:noProof/>
                      <w:sz w:val="32"/>
                      <w:szCs w:val="32"/>
                    </w:rPr>
                    <w:drawing>
                      <wp:inline distT="0" distB="0" distL="0" distR="0">
                        <wp:extent cx="6687185" cy="819150"/>
                        <wp:effectExtent l="19050" t="0" r="0" b="0"/>
                        <wp:docPr id="3" name="Picture 3" descr="Indic stationar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c stationary footer"/>
                                <pic:cNvPicPr>
                                  <a:picLocks noChangeAspect="1" noChangeArrowheads="1"/>
                                </pic:cNvPicPr>
                              </pic:nvPicPr>
                              <pic:blipFill>
                                <a:blip r:embed="rId9"/>
                                <a:srcRect/>
                                <a:stretch>
                                  <a:fillRect/>
                                </a:stretch>
                              </pic:blipFill>
                              <pic:spPr bwMode="auto">
                                <a:xfrm>
                                  <a:off x="0" y="0"/>
                                  <a:ext cx="6687185" cy="819150"/>
                                </a:xfrm>
                                <a:prstGeom prst="rect">
                                  <a:avLst/>
                                </a:prstGeom>
                                <a:noFill/>
                                <a:ln w="9525">
                                  <a:noFill/>
                                  <a:miter lim="800000"/>
                                  <a:headEnd/>
                                  <a:tailEnd/>
                                </a:ln>
                              </pic:spPr>
                            </pic:pic>
                          </a:graphicData>
                        </a:graphic>
                      </wp:inline>
                    </w:drawing>
                  </w:r>
                </w:p>
              </w:txbxContent>
            </v:textbox>
          </v:shape>
        </w:pict>
      </w:r>
    </w:p>
    <w:sectPr w:rsidR="006A7484" w:rsidSect="0099172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E5795"/>
    <w:multiLevelType w:val="hybridMultilevel"/>
    <w:tmpl w:val="5C4C47DC"/>
    <w:lvl w:ilvl="0" w:tplc="04090009">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hint="default"/>
      </w:rPr>
    </w:lvl>
    <w:lvl w:ilvl="8" w:tplc="04090005">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oNotHyphenateCaps/>
  <w:drawingGridHorizontalSpacing w:val="120"/>
  <w:displayHorizontalDrawingGridEvery w:val="2"/>
  <w:characterSpacingControl w:val="doNotCompress"/>
  <w:compat/>
  <w:rsids>
    <w:rsidRoot w:val="00606BC2"/>
    <w:rsid w:val="00007EEB"/>
    <w:rsid w:val="00012CBB"/>
    <w:rsid w:val="000152C2"/>
    <w:rsid w:val="00045E75"/>
    <w:rsid w:val="00047C76"/>
    <w:rsid w:val="00075E5E"/>
    <w:rsid w:val="00082D18"/>
    <w:rsid w:val="00092A98"/>
    <w:rsid w:val="000B2BC5"/>
    <w:rsid w:val="000B7569"/>
    <w:rsid w:val="000C1591"/>
    <w:rsid w:val="000C25BC"/>
    <w:rsid w:val="000E2CDF"/>
    <w:rsid w:val="000E7677"/>
    <w:rsid w:val="001006B8"/>
    <w:rsid w:val="001069D4"/>
    <w:rsid w:val="00117DE7"/>
    <w:rsid w:val="00121BF4"/>
    <w:rsid w:val="001332E2"/>
    <w:rsid w:val="00136553"/>
    <w:rsid w:val="00136DA1"/>
    <w:rsid w:val="00137DFD"/>
    <w:rsid w:val="00142067"/>
    <w:rsid w:val="00156513"/>
    <w:rsid w:val="00162EDA"/>
    <w:rsid w:val="0016427F"/>
    <w:rsid w:val="00175F3F"/>
    <w:rsid w:val="00184047"/>
    <w:rsid w:val="001B1B17"/>
    <w:rsid w:val="001B7441"/>
    <w:rsid w:val="001C7178"/>
    <w:rsid w:val="001F059D"/>
    <w:rsid w:val="001F13EF"/>
    <w:rsid w:val="0020263E"/>
    <w:rsid w:val="00212C87"/>
    <w:rsid w:val="00220A5E"/>
    <w:rsid w:val="00223B49"/>
    <w:rsid w:val="00256A10"/>
    <w:rsid w:val="0027390B"/>
    <w:rsid w:val="00274684"/>
    <w:rsid w:val="002A1D7E"/>
    <w:rsid w:val="002B0A56"/>
    <w:rsid w:val="002B1C02"/>
    <w:rsid w:val="002C1801"/>
    <w:rsid w:val="002C6DB7"/>
    <w:rsid w:val="002E21FE"/>
    <w:rsid w:val="002E2B72"/>
    <w:rsid w:val="002F510B"/>
    <w:rsid w:val="003250AE"/>
    <w:rsid w:val="003334CD"/>
    <w:rsid w:val="003521A8"/>
    <w:rsid w:val="003642A8"/>
    <w:rsid w:val="00375426"/>
    <w:rsid w:val="00375A52"/>
    <w:rsid w:val="003834B1"/>
    <w:rsid w:val="00386F49"/>
    <w:rsid w:val="00391429"/>
    <w:rsid w:val="00392A4C"/>
    <w:rsid w:val="003B0523"/>
    <w:rsid w:val="003F27AE"/>
    <w:rsid w:val="00407D63"/>
    <w:rsid w:val="00410135"/>
    <w:rsid w:val="00443741"/>
    <w:rsid w:val="00447084"/>
    <w:rsid w:val="004555D4"/>
    <w:rsid w:val="00477E95"/>
    <w:rsid w:val="00495E58"/>
    <w:rsid w:val="004C32FD"/>
    <w:rsid w:val="005053B2"/>
    <w:rsid w:val="005119CD"/>
    <w:rsid w:val="00511FD0"/>
    <w:rsid w:val="00512CFE"/>
    <w:rsid w:val="005304EE"/>
    <w:rsid w:val="00564D90"/>
    <w:rsid w:val="005706F7"/>
    <w:rsid w:val="00572E8B"/>
    <w:rsid w:val="0058002A"/>
    <w:rsid w:val="00594276"/>
    <w:rsid w:val="005A76A1"/>
    <w:rsid w:val="005D3501"/>
    <w:rsid w:val="005E6CCC"/>
    <w:rsid w:val="005E6EF4"/>
    <w:rsid w:val="00606BC2"/>
    <w:rsid w:val="006077A8"/>
    <w:rsid w:val="00623244"/>
    <w:rsid w:val="006265AE"/>
    <w:rsid w:val="00631E11"/>
    <w:rsid w:val="00633973"/>
    <w:rsid w:val="00641697"/>
    <w:rsid w:val="00641709"/>
    <w:rsid w:val="0065796B"/>
    <w:rsid w:val="00695CB7"/>
    <w:rsid w:val="006A251B"/>
    <w:rsid w:val="006A7484"/>
    <w:rsid w:val="00721990"/>
    <w:rsid w:val="00772860"/>
    <w:rsid w:val="007A059B"/>
    <w:rsid w:val="007A45C4"/>
    <w:rsid w:val="007D0307"/>
    <w:rsid w:val="007F2D2F"/>
    <w:rsid w:val="00803692"/>
    <w:rsid w:val="008105FD"/>
    <w:rsid w:val="00813F2B"/>
    <w:rsid w:val="0083357D"/>
    <w:rsid w:val="008615BF"/>
    <w:rsid w:val="008A2839"/>
    <w:rsid w:val="008A2E7C"/>
    <w:rsid w:val="008A7B76"/>
    <w:rsid w:val="008D6838"/>
    <w:rsid w:val="00901427"/>
    <w:rsid w:val="00911701"/>
    <w:rsid w:val="0091299A"/>
    <w:rsid w:val="00945B14"/>
    <w:rsid w:val="00953F4B"/>
    <w:rsid w:val="00957DE9"/>
    <w:rsid w:val="0096346D"/>
    <w:rsid w:val="0098506B"/>
    <w:rsid w:val="009901B0"/>
    <w:rsid w:val="0099172B"/>
    <w:rsid w:val="00995622"/>
    <w:rsid w:val="009B7E75"/>
    <w:rsid w:val="009D1DC0"/>
    <w:rsid w:val="009D4029"/>
    <w:rsid w:val="009D4784"/>
    <w:rsid w:val="009F1131"/>
    <w:rsid w:val="00A02751"/>
    <w:rsid w:val="00A105F4"/>
    <w:rsid w:val="00A132FA"/>
    <w:rsid w:val="00A16EDE"/>
    <w:rsid w:val="00A20608"/>
    <w:rsid w:val="00A25D36"/>
    <w:rsid w:val="00A324EF"/>
    <w:rsid w:val="00A53A68"/>
    <w:rsid w:val="00A717B5"/>
    <w:rsid w:val="00A83F7C"/>
    <w:rsid w:val="00AA5AE8"/>
    <w:rsid w:val="00AC14F1"/>
    <w:rsid w:val="00B061ED"/>
    <w:rsid w:val="00B14723"/>
    <w:rsid w:val="00B33F44"/>
    <w:rsid w:val="00B362A4"/>
    <w:rsid w:val="00B57335"/>
    <w:rsid w:val="00B604B1"/>
    <w:rsid w:val="00B746F5"/>
    <w:rsid w:val="00B9169B"/>
    <w:rsid w:val="00B95D9E"/>
    <w:rsid w:val="00B963CA"/>
    <w:rsid w:val="00BA0EAB"/>
    <w:rsid w:val="00BB3379"/>
    <w:rsid w:val="00BB3387"/>
    <w:rsid w:val="00BE0BB7"/>
    <w:rsid w:val="00BE1895"/>
    <w:rsid w:val="00BF7AB4"/>
    <w:rsid w:val="00C166BD"/>
    <w:rsid w:val="00C46B0B"/>
    <w:rsid w:val="00C46EEF"/>
    <w:rsid w:val="00C54154"/>
    <w:rsid w:val="00C86C34"/>
    <w:rsid w:val="00CF5841"/>
    <w:rsid w:val="00D02EFD"/>
    <w:rsid w:val="00D03F59"/>
    <w:rsid w:val="00D231A8"/>
    <w:rsid w:val="00D400A9"/>
    <w:rsid w:val="00D427EE"/>
    <w:rsid w:val="00D438F9"/>
    <w:rsid w:val="00D455AD"/>
    <w:rsid w:val="00D52616"/>
    <w:rsid w:val="00D802D3"/>
    <w:rsid w:val="00DA2B4A"/>
    <w:rsid w:val="00DA5015"/>
    <w:rsid w:val="00DA6F69"/>
    <w:rsid w:val="00DD7B32"/>
    <w:rsid w:val="00E110CC"/>
    <w:rsid w:val="00E2433C"/>
    <w:rsid w:val="00E4186C"/>
    <w:rsid w:val="00E42222"/>
    <w:rsid w:val="00E4395C"/>
    <w:rsid w:val="00E43EE8"/>
    <w:rsid w:val="00E45B90"/>
    <w:rsid w:val="00E624C8"/>
    <w:rsid w:val="00E63769"/>
    <w:rsid w:val="00EB1CCF"/>
    <w:rsid w:val="00ED2CF8"/>
    <w:rsid w:val="00EE7718"/>
    <w:rsid w:val="00EF019A"/>
    <w:rsid w:val="00F11695"/>
    <w:rsid w:val="00F136EB"/>
    <w:rsid w:val="00F2619D"/>
    <w:rsid w:val="00F37891"/>
    <w:rsid w:val="00F400C6"/>
    <w:rsid w:val="00F7243B"/>
    <w:rsid w:val="00FA0F53"/>
    <w:rsid w:val="00FB5047"/>
    <w:rsid w:val="00FC08FC"/>
    <w:rsid w:val="00FC6179"/>
    <w:rsid w:val="00FD0EDB"/>
    <w:rsid w:val="00FD1D84"/>
    <w:rsid w:val="00FD5214"/>
    <w:rsid w:val="00FE0DBE"/>
    <w:rsid w:val="00FE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6BC2"/>
    <w:rPr>
      <w:rFonts w:ascii="Tahoma" w:hAnsi="Tahoma" w:cs="Tahoma"/>
      <w:sz w:val="16"/>
      <w:szCs w:val="16"/>
    </w:rPr>
  </w:style>
  <w:style w:type="character" w:customStyle="1" w:styleId="BalloonTextChar">
    <w:name w:val="Balloon Text Char"/>
    <w:basedOn w:val="DefaultParagraphFont"/>
    <w:link w:val="BalloonText"/>
    <w:semiHidden/>
    <w:rsid w:val="00606BC2"/>
    <w:rPr>
      <w:rFonts w:ascii="Tahoma" w:hAnsi="Tahoma" w:cs="Tahoma"/>
      <w:sz w:val="16"/>
      <w:szCs w:val="16"/>
    </w:rPr>
  </w:style>
  <w:style w:type="paragraph" w:styleId="ListParagraph">
    <w:name w:val="List Paragraph"/>
    <w:basedOn w:val="Normal"/>
    <w:qFormat/>
    <w:rsid w:val="004C32FD"/>
    <w:pPr>
      <w:ind w:left="720"/>
    </w:pPr>
  </w:style>
  <w:style w:type="character" w:styleId="Hyperlink">
    <w:name w:val="Hyperlink"/>
    <w:basedOn w:val="DefaultParagraphFont"/>
    <w:rsid w:val="007A059B"/>
    <w:rPr>
      <w:rFonts w:cs="Times New Roman"/>
      <w:color w:val="0000FF"/>
      <w:u w:val="single"/>
    </w:rPr>
  </w:style>
  <w:style w:type="character" w:customStyle="1" w:styleId="yshortcuts">
    <w:name w:val="yshortcuts"/>
    <w:basedOn w:val="DefaultParagraphFont"/>
    <w:rsid w:val="00AC14F1"/>
    <w:rPr>
      <w:rFonts w:cs="Times New Roman"/>
    </w:rPr>
  </w:style>
  <w:style w:type="character" w:customStyle="1" w:styleId="apple-style-span">
    <w:name w:val="apple-style-span"/>
    <w:basedOn w:val="DefaultParagraphFont"/>
    <w:rsid w:val="00512CFE"/>
    <w:rPr>
      <w:rFonts w:cs="Times New Roman"/>
    </w:rPr>
  </w:style>
  <w:style w:type="character" w:customStyle="1" w:styleId="apple-converted-space">
    <w:name w:val="apple-converted-space"/>
    <w:basedOn w:val="DefaultParagraphFont"/>
    <w:rsid w:val="008615BF"/>
  </w:style>
  <w:style w:type="character" w:styleId="Emphasis">
    <w:name w:val="Emphasis"/>
    <w:basedOn w:val="DefaultParagraphFont"/>
    <w:uiPriority w:val="20"/>
    <w:qFormat/>
    <w:rsid w:val="00861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6BC2"/>
    <w:rPr>
      <w:rFonts w:ascii="Tahoma" w:hAnsi="Tahoma" w:cs="Tahoma"/>
      <w:sz w:val="16"/>
      <w:szCs w:val="16"/>
    </w:rPr>
  </w:style>
  <w:style w:type="character" w:customStyle="1" w:styleId="BalloonTextChar">
    <w:name w:val="Balloon Text Char"/>
    <w:basedOn w:val="DefaultParagraphFont"/>
    <w:link w:val="BalloonText"/>
    <w:semiHidden/>
    <w:rsid w:val="00606BC2"/>
    <w:rPr>
      <w:rFonts w:ascii="Tahoma" w:hAnsi="Tahoma" w:cs="Tahoma"/>
      <w:sz w:val="16"/>
      <w:szCs w:val="16"/>
    </w:rPr>
  </w:style>
  <w:style w:type="paragraph" w:styleId="ListParagraph">
    <w:name w:val="List Paragraph"/>
    <w:basedOn w:val="Normal"/>
    <w:qFormat/>
    <w:rsid w:val="004C32FD"/>
    <w:pPr>
      <w:ind w:left="720"/>
    </w:pPr>
  </w:style>
  <w:style w:type="character" w:styleId="Hyperlink">
    <w:name w:val="Hyperlink"/>
    <w:basedOn w:val="DefaultParagraphFont"/>
    <w:rsid w:val="007A059B"/>
    <w:rPr>
      <w:rFonts w:cs="Times New Roman"/>
      <w:color w:val="0000FF"/>
      <w:u w:val="single"/>
    </w:rPr>
  </w:style>
  <w:style w:type="character" w:customStyle="1" w:styleId="yshortcuts">
    <w:name w:val="yshortcuts"/>
    <w:basedOn w:val="DefaultParagraphFont"/>
    <w:rsid w:val="00AC14F1"/>
    <w:rPr>
      <w:rFonts w:cs="Times New Roman"/>
    </w:rPr>
  </w:style>
  <w:style w:type="character" w:customStyle="1" w:styleId="apple-style-span">
    <w:name w:val="apple-style-span"/>
    <w:basedOn w:val="DefaultParagraphFont"/>
    <w:rsid w:val="00512CFE"/>
    <w:rPr>
      <w:rFonts w:cs="Times New Roman"/>
    </w:rPr>
  </w:style>
  <w:style w:type="character" w:customStyle="1" w:styleId="apple-converted-space">
    <w:name w:val="apple-converted-space"/>
    <w:basedOn w:val="DefaultParagraphFont"/>
    <w:rsid w:val="008615BF"/>
  </w:style>
  <w:style w:type="character" w:styleId="Emphasis">
    <w:name w:val="Emphasis"/>
    <w:basedOn w:val="DefaultParagraphFont"/>
    <w:uiPriority w:val="20"/>
    <w:qFormat/>
    <w:rsid w:val="008615BF"/>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66188848">
      <w:bodyDiv w:val="1"/>
      <w:marLeft w:val="0"/>
      <w:marRight w:val="0"/>
      <w:marTop w:val="0"/>
      <w:marBottom w:val="0"/>
      <w:divBdr>
        <w:top w:val="none" w:sz="0" w:space="0" w:color="auto"/>
        <w:left w:val="none" w:sz="0" w:space="0" w:color="auto"/>
        <w:bottom w:val="none" w:sz="0" w:space="0" w:color="auto"/>
        <w:right w:val="none" w:sz="0" w:space="0" w:color="auto"/>
      </w:divBdr>
      <w:divsChild>
        <w:div w:id="91164941">
          <w:marLeft w:val="0"/>
          <w:marRight w:val="0"/>
          <w:marTop w:val="0"/>
          <w:marBottom w:val="0"/>
          <w:divBdr>
            <w:top w:val="none" w:sz="0" w:space="0" w:color="auto"/>
            <w:left w:val="none" w:sz="0" w:space="0" w:color="auto"/>
            <w:bottom w:val="none" w:sz="0" w:space="0" w:color="auto"/>
            <w:right w:val="none" w:sz="0" w:space="0" w:color="auto"/>
          </w:divBdr>
          <w:divsChild>
            <w:div w:id="12064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6934">
      <w:bodyDiv w:val="1"/>
      <w:marLeft w:val="0"/>
      <w:marRight w:val="0"/>
      <w:marTop w:val="0"/>
      <w:marBottom w:val="0"/>
      <w:divBdr>
        <w:top w:val="none" w:sz="0" w:space="0" w:color="auto"/>
        <w:left w:val="none" w:sz="0" w:space="0" w:color="auto"/>
        <w:bottom w:val="none" w:sz="0" w:space="0" w:color="auto"/>
        <w:right w:val="none" w:sz="0" w:space="0" w:color="auto"/>
      </w:divBdr>
      <w:divsChild>
        <w:div w:id="13116277">
          <w:marLeft w:val="0"/>
          <w:marRight w:val="0"/>
          <w:marTop w:val="0"/>
          <w:marBottom w:val="0"/>
          <w:divBdr>
            <w:top w:val="none" w:sz="0" w:space="0" w:color="auto"/>
            <w:left w:val="none" w:sz="0" w:space="0" w:color="auto"/>
            <w:bottom w:val="none" w:sz="0" w:space="0" w:color="auto"/>
            <w:right w:val="none" w:sz="0" w:space="0" w:color="auto"/>
          </w:divBdr>
        </w:div>
        <w:div w:id="1360010231">
          <w:marLeft w:val="0"/>
          <w:marRight w:val="0"/>
          <w:marTop w:val="0"/>
          <w:marBottom w:val="0"/>
          <w:divBdr>
            <w:top w:val="none" w:sz="0" w:space="0" w:color="auto"/>
            <w:left w:val="none" w:sz="0" w:space="0" w:color="auto"/>
            <w:bottom w:val="none" w:sz="0" w:space="0" w:color="auto"/>
            <w:right w:val="none" w:sz="0" w:space="0" w:color="auto"/>
          </w:divBdr>
        </w:div>
        <w:div w:id="1360622339">
          <w:marLeft w:val="0"/>
          <w:marRight w:val="0"/>
          <w:marTop w:val="0"/>
          <w:marBottom w:val="0"/>
          <w:divBdr>
            <w:top w:val="none" w:sz="0" w:space="0" w:color="auto"/>
            <w:left w:val="none" w:sz="0" w:space="0" w:color="auto"/>
            <w:bottom w:val="none" w:sz="0" w:space="0" w:color="auto"/>
            <w:right w:val="none" w:sz="0" w:space="0" w:color="auto"/>
          </w:divBdr>
        </w:div>
        <w:div w:id="1748384240">
          <w:marLeft w:val="0"/>
          <w:marRight w:val="0"/>
          <w:marTop w:val="0"/>
          <w:marBottom w:val="0"/>
          <w:divBdr>
            <w:top w:val="none" w:sz="0" w:space="0" w:color="auto"/>
            <w:left w:val="none" w:sz="0" w:space="0" w:color="auto"/>
            <w:bottom w:val="none" w:sz="0" w:space="0" w:color="auto"/>
            <w:right w:val="none" w:sz="0" w:space="0" w:color="auto"/>
          </w:divBdr>
        </w:div>
        <w:div w:id="1248419961">
          <w:marLeft w:val="0"/>
          <w:marRight w:val="0"/>
          <w:marTop w:val="0"/>
          <w:marBottom w:val="0"/>
          <w:divBdr>
            <w:top w:val="none" w:sz="0" w:space="0" w:color="auto"/>
            <w:left w:val="none" w:sz="0" w:space="0" w:color="auto"/>
            <w:bottom w:val="none" w:sz="0" w:space="0" w:color="auto"/>
            <w:right w:val="none" w:sz="0" w:space="0" w:color="auto"/>
          </w:divBdr>
        </w:div>
      </w:divsChild>
    </w:div>
    <w:div w:id="834347603">
      <w:bodyDiv w:val="1"/>
      <w:marLeft w:val="0"/>
      <w:marRight w:val="0"/>
      <w:marTop w:val="0"/>
      <w:marBottom w:val="0"/>
      <w:divBdr>
        <w:top w:val="none" w:sz="0" w:space="0" w:color="auto"/>
        <w:left w:val="none" w:sz="0" w:space="0" w:color="auto"/>
        <w:bottom w:val="none" w:sz="0" w:space="0" w:color="auto"/>
        <w:right w:val="none" w:sz="0" w:space="0" w:color="auto"/>
      </w:divBdr>
    </w:div>
    <w:div w:id="1226065422">
      <w:bodyDiv w:val="1"/>
      <w:marLeft w:val="0"/>
      <w:marRight w:val="0"/>
      <w:marTop w:val="0"/>
      <w:marBottom w:val="0"/>
      <w:divBdr>
        <w:top w:val="none" w:sz="0" w:space="0" w:color="auto"/>
        <w:left w:val="none" w:sz="0" w:space="0" w:color="auto"/>
        <w:bottom w:val="none" w:sz="0" w:space="0" w:color="auto"/>
        <w:right w:val="none" w:sz="0" w:space="0" w:color="auto"/>
      </w:divBdr>
      <w:divsChild>
        <w:div w:id="1462772144">
          <w:marLeft w:val="0"/>
          <w:marRight w:val="0"/>
          <w:marTop w:val="0"/>
          <w:marBottom w:val="0"/>
          <w:divBdr>
            <w:top w:val="none" w:sz="0" w:space="0" w:color="auto"/>
            <w:left w:val="none" w:sz="0" w:space="0" w:color="auto"/>
            <w:bottom w:val="none" w:sz="0" w:space="0" w:color="auto"/>
            <w:right w:val="none" w:sz="0" w:space="0" w:color="auto"/>
          </w:divBdr>
        </w:div>
        <w:div w:id="2090999746">
          <w:marLeft w:val="0"/>
          <w:marRight w:val="0"/>
          <w:marTop w:val="0"/>
          <w:marBottom w:val="0"/>
          <w:divBdr>
            <w:top w:val="none" w:sz="0" w:space="0" w:color="auto"/>
            <w:left w:val="none" w:sz="0" w:space="0" w:color="auto"/>
            <w:bottom w:val="none" w:sz="0" w:space="0" w:color="auto"/>
            <w:right w:val="none" w:sz="0" w:space="0" w:color="auto"/>
          </w:divBdr>
        </w:div>
        <w:div w:id="1428620003">
          <w:marLeft w:val="0"/>
          <w:marRight w:val="0"/>
          <w:marTop w:val="0"/>
          <w:marBottom w:val="0"/>
          <w:divBdr>
            <w:top w:val="none" w:sz="0" w:space="0" w:color="auto"/>
            <w:left w:val="none" w:sz="0" w:space="0" w:color="auto"/>
            <w:bottom w:val="none" w:sz="0" w:space="0" w:color="auto"/>
            <w:right w:val="none" w:sz="0" w:space="0" w:color="auto"/>
          </w:divBdr>
        </w:div>
        <w:div w:id="882986203">
          <w:marLeft w:val="0"/>
          <w:marRight w:val="0"/>
          <w:marTop w:val="0"/>
          <w:marBottom w:val="0"/>
          <w:divBdr>
            <w:top w:val="none" w:sz="0" w:space="0" w:color="auto"/>
            <w:left w:val="none" w:sz="0" w:space="0" w:color="auto"/>
            <w:bottom w:val="none" w:sz="0" w:space="0" w:color="auto"/>
            <w:right w:val="none" w:sz="0" w:space="0" w:color="auto"/>
          </w:divBdr>
        </w:div>
        <w:div w:id="206524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lfvin@umassd.edu"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738B-B032-4971-8A7A-A7884D7A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Massachusetts Dartmouth</Company>
  <LinksUpToDate>false</LinksUpToDate>
  <CharactersWithSpaces>1529</CharactersWithSpaces>
  <SharedDoc>false</SharedDoc>
  <HLinks>
    <vt:vector size="6" baseType="variant">
      <vt:variant>
        <vt:i4>4325472</vt:i4>
      </vt:variant>
      <vt:variant>
        <vt:i4>3</vt:i4>
      </vt:variant>
      <vt:variant>
        <vt:i4>0</vt:i4>
      </vt:variant>
      <vt:variant>
        <vt:i4>5</vt:i4>
      </vt:variant>
      <vt:variant>
        <vt:lpwstr>mailto:jsolfvin@umassd.edu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setup</dc:creator>
  <cp:keywords/>
  <dc:description/>
  <cp:lastModifiedBy>CITS</cp:lastModifiedBy>
  <cp:revision>7</cp:revision>
  <cp:lastPrinted>2012-09-27T16:45:00Z</cp:lastPrinted>
  <dcterms:created xsi:type="dcterms:W3CDTF">2012-09-24T13:05:00Z</dcterms:created>
  <dcterms:modified xsi:type="dcterms:W3CDTF">2012-10-03T15:50:00Z</dcterms:modified>
</cp:coreProperties>
</file>