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1B211" w14:textId="64A28F10" w:rsidR="00496F56" w:rsidRPr="00FD2D7B" w:rsidRDefault="00496F56" w:rsidP="00496F56">
      <w:pPr>
        <w:jc w:val="center"/>
        <w:rPr>
          <w:rFonts w:ascii="Times New Roman" w:hAnsi="Times New Roman" w:cs="Times New Roman"/>
          <w:b/>
          <w:sz w:val="24"/>
          <w:szCs w:val="24"/>
        </w:rPr>
      </w:pPr>
      <w:r w:rsidRPr="00FD2D7B">
        <w:rPr>
          <w:rFonts w:ascii="Times New Roman" w:hAnsi="Times New Roman" w:cs="Times New Roman"/>
          <w:b/>
          <w:sz w:val="24"/>
          <w:szCs w:val="24"/>
        </w:rPr>
        <w:t>Millennials and Social Commerce:  Brands and Buy Buttons</w:t>
      </w:r>
    </w:p>
    <w:p w14:paraId="3758F980" w14:textId="20E9C7D6" w:rsidR="00496F56" w:rsidRPr="00771BBE" w:rsidRDefault="00496F56" w:rsidP="00496F56">
      <w:pPr>
        <w:spacing w:after="0" w:line="240" w:lineRule="auto"/>
        <w:jc w:val="center"/>
        <w:rPr>
          <w:rFonts w:ascii="Times New Roman" w:hAnsi="Times New Roman" w:cs="Times New Roman"/>
          <w:sz w:val="24"/>
          <w:szCs w:val="24"/>
        </w:rPr>
      </w:pPr>
      <w:r w:rsidRPr="00771BBE">
        <w:rPr>
          <w:rFonts w:ascii="Times New Roman" w:hAnsi="Times New Roman" w:cs="Times New Roman"/>
          <w:sz w:val="24"/>
          <w:szCs w:val="24"/>
        </w:rPr>
        <w:t xml:space="preserve">Nora </w:t>
      </w:r>
      <w:proofErr w:type="spellStart"/>
      <w:r w:rsidRPr="00771BBE">
        <w:rPr>
          <w:rFonts w:ascii="Times New Roman" w:hAnsi="Times New Roman" w:cs="Times New Roman"/>
          <w:sz w:val="24"/>
          <w:szCs w:val="24"/>
        </w:rPr>
        <w:t>Ganim</w:t>
      </w:r>
      <w:proofErr w:type="spellEnd"/>
      <w:r w:rsidRPr="00771BBE">
        <w:rPr>
          <w:rFonts w:ascii="Times New Roman" w:hAnsi="Times New Roman" w:cs="Times New Roman"/>
          <w:sz w:val="24"/>
          <w:szCs w:val="24"/>
        </w:rPr>
        <w:t xml:space="preserve"> Barnes, Ph.D.</w:t>
      </w:r>
    </w:p>
    <w:p w14:paraId="6B6871FC" w14:textId="090BFAA3" w:rsidR="00496F56" w:rsidRPr="00771BBE" w:rsidRDefault="00496F56" w:rsidP="00496F56">
      <w:pPr>
        <w:spacing w:after="0" w:line="240" w:lineRule="auto"/>
        <w:jc w:val="center"/>
        <w:rPr>
          <w:rFonts w:ascii="Times New Roman" w:hAnsi="Times New Roman" w:cs="Times New Roman"/>
          <w:sz w:val="24"/>
          <w:szCs w:val="24"/>
        </w:rPr>
      </w:pPr>
      <w:r w:rsidRPr="00771BBE">
        <w:rPr>
          <w:rFonts w:ascii="Times New Roman" w:hAnsi="Times New Roman" w:cs="Times New Roman"/>
          <w:sz w:val="24"/>
          <w:szCs w:val="24"/>
        </w:rPr>
        <w:t>Chancellor Professor/Director</w:t>
      </w:r>
    </w:p>
    <w:p w14:paraId="43A416D0" w14:textId="7570DE89" w:rsidR="00496F56" w:rsidRPr="00771BBE" w:rsidRDefault="00496F56" w:rsidP="00496F56">
      <w:pPr>
        <w:spacing w:after="0" w:line="240" w:lineRule="auto"/>
        <w:jc w:val="center"/>
        <w:rPr>
          <w:rFonts w:ascii="Times New Roman" w:hAnsi="Times New Roman" w:cs="Times New Roman"/>
          <w:sz w:val="24"/>
          <w:szCs w:val="24"/>
        </w:rPr>
      </w:pPr>
      <w:r w:rsidRPr="00771BBE">
        <w:rPr>
          <w:rFonts w:ascii="Times New Roman" w:hAnsi="Times New Roman" w:cs="Times New Roman"/>
          <w:sz w:val="24"/>
          <w:szCs w:val="24"/>
        </w:rPr>
        <w:t>Center for Marketing Research</w:t>
      </w:r>
    </w:p>
    <w:p w14:paraId="2B9B0739" w14:textId="195F18B1" w:rsidR="00496F56" w:rsidRPr="00771BBE" w:rsidRDefault="00496F56" w:rsidP="00496F56">
      <w:pPr>
        <w:spacing w:after="0" w:line="240" w:lineRule="auto"/>
        <w:jc w:val="center"/>
        <w:rPr>
          <w:rFonts w:ascii="Times New Roman" w:hAnsi="Times New Roman" w:cs="Times New Roman"/>
          <w:sz w:val="24"/>
          <w:szCs w:val="24"/>
        </w:rPr>
      </w:pPr>
      <w:r w:rsidRPr="00771BBE">
        <w:rPr>
          <w:rFonts w:ascii="Times New Roman" w:hAnsi="Times New Roman" w:cs="Times New Roman"/>
          <w:sz w:val="24"/>
          <w:szCs w:val="24"/>
        </w:rPr>
        <w:t xml:space="preserve">University of Massachusetts Dartmouth </w:t>
      </w:r>
    </w:p>
    <w:p w14:paraId="06161CE4" w14:textId="28B2AB92" w:rsidR="00496F56" w:rsidRPr="00771BBE" w:rsidRDefault="00496F56" w:rsidP="00496F56">
      <w:pPr>
        <w:spacing w:after="0" w:line="240" w:lineRule="auto"/>
        <w:jc w:val="center"/>
        <w:rPr>
          <w:rFonts w:ascii="Times New Roman" w:hAnsi="Times New Roman" w:cs="Times New Roman"/>
          <w:sz w:val="24"/>
          <w:szCs w:val="24"/>
        </w:rPr>
      </w:pPr>
      <w:proofErr w:type="spellStart"/>
      <w:r w:rsidRPr="00771BBE">
        <w:rPr>
          <w:rFonts w:ascii="Times New Roman" w:hAnsi="Times New Roman" w:cs="Times New Roman"/>
          <w:sz w:val="24"/>
          <w:szCs w:val="24"/>
        </w:rPr>
        <w:t>nbarnes@umassdedu</w:t>
      </w:r>
      <w:proofErr w:type="spellEnd"/>
    </w:p>
    <w:p w14:paraId="196CCF58" w14:textId="77777777" w:rsidR="00496F56" w:rsidRPr="00771BBE" w:rsidRDefault="00496F56" w:rsidP="00496F56">
      <w:pPr>
        <w:spacing w:after="0" w:line="240" w:lineRule="auto"/>
        <w:jc w:val="center"/>
        <w:rPr>
          <w:rFonts w:ascii="Times New Roman" w:hAnsi="Times New Roman" w:cs="Times New Roman"/>
          <w:sz w:val="24"/>
          <w:szCs w:val="24"/>
        </w:rPr>
      </w:pPr>
    </w:p>
    <w:p w14:paraId="7E5B2DAB" w14:textId="4D3D907D" w:rsidR="00496F56" w:rsidRPr="00771BBE" w:rsidRDefault="00496F56" w:rsidP="00496F56">
      <w:pPr>
        <w:spacing w:after="0" w:line="240" w:lineRule="auto"/>
        <w:jc w:val="center"/>
        <w:rPr>
          <w:rFonts w:ascii="Times New Roman" w:hAnsi="Times New Roman" w:cs="Times New Roman"/>
          <w:sz w:val="24"/>
          <w:szCs w:val="24"/>
        </w:rPr>
      </w:pPr>
      <w:r w:rsidRPr="00771BBE">
        <w:rPr>
          <w:rFonts w:ascii="Times New Roman" w:hAnsi="Times New Roman" w:cs="Times New Roman"/>
          <w:sz w:val="24"/>
          <w:szCs w:val="24"/>
        </w:rPr>
        <w:t xml:space="preserve">Danielle </w:t>
      </w:r>
      <w:proofErr w:type="spellStart"/>
      <w:r w:rsidRPr="00771BBE">
        <w:rPr>
          <w:rFonts w:ascii="Times New Roman" w:hAnsi="Times New Roman" w:cs="Times New Roman"/>
          <w:sz w:val="24"/>
          <w:szCs w:val="24"/>
        </w:rPr>
        <w:t>Correia</w:t>
      </w:r>
      <w:proofErr w:type="spellEnd"/>
    </w:p>
    <w:p w14:paraId="0AF3FD00" w14:textId="2CBE4C29" w:rsidR="00496F56" w:rsidRPr="00771BBE" w:rsidRDefault="00496F56" w:rsidP="00496F56">
      <w:pPr>
        <w:spacing w:after="0" w:line="240" w:lineRule="auto"/>
        <w:jc w:val="center"/>
        <w:rPr>
          <w:rFonts w:ascii="Times New Roman" w:hAnsi="Times New Roman" w:cs="Times New Roman"/>
          <w:sz w:val="24"/>
          <w:szCs w:val="24"/>
        </w:rPr>
      </w:pPr>
      <w:r w:rsidRPr="00771BBE">
        <w:rPr>
          <w:rFonts w:ascii="Times New Roman" w:hAnsi="Times New Roman" w:cs="Times New Roman"/>
          <w:sz w:val="24"/>
          <w:szCs w:val="24"/>
        </w:rPr>
        <w:t>MBA Candidate</w:t>
      </w:r>
    </w:p>
    <w:p w14:paraId="4DDCDAAF" w14:textId="114F8943" w:rsidR="00496F56" w:rsidRPr="00771BBE" w:rsidRDefault="00496F56" w:rsidP="00496F56">
      <w:pPr>
        <w:spacing w:after="0" w:line="240" w:lineRule="auto"/>
        <w:jc w:val="center"/>
        <w:rPr>
          <w:rFonts w:ascii="Times New Roman" w:hAnsi="Times New Roman" w:cs="Times New Roman"/>
          <w:sz w:val="24"/>
          <w:szCs w:val="24"/>
        </w:rPr>
      </w:pPr>
      <w:r w:rsidRPr="00771BBE">
        <w:rPr>
          <w:rFonts w:ascii="Times New Roman" w:hAnsi="Times New Roman" w:cs="Times New Roman"/>
          <w:sz w:val="24"/>
          <w:szCs w:val="24"/>
        </w:rPr>
        <w:t>University of Massachusetts Dartmouth</w:t>
      </w:r>
    </w:p>
    <w:p w14:paraId="1B7C798B" w14:textId="335198EC" w:rsidR="00496F56" w:rsidRPr="00771BBE" w:rsidRDefault="00496F56" w:rsidP="00496F56">
      <w:pPr>
        <w:spacing w:after="0" w:line="240" w:lineRule="auto"/>
        <w:jc w:val="center"/>
        <w:rPr>
          <w:rFonts w:ascii="Times New Roman" w:hAnsi="Times New Roman" w:cs="Times New Roman"/>
          <w:sz w:val="24"/>
          <w:szCs w:val="24"/>
        </w:rPr>
      </w:pPr>
      <w:r w:rsidRPr="00771BBE">
        <w:rPr>
          <w:rFonts w:ascii="Times New Roman" w:hAnsi="Times New Roman" w:cs="Times New Roman"/>
          <w:sz w:val="24"/>
          <w:szCs w:val="24"/>
        </w:rPr>
        <w:t>dcorreia@umassd.edu</w:t>
      </w:r>
    </w:p>
    <w:p w14:paraId="18E359EB" w14:textId="77777777" w:rsidR="00771BBE" w:rsidRDefault="00771BBE" w:rsidP="00771BBE">
      <w:pPr>
        <w:rPr>
          <w:rFonts w:ascii="Times New Roman" w:hAnsi="Times New Roman" w:cs="Times New Roman"/>
          <w:b/>
          <w:sz w:val="24"/>
          <w:szCs w:val="24"/>
        </w:rPr>
      </w:pPr>
    </w:p>
    <w:p w14:paraId="3247B632" w14:textId="2E3741C8" w:rsidR="00AC5394" w:rsidRPr="00FD2D7B" w:rsidRDefault="00F3642F" w:rsidP="00771BBE">
      <w:pPr>
        <w:rPr>
          <w:rFonts w:ascii="Times New Roman" w:hAnsi="Times New Roman" w:cs="Times New Roman"/>
          <w:b/>
          <w:sz w:val="24"/>
          <w:szCs w:val="24"/>
        </w:rPr>
      </w:pPr>
      <w:r w:rsidRPr="00FD2D7B">
        <w:rPr>
          <w:rFonts w:ascii="Times New Roman" w:hAnsi="Times New Roman" w:cs="Times New Roman"/>
          <w:b/>
          <w:sz w:val="24"/>
          <w:szCs w:val="24"/>
        </w:rPr>
        <w:t>Introduction</w:t>
      </w:r>
    </w:p>
    <w:p w14:paraId="04257568" w14:textId="164C241D" w:rsidR="006F0549" w:rsidRPr="00FD2D7B" w:rsidRDefault="00DF3EAD" w:rsidP="00FD2D7B">
      <w:pPr>
        <w:spacing w:after="0"/>
        <w:jc w:val="both"/>
        <w:rPr>
          <w:rFonts w:ascii="Times New Roman" w:hAnsi="Times New Roman" w:cs="Times New Roman"/>
          <w:color w:val="000000"/>
          <w:sz w:val="24"/>
          <w:szCs w:val="24"/>
          <w:shd w:val="clear" w:color="auto" w:fill="FFFFFF"/>
        </w:rPr>
      </w:pPr>
      <w:r w:rsidRPr="00FD2D7B">
        <w:rPr>
          <w:rFonts w:ascii="Times New Roman" w:hAnsi="Times New Roman" w:cs="Times New Roman"/>
          <w:sz w:val="24"/>
          <w:szCs w:val="24"/>
        </w:rPr>
        <w:t xml:space="preserve">Social Commerce is a term that </w:t>
      </w:r>
      <w:r w:rsidR="00771BBE">
        <w:rPr>
          <w:rFonts w:ascii="Times New Roman" w:hAnsi="Times New Roman" w:cs="Times New Roman"/>
          <w:sz w:val="24"/>
          <w:szCs w:val="24"/>
        </w:rPr>
        <w:t>describes the intersection of e-commerce and social networking sites and</w:t>
      </w:r>
      <w:r w:rsidRPr="00FD2D7B">
        <w:rPr>
          <w:rFonts w:ascii="Times New Roman" w:hAnsi="Times New Roman" w:cs="Times New Roman"/>
          <w:sz w:val="24"/>
          <w:szCs w:val="24"/>
        </w:rPr>
        <w:t xml:space="preserve"> has changed the face of </w:t>
      </w:r>
      <w:proofErr w:type="gramStart"/>
      <w:r w:rsidRPr="00FD2D7B">
        <w:rPr>
          <w:rFonts w:ascii="Times New Roman" w:hAnsi="Times New Roman" w:cs="Times New Roman"/>
          <w:sz w:val="24"/>
          <w:szCs w:val="24"/>
        </w:rPr>
        <w:t>business</w:t>
      </w:r>
      <w:proofErr w:type="gramEnd"/>
      <w:r w:rsidRPr="00FD2D7B">
        <w:rPr>
          <w:rFonts w:ascii="Times New Roman" w:hAnsi="Times New Roman" w:cs="Times New Roman"/>
          <w:sz w:val="24"/>
          <w:szCs w:val="24"/>
        </w:rPr>
        <w:t xml:space="preserve"> as we know it. Social commerce refers to electronic commerce</w:t>
      </w:r>
      <w:r w:rsidR="005F75CB" w:rsidRPr="00FD2D7B">
        <w:rPr>
          <w:rStyle w:val="apple-converted-space"/>
          <w:rFonts w:ascii="Times New Roman" w:hAnsi="Times New Roman" w:cs="Times New Roman"/>
          <w:color w:val="000000"/>
          <w:sz w:val="24"/>
          <w:szCs w:val="24"/>
          <w:shd w:val="clear" w:color="auto" w:fill="FFFFFF"/>
        </w:rPr>
        <w:t xml:space="preserve"> </w:t>
      </w:r>
      <w:r w:rsidR="005F75CB" w:rsidRPr="00FD2D7B">
        <w:rPr>
          <w:rFonts w:ascii="Times New Roman" w:hAnsi="Times New Roman" w:cs="Times New Roman"/>
          <w:color w:val="000000"/>
          <w:sz w:val="24"/>
          <w:szCs w:val="24"/>
          <w:shd w:val="clear" w:color="auto" w:fill="FFFFFF"/>
        </w:rPr>
        <w:t>that</w:t>
      </w:r>
      <w:r w:rsidRPr="00FD2D7B">
        <w:rPr>
          <w:rStyle w:val="apple-converted-space"/>
          <w:rFonts w:ascii="Times New Roman" w:hAnsi="Times New Roman" w:cs="Times New Roman"/>
          <w:color w:val="000000"/>
          <w:sz w:val="24"/>
          <w:szCs w:val="24"/>
          <w:shd w:val="clear" w:color="auto" w:fill="FFFFFF"/>
        </w:rPr>
        <w:t> </w:t>
      </w:r>
      <w:r w:rsidRPr="00FD2D7B">
        <w:rPr>
          <w:rFonts w:ascii="Times New Roman" w:hAnsi="Times New Roman" w:cs="Times New Roman"/>
          <w:sz w:val="24"/>
          <w:szCs w:val="24"/>
        </w:rPr>
        <w:t>uses</w:t>
      </w:r>
      <w:r w:rsidRPr="00FD2D7B">
        <w:rPr>
          <w:rStyle w:val="apple-converted-space"/>
          <w:rFonts w:ascii="Times New Roman" w:hAnsi="Times New Roman" w:cs="Times New Roman"/>
          <w:color w:val="000000"/>
          <w:sz w:val="24"/>
          <w:szCs w:val="24"/>
          <w:shd w:val="clear" w:color="auto" w:fill="FFFFFF"/>
        </w:rPr>
        <w:t> </w:t>
      </w:r>
      <w:r w:rsidRPr="00FD2D7B">
        <w:rPr>
          <w:rFonts w:ascii="Times New Roman" w:hAnsi="Times New Roman" w:cs="Times New Roman"/>
          <w:sz w:val="24"/>
          <w:szCs w:val="24"/>
        </w:rPr>
        <w:t>social networks</w:t>
      </w:r>
      <w:r w:rsidRPr="00FD2D7B">
        <w:rPr>
          <w:rStyle w:val="apple-converted-space"/>
          <w:rFonts w:ascii="Times New Roman" w:hAnsi="Times New Roman" w:cs="Times New Roman"/>
          <w:color w:val="000000"/>
          <w:sz w:val="24"/>
          <w:szCs w:val="24"/>
          <w:shd w:val="clear" w:color="auto" w:fill="FFFFFF"/>
        </w:rPr>
        <w:t> </w:t>
      </w:r>
      <w:r w:rsidRPr="00FD2D7B">
        <w:rPr>
          <w:rFonts w:ascii="Times New Roman" w:hAnsi="Times New Roman" w:cs="Times New Roman"/>
          <w:color w:val="000000"/>
          <w:sz w:val="24"/>
          <w:szCs w:val="24"/>
          <w:shd w:val="clear" w:color="auto" w:fill="FFFFFF"/>
        </w:rPr>
        <w:t>to</w:t>
      </w:r>
      <w:r w:rsidR="00FD2D7B">
        <w:rPr>
          <w:rFonts w:ascii="Times New Roman" w:hAnsi="Times New Roman" w:cs="Times New Roman"/>
          <w:color w:val="000000"/>
          <w:sz w:val="24"/>
          <w:szCs w:val="24"/>
          <w:shd w:val="clear" w:color="auto" w:fill="FFFFFF"/>
        </w:rPr>
        <w:t xml:space="preserve"> </w:t>
      </w:r>
      <w:proofErr w:type="gramStart"/>
      <w:r w:rsidRPr="00FD2D7B">
        <w:rPr>
          <w:rFonts w:ascii="Times New Roman" w:hAnsi="Times New Roman" w:cs="Times New Roman"/>
          <w:color w:val="000000"/>
          <w:sz w:val="24"/>
          <w:szCs w:val="24"/>
          <w:shd w:val="clear" w:color="auto" w:fill="FFFFFF"/>
        </w:rPr>
        <w:t>assist</w:t>
      </w:r>
      <w:r w:rsidR="00FD2D7B">
        <w:rPr>
          <w:rFonts w:ascii="Times New Roman" w:hAnsi="Times New Roman" w:cs="Times New Roman"/>
          <w:color w:val="000000"/>
          <w:sz w:val="24"/>
          <w:szCs w:val="24"/>
          <w:shd w:val="clear" w:color="auto" w:fill="FFFFFF"/>
        </w:rPr>
        <w:t xml:space="preserve"> </w:t>
      </w:r>
      <w:r w:rsidRPr="00FD2D7B">
        <w:rPr>
          <w:rFonts w:ascii="Times New Roman" w:hAnsi="Times New Roman" w:cs="Times New Roman"/>
          <w:color w:val="000000"/>
          <w:sz w:val="24"/>
          <w:szCs w:val="24"/>
          <w:shd w:val="clear" w:color="auto" w:fill="FFFFFF"/>
        </w:rPr>
        <w:t xml:space="preserve"> in</w:t>
      </w:r>
      <w:proofErr w:type="gramEnd"/>
      <w:r w:rsidRPr="00FD2D7B">
        <w:rPr>
          <w:rFonts w:ascii="Times New Roman" w:hAnsi="Times New Roman" w:cs="Times New Roman"/>
          <w:color w:val="000000"/>
          <w:sz w:val="24"/>
          <w:szCs w:val="24"/>
          <w:shd w:val="clear" w:color="auto" w:fill="FFFFFF"/>
        </w:rPr>
        <w:t xml:space="preserve"> the</w:t>
      </w:r>
      <w:r w:rsidRPr="00FD2D7B">
        <w:rPr>
          <w:rStyle w:val="apple-converted-space"/>
          <w:rFonts w:ascii="Times New Roman" w:hAnsi="Times New Roman" w:cs="Times New Roman"/>
          <w:color w:val="000000"/>
          <w:sz w:val="24"/>
          <w:szCs w:val="24"/>
          <w:shd w:val="clear" w:color="auto" w:fill="FFFFFF"/>
        </w:rPr>
        <w:t> </w:t>
      </w:r>
      <w:r w:rsidRPr="00FD2D7B">
        <w:rPr>
          <w:rFonts w:ascii="Times New Roman" w:hAnsi="Times New Roman" w:cs="Times New Roman"/>
          <w:sz w:val="24"/>
          <w:szCs w:val="24"/>
        </w:rPr>
        <w:t>buying</w:t>
      </w:r>
      <w:r w:rsidRPr="00FD2D7B">
        <w:rPr>
          <w:rStyle w:val="apple-converted-space"/>
          <w:rFonts w:ascii="Times New Roman" w:hAnsi="Times New Roman" w:cs="Times New Roman"/>
          <w:color w:val="000000"/>
          <w:sz w:val="24"/>
          <w:szCs w:val="24"/>
          <w:shd w:val="clear" w:color="auto" w:fill="FFFFFF"/>
        </w:rPr>
        <w:t> </w:t>
      </w:r>
      <w:r w:rsidRPr="00FD2D7B">
        <w:rPr>
          <w:rFonts w:ascii="Times New Roman" w:hAnsi="Times New Roman" w:cs="Times New Roman"/>
          <w:color w:val="000000"/>
          <w:sz w:val="24"/>
          <w:szCs w:val="24"/>
          <w:shd w:val="clear" w:color="auto" w:fill="FFFFFF"/>
        </w:rPr>
        <w:t>of</w:t>
      </w:r>
      <w:r w:rsidRPr="00FD2D7B">
        <w:rPr>
          <w:rStyle w:val="apple-converted-space"/>
          <w:rFonts w:ascii="Times New Roman" w:hAnsi="Times New Roman" w:cs="Times New Roman"/>
          <w:color w:val="000000"/>
          <w:sz w:val="24"/>
          <w:szCs w:val="24"/>
          <w:shd w:val="clear" w:color="auto" w:fill="FFFFFF"/>
        </w:rPr>
        <w:t> </w:t>
      </w:r>
      <w:r w:rsidRPr="00FD2D7B">
        <w:rPr>
          <w:rFonts w:ascii="Times New Roman" w:hAnsi="Times New Roman" w:cs="Times New Roman"/>
          <w:sz w:val="24"/>
          <w:szCs w:val="24"/>
        </w:rPr>
        <w:t>selling</w:t>
      </w:r>
      <w:r w:rsidRPr="00FD2D7B">
        <w:rPr>
          <w:rStyle w:val="apple-converted-space"/>
          <w:rFonts w:ascii="Times New Roman" w:hAnsi="Times New Roman" w:cs="Times New Roman"/>
          <w:color w:val="000000"/>
          <w:sz w:val="24"/>
          <w:szCs w:val="24"/>
          <w:shd w:val="clear" w:color="auto" w:fill="FFFFFF"/>
        </w:rPr>
        <w:t> </w:t>
      </w:r>
      <w:r w:rsidRPr="00FD2D7B">
        <w:rPr>
          <w:rFonts w:ascii="Times New Roman" w:hAnsi="Times New Roman" w:cs="Times New Roman"/>
          <w:color w:val="000000"/>
          <w:sz w:val="24"/>
          <w:szCs w:val="24"/>
          <w:shd w:val="clear" w:color="auto" w:fill="FFFFFF"/>
        </w:rPr>
        <w:t>of</w:t>
      </w:r>
      <w:r w:rsidRPr="00FD2D7B">
        <w:rPr>
          <w:rStyle w:val="apple-converted-space"/>
          <w:rFonts w:ascii="Times New Roman" w:hAnsi="Times New Roman" w:cs="Times New Roman"/>
          <w:color w:val="000000"/>
          <w:sz w:val="24"/>
          <w:szCs w:val="24"/>
          <w:shd w:val="clear" w:color="auto" w:fill="FFFFFF"/>
        </w:rPr>
        <w:t> </w:t>
      </w:r>
      <w:r w:rsidRPr="00FD2D7B">
        <w:rPr>
          <w:rFonts w:ascii="Times New Roman" w:hAnsi="Times New Roman" w:cs="Times New Roman"/>
          <w:sz w:val="24"/>
          <w:szCs w:val="24"/>
        </w:rPr>
        <w:t>products</w:t>
      </w:r>
      <w:r w:rsidRPr="00FD2D7B">
        <w:rPr>
          <w:rFonts w:ascii="Times New Roman" w:hAnsi="Times New Roman" w:cs="Times New Roman"/>
          <w:color w:val="000000"/>
          <w:sz w:val="24"/>
          <w:szCs w:val="24"/>
          <w:shd w:val="clear" w:color="auto" w:fill="FFFFFF"/>
        </w:rPr>
        <w:t xml:space="preserve">. </w:t>
      </w:r>
      <w:r w:rsidR="00FD2D7B">
        <w:rPr>
          <w:rFonts w:ascii="Times New Roman" w:hAnsi="Times New Roman" w:cs="Times New Roman"/>
          <w:color w:val="000000"/>
          <w:sz w:val="24"/>
          <w:szCs w:val="24"/>
          <w:shd w:val="clear" w:color="auto" w:fill="FFFFFF"/>
        </w:rPr>
        <w:t>Social Commerce utilizes user ratings,</w:t>
      </w:r>
      <w:r w:rsidR="00771BBE">
        <w:rPr>
          <w:rFonts w:ascii="Times New Roman" w:hAnsi="Times New Roman" w:cs="Times New Roman"/>
          <w:color w:val="000000"/>
          <w:sz w:val="24"/>
          <w:szCs w:val="24"/>
          <w:shd w:val="clear" w:color="auto" w:fill="FFFFFF"/>
        </w:rPr>
        <w:t xml:space="preserve"> </w:t>
      </w:r>
      <w:r w:rsidRPr="00FD2D7B">
        <w:rPr>
          <w:rFonts w:ascii="Times New Roman" w:hAnsi="Times New Roman" w:cs="Times New Roman"/>
          <w:sz w:val="24"/>
          <w:szCs w:val="24"/>
        </w:rPr>
        <w:t>referrals</w:t>
      </w:r>
      <w:r w:rsidRPr="00FD2D7B">
        <w:rPr>
          <w:rFonts w:ascii="Times New Roman" w:hAnsi="Times New Roman" w:cs="Times New Roman"/>
          <w:color w:val="000000"/>
          <w:sz w:val="24"/>
          <w:szCs w:val="24"/>
          <w:shd w:val="clear" w:color="auto" w:fill="FFFFFF"/>
        </w:rPr>
        <w:t>,</w:t>
      </w:r>
      <w:r w:rsidRPr="00FD2D7B">
        <w:rPr>
          <w:rStyle w:val="apple-converted-space"/>
          <w:rFonts w:ascii="Times New Roman" w:hAnsi="Times New Roman" w:cs="Times New Roman"/>
          <w:color w:val="000000"/>
          <w:sz w:val="24"/>
          <w:szCs w:val="24"/>
          <w:shd w:val="clear" w:color="auto" w:fill="FFFFFF"/>
        </w:rPr>
        <w:t> </w:t>
      </w:r>
      <w:r w:rsidRPr="00FD2D7B">
        <w:rPr>
          <w:rFonts w:ascii="Times New Roman" w:hAnsi="Times New Roman" w:cs="Times New Roman"/>
          <w:sz w:val="24"/>
          <w:szCs w:val="24"/>
        </w:rPr>
        <w:t>online communities</w:t>
      </w:r>
      <w:r w:rsidRPr="00FD2D7B">
        <w:rPr>
          <w:rStyle w:val="apple-converted-space"/>
          <w:rFonts w:ascii="Times New Roman" w:hAnsi="Times New Roman" w:cs="Times New Roman"/>
          <w:color w:val="000000"/>
          <w:sz w:val="24"/>
          <w:szCs w:val="24"/>
          <w:shd w:val="clear" w:color="auto" w:fill="FFFFFF"/>
        </w:rPr>
        <w:t> </w:t>
      </w:r>
      <w:r w:rsidRPr="00FD2D7B">
        <w:rPr>
          <w:rFonts w:ascii="Times New Roman" w:hAnsi="Times New Roman" w:cs="Times New Roman"/>
          <w:color w:val="000000"/>
          <w:sz w:val="24"/>
          <w:szCs w:val="24"/>
          <w:shd w:val="clear" w:color="auto" w:fill="FFFFFF"/>
        </w:rPr>
        <w:t>and</w:t>
      </w:r>
      <w:r w:rsidRPr="00FD2D7B">
        <w:rPr>
          <w:rStyle w:val="apple-converted-space"/>
          <w:rFonts w:ascii="Times New Roman" w:hAnsi="Times New Roman" w:cs="Times New Roman"/>
          <w:color w:val="000000"/>
          <w:sz w:val="24"/>
          <w:szCs w:val="24"/>
          <w:shd w:val="clear" w:color="auto" w:fill="FFFFFF"/>
        </w:rPr>
        <w:t> </w:t>
      </w:r>
      <w:r w:rsidRPr="00FD2D7B">
        <w:rPr>
          <w:rFonts w:ascii="Times New Roman" w:hAnsi="Times New Roman" w:cs="Times New Roman"/>
          <w:sz w:val="24"/>
          <w:szCs w:val="24"/>
        </w:rPr>
        <w:t>social advertising</w:t>
      </w:r>
      <w:r w:rsidRPr="00FD2D7B">
        <w:rPr>
          <w:rStyle w:val="apple-converted-space"/>
          <w:rFonts w:ascii="Times New Roman" w:hAnsi="Times New Roman" w:cs="Times New Roman"/>
          <w:color w:val="000000"/>
          <w:sz w:val="24"/>
          <w:szCs w:val="24"/>
          <w:shd w:val="clear" w:color="auto" w:fill="FFFFFF"/>
        </w:rPr>
        <w:t> </w:t>
      </w:r>
      <w:r w:rsidRPr="00FD2D7B">
        <w:rPr>
          <w:rFonts w:ascii="Times New Roman" w:hAnsi="Times New Roman" w:cs="Times New Roman"/>
          <w:color w:val="000000"/>
          <w:sz w:val="24"/>
          <w:szCs w:val="24"/>
          <w:shd w:val="clear" w:color="auto" w:fill="FFFFFF"/>
        </w:rPr>
        <w:t>to facilitate</w:t>
      </w:r>
      <w:r w:rsidRPr="00FD2D7B">
        <w:rPr>
          <w:rStyle w:val="apple-converted-space"/>
          <w:rFonts w:ascii="Times New Roman" w:hAnsi="Times New Roman" w:cs="Times New Roman"/>
          <w:color w:val="000000"/>
          <w:sz w:val="24"/>
          <w:szCs w:val="24"/>
          <w:shd w:val="clear" w:color="auto" w:fill="FFFFFF"/>
        </w:rPr>
        <w:t> </w:t>
      </w:r>
      <w:r w:rsidRPr="00FD2D7B">
        <w:rPr>
          <w:rFonts w:ascii="Times New Roman" w:hAnsi="Times New Roman" w:cs="Times New Roman"/>
          <w:sz w:val="24"/>
          <w:szCs w:val="24"/>
        </w:rPr>
        <w:t>online shopping</w:t>
      </w:r>
      <w:r w:rsidRPr="00FD2D7B">
        <w:rPr>
          <w:rFonts w:ascii="Times New Roman" w:hAnsi="Times New Roman" w:cs="Times New Roman"/>
          <w:color w:val="000000"/>
          <w:sz w:val="24"/>
          <w:szCs w:val="24"/>
          <w:shd w:val="clear" w:color="auto" w:fill="FFFFFF"/>
        </w:rPr>
        <w:t>.</w:t>
      </w:r>
      <w:r w:rsidR="006F0549" w:rsidRPr="00FD2D7B">
        <w:rPr>
          <w:rFonts w:ascii="Times New Roman" w:hAnsi="Times New Roman" w:cs="Times New Roman"/>
          <w:color w:val="000000"/>
          <w:sz w:val="24"/>
          <w:szCs w:val="24"/>
          <w:shd w:val="clear" w:color="auto" w:fill="FFFFFF"/>
        </w:rPr>
        <w:t xml:space="preserve"> Millennials, those that are between 15-35 years old, have been quick to adopt and utilize social commerce. According to </w:t>
      </w:r>
      <w:hyperlink r:id="rId9" w:anchor="650f658a28a8" w:history="1">
        <w:r w:rsidR="006F0549" w:rsidRPr="00FD2D7B">
          <w:rPr>
            <w:rStyle w:val="Hyperlink"/>
            <w:rFonts w:ascii="Times New Roman" w:hAnsi="Times New Roman" w:cs="Times New Roman"/>
            <w:sz w:val="24"/>
            <w:szCs w:val="24"/>
            <w:shd w:val="clear" w:color="auto" w:fill="FFFFFF"/>
          </w:rPr>
          <w:t>Forbes</w:t>
        </w:r>
      </w:hyperlink>
      <w:r w:rsidR="006F0549" w:rsidRPr="00FD2D7B">
        <w:rPr>
          <w:rFonts w:ascii="Times New Roman" w:hAnsi="Times New Roman" w:cs="Times New Roman"/>
          <w:color w:val="000000"/>
          <w:sz w:val="24"/>
          <w:szCs w:val="24"/>
          <w:shd w:val="clear" w:color="auto" w:fill="FFFFFF"/>
        </w:rPr>
        <w:t xml:space="preserve"> there are 80 million Millennials in the United States and they spend more than $200 billion annually. This makes Millennials </w:t>
      </w:r>
      <w:r w:rsidR="005F75CB" w:rsidRPr="00FD2D7B">
        <w:rPr>
          <w:rFonts w:ascii="Times New Roman" w:hAnsi="Times New Roman" w:cs="Times New Roman"/>
          <w:color w:val="000000"/>
          <w:sz w:val="24"/>
          <w:szCs w:val="24"/>
          <w:shd w:val="clear" w:color="auto" w:fill="FFFFFF"/>
        </w:rPr>
        <w:t>an attractive segment for marketers.</w:t>
      </w:r>
    </w:p>
    <w:p w14:paraId="2C15D712" w14:textId="77777777" w:rsidR="006F0549" w:rsidRPr="00FD2D7B" w:rsidRDefault="006F0549" w:rsidP="00496F56">
      <w:pPr>
        <w:spacing w:after="0"/>
        <w:jc w:val="both"/>
        <w:rPr>
          <w:rFonts w:ascii="Times New Roman" w:hAnsi="Times New Roman" w:cs="Times New Roman"/>
          <w:color w:val="000000"/>
          <w:sz w:val="24"/>
          <w:szCs w:val="24"/>
          <w:shd w:val="clear" w:color="auto" w:fill="FFFFFF"/>
        </w:rPr>
      </w:pPr>
    </w:p>
    <w:p w14:paraId="5CE8A188" w14:textId="5C5CBE89" w:rsidR="00697363" w:rsidRPr="00FD2D7B" w:rsidRDefault="006F0549" w:rsidP="00496F56">
      <w:pPr>
        <w:spacing w:after="0"/>
        <w:jc w:val="both"/>
        <w:rPr>
          <w:rFonts w:ascii="Times New Roman" w:eastAsia="Times New Roman" w:hAnsi="Times New Roman" w:cs="Times New Roman"/>
          <w:sz w:val="24"/>
          <w:szCs w:val="24"/>
        </w:rPr>
      </w:pPr>
      <w:r w:rsidRPr="00FD2D7B">
        <w:rPr>
          <w:rFonts w:ascii="Times New Roman" w:hAnsi="Times New Roman" w:cs="Times New Roman"/>
          <w:color w:val="000000"/>
          <w:sz w:val="24"/>
          <w:szCs w:val="24"/>
          <w:shd w:val="clear" w:color="auto" w:fill="FFFFFF"/>
        </w:rPr>
        <w:t xml:space="preserve">This influence that Millennials have on commerce is causing companies to </w:t>
      </w:r>
      <w:r w:rsidR="005F75CB" w:rsidRPr="00FD2D7B">
        <w:rPr>
          <w:rFonts w:ascii="Times New Roman" w:hAnsi="Times New Roman" w:cs="Times New Roman"/>
          <w:color w:val="000000"/>
          <w:sz w:val="24"/>
          <w:szCs w:val="24"/>
          <w:shd w:val="clear" w:color="auto" w:fill="FFFFFF"/>
        </w:rPr>
        <w:t>focus their approach on the online buying habits of</w:t>
      </w:r>
      <w:r w:rsidRPr="00FD2D7B">
        <w:rPr>
          <w:rFonts w:ascii="Times New Roman" w:hAnsi="Times New Roman" w:cs="Times New Roman"/>
          <w:color w:val="000000"/>
          <w:sz w:val="24"/>
          <w:szCs w:val="24"/>
          <w:shd w:val="clear" w:color="auto" w:fill="FFFFFF"/>
        </w:rPr>
        <w:t xml:space="preserve"> Millennials. According to</w:t>
      </w:r>
      <w:r w:rsidR="008D715C" w:rsidRPr="00FD2D7B">
        <w:rPr>
          <w:rFonts w:ascii="Times New Roman" w:hAnsi="Times New Roman" w:cs="Times New Roman"/>
          <w:color w:val="000000"/>
          <w:sz w:val="24"/>
          <w:szCs w:val="24"/>
          <w:shd w:val="clear" w:color="auto" w:fill="FFFFFF"/>
        </w:rPr>
        <w:t xml:space="preserve"> a study done by</w:t>
      </w:r>
      <w:r w:rsidRPr="00FD2D7B">
        <w:rPr>
          <w:rFonts w:ascii="Times New Roman" w:hAnsi="Times New Roman" w:cs="Times New Roman"/>
          <w:color w:val="000000"/>
          <w:sz w:val="24"/>
          <w:szCs w:val="24"/>
          <w:shd w:val="clear" w:color="auto" w:fill="FFFFFF"/>
        </w:rPr>
        <w:t xml:space="preserve"> </w:t>
      </w:r>
      <w:hyperlink r:id="rId10" w:history="1">
        <w:r w:rsidRPr="00FD2D7B">
          <w:rPr>
            <w:rStyle w:val="Hyperlink"/>
            <w:rFonts w:ascii="Times New Roman" w:hAnsi="Times New Roman" w:cs="Times New Roman"/>
            <w:sz w:val="24"/>
            <w:szCs w:val="24"/>
            <w:shd w:val="clear" w:color="auto" w:fill="FFFFFF"/>
          </w:rPr>
          <w:t>Deloitte</w:t>
        </w:r>
      </w:hyperlink>
      <w:r w:rsidRPr="00FD2D7B">
        <w:rPr>
          <w:rFonts w:ascii="Times New Roman" w:hAnsi="Times New Roman" w:cs="Times New Roman"/>
          <w:color w:val="000000"/>
          <w:sz w:val="24"/>
          <w:szCs w:val="24"/>
          <w:shd w:val="clear" w:color="auto" w:fill="FFFFFF"/>
        </w:rPr>
        <w:t xml:space="preserve">, </w:t>
      </w:r>
      <w:r w:rsidR="00697363" w:rsidRPr="00FD2D7B">
        <w:rPr>
          <w:rFonts w:ascii="Times New Roman" w:eastAsia="Times New Roman" w:hAnsi="Times New Roman" w:cs="Times New Roman"/>
          <w:sz w:val="24"/>
          <w:szCs w:val="24"/>
        </w:rPr>
        <w:t xml:space="preserve">younger adult consumers are heavier users of digital than older generations. Forty-seven percent of all </w:t>
      </w:r>
      <w:proofErr w:type="gramStart"/>
      <w:r w:rsidR="00697363" w:rsidRPr="00FD2D7B">
        <w:rPr>
          <w:rFonts w:ascii="Times New Roman" w:eastAsia="Times New Roman" w:hAnsi="Times New Roman" w:cs="Times New Roman"/>
          <w:sz w:val="24"/>
          <w:szCs w:val="24"/>
        </w:rPr>
        <w:t>Millennial</w:t>
      </w:r>
      <w:proofErr w:type="gramEnd"/>
      <w:r w:rsidR="00697363" w:rsidRPr="00FD2D7B">
        <w:rPr>
          <w:rFonts w:ascii="Times New Roman" w:eastAsia="Times New Roman" w:hAnsi="Times New Roman" w:cs="Times New Roman"/>
          <w:sz w:val="24"/>
          <w:szCs w:val="24"/>
        </w:rPr>
        <w:t xml:space="preserve"> consumers use social media during their s</w:t>
      </w:r>
      <w:r w:rsidR="008D715C" w:rsidRPr="00FD2D7B">
        <w:rPr>
          <w:rFonts w:ascii="Times New Roman" w:eastAsia="Times New Roman" w:hAnsi="Times New Roman" w:cs="Times New Roman"/>
          <w:sz w:val="24"/>
          <w:szCs w:val="24"/>
        </w:rPr>
        <w:t xml:space="preserve">hopping journey, compared to 19% </w:t>
      </w:r>
      <w:r w:rsidR="00697363" w:rsidRPr="00FD2D7B">
        <w:rPr>
          <w:rFonts w:ascii="Times New Roman" w:eastAsia="Times New Roman" w:hAnsi="Times New Roman" w:cs="Times New Roman"/>
          <w:sz w:val="24"/>
          <w:szCs w:val="24"/>
        </w:rPr>
        <w:t>of non-</w:t>
      </w:r>
      <w:r w:rsidR="008D715C" w:rsidRPr="00FD2D7B">
        <w:rPr>
          <w:rFonts w:ascii="Times New Roman" w:eastAsia="Times New Roman" w:hAnsi="Times New Roman" w:cs="Times New Roman"/>
          <w:sz w:val="24"/>
          <w:szCs w:val="24"/>
        </w:rPr>
        <w:t xml:space="preserve">Millennials. Similarly, 37% </w:t>
      </w:r>
      <w:r w:rsidR="00697363" w:rsidRPr="00FD2D7B">
        <w:rPr>
          <w:rFonts w:ascii="Times New Roman" w:eastAsia="Times New Roman" w:hAnsi="Times New Roman" w:cs="Times New Roman"/>
          <w:sz w:val="24"/>
          <w:szCs w:val="24"/>
        </w:rPr>
        <w:t xml:space="preserve">of </w:t>
      </w:r>
      <w:proofErr w:type="gramStart"/>
      <w:r w:rsidR="00697363" w:rsidRPr="00FD2D7B">
        <w:rPr>
          <w:rFonts w:ascii="Times New Roman" w:eastAsia="Times New Roman" w:hAnsi="Times New Roman" w:cs="Times New Roman"/>
          <w:sz w:val="24"/>
          <w:szCs w:val="24"/>
        </w:rPr>
        <w:t>Millennial</w:t>
      </w:r>
      <w:proofErr w:type="gramEnd"/>
      <w:r w:rsidR="00697363" w:rsidRPr="00FD2D7B">
        <w:rPr>
          <w:rFonts w:ascii="Times New Roman" w:eastAsia="Times New Roman" w:hAnsi="Times New Roman" w:cs="Times New Roman"/>
          <w:sz w:val="24"/>
          <w:szCs w:val="24"/>
        </w:rPr>
        <w:t xml:space="preserve"> consumers spend more due to their use of </w:t>
      </w:r>
      <w:r w:rsidR="008D715C" w:rsidRPr="00FD2D7B">
        <w:rPr>
          <w:rFonts w:ascii="Times New Roman" w:eastAsia="Times New Roman" w:hAnsi="Times New Roman" w:cs="Times New Roman"/>
          <w:sz w:val="24"/>
          <w:szCs w:val="24"/>
        </w:rPr>
        <w:t xml:space="preserve">digital, versus only 23% of non-Millennials. Nineteen </w:t>
      </w:r>
      <w:r w:rsidR="00697363" w:rsidRPr="00FD2D7B">
        <w:rPr>
          <w:rFonts w:ascii="Times New Roman" w:eastAsia="Times New Roman" w:hAnsi="Times New Roman" w:cs="Times New Roman"/>
          <w:sz w:val="24"/>
          <w:szCs w:val="24"/>
        </w:rPr>
        <w:t xml:space="preserve">percent of </w:t>
      </w:r>
      <w:proofErr w:type="gramStart"/>
      <w:r w:rsidR="00697363" w:rsidRPr="00FD2D7B">
        <w:rPr>
          <w:rFonts w:ascii="Times New Roman" w:eastAsia="Times New Roman" w:hAnsi="Times New Roman" w:cs="Times New Roman"/>
          <w:sz w:val="24"/>
          <w:szCs w:val="24"/>
        </w:rPr>
        <w:t>Millennial</w:t>
      </w:r>
      <w:proofErr w:type="gramEnd"/>
      <w:r w:rsidR="00697363" w:rsidRPr="00FD2D7B">
        <w:rPr>
          <w:rFonts w:ascii="Times New Roman" w:eastAsia="Times New Roman" w:hAnsi="Times New Roman" w:cs="Times New Roman"/>
          <w:sz w:val="24"/>
          <w:szCs w:val="24"/>
        </w:rPr>
        <w:t xml:space="preserve"> shoppers purchase their shopping basket items online prior to picking them u</w:t>
      </w:r>
      <w:r w:rsidR="008D715C" w:rsidRPr="00FD2D7B">
        <w:rPr>
          <w:rFonts w:ascii="Times New Roman" w:eastAsia="Times New Roman" w:hAnsi="Times New Roman" w:cs="Times New Roman"/>
          <w:sz w:val="24"/>
          <w:szCs w:val="24"/>
        </w:rPr>
        <w:t xml:space="preserve">p in-store, compared to 12% of </w:t>
      </w:r>
      <w:r w:rsidR="00697363" w:rsidRPr="00FD2D7B">
        <w:rPr>
          <w:rFonts w:ascii="Times New Roman" w:eastAsia="Times New Roman" w:hAnsi="Times New Roman" w:cs="Times New Roman"/>
          <w:sz w:val="24"/>
          <w:szCs w:val="24"/>
        </w:rPr>
        <w:t>non-Millennials.</w:t>
      </w:r>
    </w:p>
    <w:p w14:paraId="6389CFFF" w14:textId="77777777" w:rsidR="0062043E" w:rsidRPr="00FD2D7B" w:rsidRDefault="0062043E" w:rsidP="00496F56">
      <w:pPr>
        <w:spacing w:after="0"/>
        <w:jc w:val="both"/>
        <w:rPr>
          <w:rFonts w:ascii="Times New Roman" w:eastAsia="Times New Roman" w:hAnsi="Times New Roman" w:cs="Times New Roman"/>
          <w:sz w:val="24"/>
          <w:szCs w:val="24"/>
        </w:rPr>
      </w:pPr>
    </w:p>
    <w:p w14:paraId="38FD5190" w14:textId="14108483" w:rsidR="0062043E" w:rsidRPr="00FD2D7B" w:rsidRDefault="0062043E" w:rsidP="00496F56">
      <w:pPr>
        <w:spacing w:after="0"/>
        <w:jc w:val="both"/>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 xml:space="preserve">In September 2014, </w:t>
      </w:r>
      <w:hyperlink r:id="rId11" w:history="1">
        <w:proofErr w:type="spellStart"/>
        <w:r w:rsidRPr="00FD2D7B">
          <w:rPr>
            <w:rStyle w:val="Hyperlink"/>
            <w:rFonts w:ascii="Times New Roman" w:eastAsia="Times New Roman" w:hAnsi="Times New Roman" w:cs="Times New Roman"/>
            <w:sz w:val="24"/>
            <w:szCs w:val="24"/>
          </w:rPr>
          <w:t>ShareThis</w:t>
        </w:r>
        <w:proofErr w:type="spellEnd"/>
      </w:hyperlink>
      <w:r w:rsidRPr="00FD2D7B">
        <w:rPr>
          <w:rFonts w:ascii="Times New Roman" w:eastAsia="Times New Roman" w:hAnsi="Times New Roman" w:cs="Times New Roman"/>
          <w:sz w:val="24"/>
          <w:szCs w:val="24"/>
        </w:rPr>
        <w:t xml:space="preserve"> released one of the first studies focusing on Millennials and social commerce, gathering data by observing online browsing and social patterns of Millennials. They conclude that for these young consumers, interactivity and discussion are central to purchase decisions. The study did not report on behaviors for any specific platforms and reported findings only in relation to the non-Millennial population, for example saying Millennials are “3x more likely” to behave in a certain way.</w:t>
      </w:r>
    </w:p>
    <w:p w14:paraId="692ED8AD" w14:textId="77777777" w:rsidR="0062043E" w:rsidRPr="00FD2D7B" w:rsidRDefault="0062043E" w:rsidP="00496F56">
      <w:pPr>
        <w:spacing w:after="0"/>
        <w:jc w:val="both"/>
        <w:rPr>
          <w:rFonts w:ascii="Times New Roman" w:eastAsia="Times New Roman" w:hAnsi="Times New Roman" w:cs="Times New Roman"/>
          <w:sz w:val="24"/>
          <w:szCs w:val="24"/>
        </w:rPr>
      </w:pPr>
    </w:p>
    <w:p w14:paraId="453B5D1C" w14:textId="51336365" w:rsidR="0062043E" w:rsidRPr="00FD2D7B" w:rsidRDefault="0062043E" w:rsidP="00496F56">
      <w:pPr>
        <w:spacing w:after="0"/>
        <w:jc w:val="both"/>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This study, conducted by the Center for Marketing Research</w:t>
      </w:r>
      <w:r w:rsidR="005F75CB" w:rsidRPr="00FD2D7B">
        <w:rPr>
          <w:rFonts w:ascii="Times New Roman" w:eastAsia="Times New Roman" w:hAnsi="Times New Roman" w:cs="Times New Roman"/>
          <w:sz w:val="24"/>
          <w:szCs w:val="24"/>
        </w:rPr>
        <w:t xml:space="preserve"> (CMR)</w:t>
      </w:r>
      <w:r w:rsidRPr="00FD2D7B">
        <w:rPr>
          <w:rFonts w:ascii="Times New Roman" w:eastAsia="Times New Roman" w:hAnsi="Times New Roman" w:cs="Times New Roman"/>
          <w:sz w:val="24"/>
          <w:szCs w:val="24"/>
        </w:rPr>
        <w:t xml:space="preserve"> at the </w:t>
      </w:r>
      <w:r w:rsidR="00650C7E" w:rsidRPr="00FD2D7B">
        <w:rPr>
          <w:rFonts w:ascii="Times New Roman" w:eastAsia="Times New Roman" w:hAnsi="Times New Roman" w:cs="Times New Roman"/>
          <w:sz w:val="24"/>
          <w:szCs w:val="24"/>
        </w:rPr>
        <w:t>University</w:t>
      </w:r>
      <w:r w:rsidRPr="00FD2D7B">
        <w:rPr>
          <w:rFonts w:ascii="Times New Roman" w:eastAsia="Times New Roman" w:hAnsi="Times New Roman" w:cs="Times New Roman"/>
          <w:sz w:val="24"/>
          <w:szCs w:val="24"/>
        </w:rPr>
        <w:t xml:space="preserve"> of Massachusetts </w:t>
      </w:r>
      <w:r w:rsidR="00650C7E" w:rsidRPr="00FD2D7B">
        <w:rPr>
          <w:rFonts w:ascii="Times New Roman" w:eastAsia="Times New Roman" w:hAnsi="Times New Roman" w:cs="Times New Roman"/>
          <w:sz w:val="24"/>
          <w:szCs w:val="24"/>
        </w:rPr>
        <w:t>Dartmouth</w:t>
      </w:r>
      <w:r w:rsidRPr="00FD2D7B">
        <w:rPr>
          <w:rFonts w:ascii="Times New Roman" w:eastAsia="Times New Roman" w:hAnsi="Times New Roman" w:cs="Times New Roman"/>
          <w:sz w:val="24"/>
          <w:szCs w:val="24"/>
        </w:rPr>
        <w:t xml:space="preserve">, is an in-depth look at current purchasing habits of Millennials using three of the most widely used social </w:t>
      </w:r>
      <w:r w:rsidR="005F75CB" w:rsidRPr="00FD2D7B">
        <w:rPr>
          <w:rFonts w:ascii="Times New Roman" w:eastAsia="Times New Roman" w:hAnsi="Times New Roman" w:cs="Times New Roman"/>
          <w:sz w:val="24"/>
          <w:szCs w:val="24"/>
        </w:rPr>
        <w:t>networking</w:t>
      </w:r>
      <w:r w:rsidRPr="00FD2D7B">
        <w:rPr>
          <w:rFonts w:ascii="Times New Roman" w:eastAsia="Times New Roman" w:hAnsi="Times New Roman" w:cs="Times New Roman"/>
          <w:sz w:val="24"/>
          <w:szCs w:val="24"/>
        </w:rPr>
        <w:t xml:space="preserve"> platforms (Facebook, Twitter and Pinterest). This </w:t>
      </w:r>
      <w:r w:rsidR="00650C7E" w:rsidRPr="00FD2D7B">
        <w:rPr>
          <w:rFonts w:ascii="Times New Roman" w:eastAsia="Times New Roman" w:hAnsi="Times New Roman" w:cs="Times New Roman"/>
          <w:sz w:val="24"/>
          <w:szCs w:val="24"/>
        </w:rPr>
        <w:t>is the third study</w:t>
      </w:r>
      <w:r w:rsidR="005F75CB" w:rsidRPr="00FD2D7B">
        <w:rPr>
          <w:rFonts w:ascii="Times New Roman" w:eastAsia="Times New Roman" w:hAnsi="Times New Roman" w:cs="Times New Roman"/>
          <w:sz w:val="24"/>
          <w:szCs w:val="24"/>
        </w:rPr>
        <w:t xml:space="preserve"> conducted by CMR</w:t>
      </w:r>
      <w:r w:rsidR="00650C7E" w:rsidRPr="00FD2D7B">
        <w:rPr>
          <w:rFonts w:ascii="Times New Roman" w:eastAsia="Times New Roman" w:hAnsi="Times New Roman" w:cs="Times New Roman"/>
          <w:sz w:val="24"/>
          <w:szCs w:val="24"/>
        </w:rPr>
        <w:t xml:space="preserve"> on the topic of Millennials and social commerce</w:t>
      </w:r>
      <w:r w:rsidR="00FD2D7B">
        <w:rPr>
          <w:rFonts w:ascii="Times New Roman" w:eastAsia="Times New Roman" w:hAnsi="Times New Roman" w:cs="Times New Roman"/>
          <w:sz w:val="24"/>
          <w:szCs w:val="24"/>
        </w:rPr>
        <w:t>.</w:t>
      </w:r>
      <w:r w:rsidR="005F75CB" w:rsidRPr="00FD2D7B">
        <w:rPr>
          <w:rFonts w:ascii="Times New Roman" w:eastAsia="Times New Roman" w:hAnsi="Times New Roman" w:cs="Times New Roman"/>
          <w:sz w:val="24"/>
          <w:szCs w:val="24"/>
        </w:rPr>
        <w:t xml:space="preserve"> </w:t>
      </w:r>
      <w:r w:rsidR="00FD2D7B">
        <w:rPr>
          <w:rFonts w:ascii="Times New Roman" w:eastAsia="Times New Roman" w:hAnsi="Times New Roman" w:cs="Times New Roman"/>
          <w:sz w:val="24"/>
          <w:szCs w:val="24"/>
        </w:rPr>
        <w:t xml:space="preserve">The </w:t>
      </w:r>
      <w:r w:rsidR="00FD2D7B">
        <w:rPr>
          <w:rFonts w:ascii="Times New Roman" w:eastAsia="Times New Roman" w:hAnsi="Times New Roman" w:cs="Times New Roman"/>
          <w:sz w:val="24"/>
          <w:szCs w:val="24"/>
        </w:rPr>
        <w:lastRenderedPageBreak/>
        <w:t>others were conducted in 2013 and 2014</w:t>
      </w:r>
      <w:r w:rsidR="00650C7E" w:rsidRPr="00FD2D7B">
        <w:rPr>
          <w:rFonts w:ascii="Times New Roman" w:eastAsia="Times New Roman" w:hAnsi="Times New Roman" w:cs="Times New Roman"/>
          <w:sz w:val="24"/>
          <w:szCs w:val="24"/>
        </w:rPr>
        <w:t xml:space="preserve"> and changes over </w:t>
      </w:r>
      <w:r w:rsidR="005F75CB" w:rsidRPr="00FD2D7B">
        <w:rPr>
          <w:rFonts w:ascii="Times New Roman" w:eastAsia="Times New Roman" w:hAnsi="Times New Roman" w:cs="Times New Roman"/>
          <w:sz w:val="24"/>
          <w:szCs w:val="24"/>
        </w:rPr>
        <w:t>time</w:t>
      </w:r>
      <w:r w:rsidR="00650C7E" w:rsidRPr="00FD2D7B">
        <w:rPr>
          <w:rFonts w:ascii="Times New Roman" w:eastAsia="Times New Roman" w:hAnsi="Times New Roman" w:cs="Times New Roman"/>
          <w:sz w:val="24"/>
          <w:szCs w:val="24"/>
        </w:rPr>
        <w:t xml:space="preserve"> will be noted. In an effort to discern what turns a like, follow or pin into a sale, this study, like the previous studies, explores and analyzes lead conversion tactics as identified by Millennials themselves. Also included is a look at mobile technology and its changing role in online purchasing. The potential for “buy” buttons is explored along with specifics on what products Millennials are buying</w:t>
      </w:r>
      <w:r w:rsidR="005F75CB" w:rsidRPr="00FD2D7B">
        <w:rPr>
          <w:rFonts w:ascii="Times New Roman" w:eastAsia="Times New Roman" w:hAnsi="Times New Roman" w:cs="Times New Roman"/>
          <w:sz w:val="24"/>
          <w:szCs w:val="24"/>
        </w:rPr>
        <w:t xml:space="preserve"> from</w:t>
      </w:r>
      <w:r w:rsidR="00650C7E" w:rsidRPr="00FD2D7B">
        <w:rPr>
          <w:rFonts w:ascii="Times New Roman" w:eastAsia="Times New Roman" w:hAnsi="Times New Roman" w:cs="Times New Roman"/>
          <w:sz w:val="24"/>
          <w:szCs w:val="24"/>
        </w:rPr>
        <w:t xml:space="preserve"> popular platforms. </w:t>
      </w:r>
    </w:p>
    <w:p w14:paraId="116FC31B" w14:textId="77777777" w:rsidR="0062043E" w:rsidRPr="00FD2D7B" w:rsidRDefault="0062043E" w:rsidP="00496F56">
      <w:pPr>
        <w:spacing w:after="0"/>
        <w:jc w:val="both"/>
        <w:rPr>
          <w:rFonts w:ascii="Times New Roman" w:eastAsia="Times New Roman" w:hAnsi="Times New Roman" w:cs="Times New Roman"/>
          <w:sz w:val="24"/>
          <w:szCs w:val="24"/>
        </w:rPr>
      </w:pPr>
    </w:p>
    <w:p w14:paraId="079CA4AD" w14:textId="77777777" w:rsidR="00F3642F" w:rsidRPr="00FD2D7B" w:rsidRDefault="00F3642F" w:rsidP="00496F56">
      <w:pPr>
        <w:jc w:val="both"/>
        <w:rPr>
          <w:rFonts w:ascii="Times New Roman" w:hAnsi="Times New Roman" w:cs="Times New Roman"/>
          <w:b/>
          <w:sz w:val="24"/>
          <w:szCs w:val="24"/>
        </w:rPr>
      </w:pPr>
      <w:r w:rsidRPr="00FD2D7B">
        <w:rPr>
          <w:rFonts w:ascii="Times New Roman" w:hAnsi="Times New Roman" w:cs="Times New Roman"/>
          <w:b/>
          <w:sz w:val="24"/>
          <w:szCs w:val="24"/>
        </w:rPr>
        <w:t>Highlights</w:t>
      </w:r>
    </w:p>
    <w:p w14:paraId="1F66275D" w14:textId="02122C87" w:rsidR="00554180" w:rsidRPr="00FD2D7B" w:rsidRDefault="00554180" w:rsidP="00496F56">
      <w:pPr>
        <w:pStyle w:val="ListParagraph"/>
        <w:numPr>
          <w:ilvl w:val="0"/>
          <w:numId w:val="1"/>
        </w:numPr>
        <w:jc w:val="both"/>
        <w:rPr>
          <w:rFonts w:ascii="Times New Roman" w:hAnsi="Times New Roman" w:cs="Times New Roman"/>
          <w:sz w:val="24"/>
          <w:szCs w:val="24"/>
        </w:rPr>
      </w:pPr>
      <w:r w:rsidRPr="00FD2D7B">
        <w:rPr>
          <w:rFonts w:ascii="Times New Roman" w:hAnsi="Times New Roman" w:cs="Times New Roman"/>
          <w:sz w:val="24"/>
          <w:szCs w:val="24"/>
        </w:rPr>
        <w:t>Sixty-three percent of Millennials like companies/brands on Facebook, 19% follow on Twitter and 19% pin on Pinterest</w:t>
      </w:r>
      <w:r w:rsidR="00771BBE">
        <w:rPr>
          <w:rFonts w:ascii="Times New Roman" w:hAnsi="Times New Roman" w:cs="Times New Roman"/>
          <w:sz w:val="24"/>
          <w:szCs w:val="24"/>
        </w:rPr>
        <w:t>.</w:t>
      </w:r>
    </w:p>
    <w:p w14:paraId="2D00DC33" w14:textId="34E0A687" w:rsidR="008A4E33" w:rsidRPr="00FD2D7B" w:rsidRDefault="00554180" w:rsidP="00496F56">
      <w:pPr>
        <w:pStyle w:val="ListParagraph"/>
        <w:numPr>
          <w:ilvl w:val="0"/>
          <w:numId w:val="1"/>
        </w:numPr>
        <w:jc w:val="both"/>
        <w:rPr>
          <w:rFonts w:ascii="Times New Roman" w:hAnsi="Times New Roman" w:cs="Times New Roman"/>
          <w:sz w:val="24"/>
          <w:szCs w:val="24"/>
        </w:rPr>
      </w:pPr>
      <w:r w:rsidRPr="00FD2D7B">
        <w:rPr>
          <w:rFonts w:ascii="Times New Roman" w:hAnsi="Times New Roman" w:cs="Times New Roman"/>
          <w:sz w:val="24"/>
          <w:szCs w:val="24"/>
        </w:rPr>
        <w:t xml:space="preserve">Nike, Apple, Disney, </w:t>
      </w:r>
      <w:proofErr w:type="spellStart"/>
      <w:r w:rsidRPr="00FD2D7B">
        <w:rPr>
          <w:rFonts w:ascii="Times New Roman" w:hAnsi="Times New Roman" w:cs="Times New Roman"/>
          <w:sz w:val="24"/>
          <w:szCs w:val="24"/>
        </w:rPr>
        <w:t>Buzz</w:t>
      </w:r>
      <w:r w:rsidR="00EA722F" w:rsidRPr="00FD2D7B">
        <w:rPr>
          <w:rFonts w:ascii="Times New Roman" w:hAnsi="Times New Roman" w:cs="Times New Roman"/>
          <w:sz w:val="24"/>
          <w:szCs w:val="24"/>
        </w:rPr>
        <w:t>F</w:t>
      </w:r>
      <w:r w:rsidRPr="00FD2D7B">
        <w:rPr>
          <w:rFonts w:ascii="Times New Roman" w:hAnsi="Times New Roman" w:cs="Times New Roman"/>
          <w:sz w:val="24"/>
          <w:szCs w:val="24"/>
        </w:rPr>
        <w:t>eed</w:t>
      </w:r>
      <w:proofErr w:type="spellEnd"/>
      <w:r w:rsidRPr="00FD2D7B">
        <w:rPr>
          <w:rFonts w:ascii="Times New Roman" w:hAnsi="Times New Roman" w:cs="Times New Roman"/>
          <w:sz w:val="24"/>
          <w:szCs w:val="24"/>
        </w:rPr>
        <w:t xml:space="preserve"> a</w:t>
      </w:r>
      <w:r w:rsidR="008A4E33" w:rsidRPr="00FD2D7B">
        <w:rPr>
          <w:rFonts w:ascii="Times New Roman" w:hAnsi="Times New Roman" w:cs="Times New Roman"/>
          <w:sz w:val="24"/>
          <w:szCs w:val="24"/>
        </w:rPr>
        <w:t>nd Victoria’s Secret are</w:t>
      </w:r>
      <w:r w:rsidRPr="00FD2D7B">
        <w:rPr>
          <w:rFonts w:ascii="Times New Roman" w:hAnsi="Times New Roman" w:cs="Times New Roman"/>
          <w:sz w:val="24"/>
          <w:szCs w:val="24"/>
        </w:rPr>
        <w:t xml:space="preserve"> the top brands followed on both Facebook and Twitter</w:t>
      </w:r>
      <w:r w:rsidR="008A4E33" w:rsidRPr="00FD2D7B">
        <w:rPr>
          <w:rFonts w:ascii="Times New Roman" w:hAnsi="Times New Roman" w:cs="Times New Roman"/>
          <w:sz w:val="24"/>
          <w:szCs w:val="24"/>
        </w:rPr>
        <w:t>.</w:t>
      </w:r>
      <w:r w:rsidR="006C586A" w:rsidRPr="00FD2D7B">
        <w:rPr>
          <w:rFonts w:ascii="Times New Roman" w:hAnsi="Times New Roman" w:cs="Times New Roman"/>
          <w:sz w:val="24"/>
          <w:szCs w:val="24"/>
        </w:rPr>
        <w:t xml:space="preserve">   </w:t>
      </w:r>
    </w:p>
    <w:p w14:paraId="150C59F6" w14:textId="77777777" w:rsidR="004A66C6" w:rsidRPr="00FD2D7B" w:rsidRDefault="004A66C6" w:rsidP="00496F56">
      <w:pPr>
        <w:pStyle w:val="ListParagraph"/>
        <w:numPr>
          <w:ilvl w:val="0"/>
          <w:numId w:val="1"/>
        </w:numPr>
        <w:jc w:val="both"/>
        <w:rPr>
          <w:rFonts w:ascii="Times New Roman" w:hAnsi="Times New Roman" w:cs="Times New Roman"/>
          <w:sz w:val="24"/>
          <w:szCs w:val="24"/>
        </w:rPr>
      </w:pPr>
      <w:r w:rsidRPr="00FD2D7B">
        <w:rPr>
          <w:rFonts w:ascii="Times New Roman" w:hAnsi="Times New Roman" w:cs="Times New Roman"/>
          <w:sz w:val="24"/>
          <w:szCs w:val="24"/>
        </w:rPr>
        <w:t>The top motivator for liking a company/brand on Facebook and Twitter is to support the</w:t>
      </w:r>
      <w:r w:rsidR="008A4E33" w:rsidRPr="00FD2D7B">
        <w:rPr>
          <w:rFonts w:ascii="Times New Roman" w:hAnsi="Times New Roman" w:cs="Times New Roman"/>
          <w:sz w:val="24"/>
          <w:szCs w:val="24"/>
        </w:rPr>
        <w:t xml:space="preserve"> company/</w:t>
      </w:r>
      <w:r w:rsidRPr="00FD2D7B">
        <w:rPr>
          <w:rFonts w:ascii="Times New Roman" w:hAnsi="Times New Roman" w:cs="Times New Roman"/>
          <w:sz w:val="24"/>
          <w:szCs w:val="24"/>
        </w:rPr>
        <w:t>bra</w:t>
      </w:r>
      <w:r w:rsidR="008A4E33" w:rsidRPr="00FD2D7B">
        <w:rPr>
          <w:rFonts w:ascii="Times New Roman" w:hAnsi="Times New Roman" w:cs="Times New Roman"/>
          <w:sz w:val="24"/>
          <w:szCs w:val="24"/>
        </w:rPr>
        <w:t>nd they like</w:t>
      </w:r>
      <w:r w:rsidRPr="00FD2D7B">
        <w:rPr>
          <w:rFonts w:ascii="Times New Roman" w:hAnsi="Times New Roman" w:cs="Times New Roman"/>
          <w:sz w:val="24"/>
          <w:szCs w:val="24"/>
        </w:rPr>
        <w:t xml:space="preserve">. Pinterest users </w:t>
      </w:r>
      <w:r w:rsidR="008A4E33" w:rsidRPr="00FD2D7B">
        <w:rPr>
          <w:rFonts w:ascii="Times New Roman" w:hAnsi="Times New Roman" w:cs="Times New Roman"/>
          <w:sz w:val="24"/>
          <w:szCs w:val="24"/>
        </w:rPr>
        <w:t>are motivated</w:t>
      </w:r>
      <w:r w:rsidRPr="00FD2D7B">
        <w:rPr>
          <w:rFonts w:ascii="Times New Roman" w:hAnsi="Times New Roman" w:cs="Times New Roman"/>
          <w:sz w:val="24"/>
          <w:szCs w:val="24"/>
        </w:rPr>
        <w:t xml:space="preserve"> to share interest</w:t>
      </w:r>
      <w:r w:rsidR="008A4E33" w:rsidRPr="00FD2D7B">
        <w:rPr>
          <w:rFonts w:ascii="Times New Roman" w:hAnsi="Times New Roman" w:cs="Times New Roman"/>
          <w:sz w:val="24"/>
          <w:szCs w:val="24"/>
        </w:rPr>
        <w:t>s</w:t>
      </w:r>
      <w:r w:rsidRPr="00FD2D7B">
        <w:rPr>
          <w:rFonts w:ascii="Times New Roman" w:hAnsi="Times New Roman" w:cs="Times New Roman"/>
          <w:sz w:val="24"/>
          <w:szCs w:val="24"/>
        </w:rPr>
        <w:t xml:space="preserve">/lifestyle </w:t>
      </w:r>
      <w:r w:rsidR="008A4E33" w:rsidRPr="00FD2D7B">
        <w:rPr>
          <w:rFonts w:ascii="Times New Roman" w:hAnsi="Times New Roman" w:cs="Times New Roman"/>
          <w:sz w:val="24"/>
          <w:szCs w:val="24"/>
        </w:rPr>
        <w:t xml:space="preserve">ideas </w:t>
      </w:r>
      <w:r w:rsidRPr="00FD2D7B">
        <w:rPr>
          <w:rFonts w:ascii="Times New Roman" w:hAnsi="Times New Roman" w:cs="Times New Roman"/>
          <w:sz w:val="24"/>
          <w:szCs w:val="24"/>
        </w:rPr>
        <w:t xml:space="preserve">with </w:t>
      </w:r>
      <w:r w:rsidR="008A4E33" w:rsidRPr="00FD2D7B">
        <w:rPr>
          <w:rFonts w:ascii="Times New Roman" w:hAnsi="Times New Roman" w:cs="Times New Roman"/>
          <w:sz w:val="24"/>
          <w:szCs w:val="24"/>
        </w:rPr>
        <w:t xml:space="preserve">others.   </w:t>
      </w:r>
    </w:p>
    <w:p w14:paraId="15E3E625" w14:textId="2DD52F88" w:rsidR="004A66C6" w:rsidRPr="00FD2D7B" w:rsidRDefault="004A66C6" w:rsidP="00496F56">
      <w:pPr>
        <w:pStyle w:val="ListParagraph"/>
        <w:numPr>
          <w:ilvl w:val="0"/>
          <w:numId w:val="1"/>
        </w:numPr>
        <w:jc w:val="both"/>
        <w:rPr>
          <w:rFonts w:ascii="Times New Roman" w:hAnsi="Times New Roman" w:cs="Times New Roman"/>
          <w:sz w:val="24"/>
          <w:szCs w:val="24"/>
        </w:rPr>
      </w:pPr>
      <w:r w:rsidRPr="00FD2D7B">
        <w:rPr>
          <w:rFonts w:ascii="Times New Roman" w:hAnsi="Times New Roman" w:cs="Times New Roman"/>
          <w:sz w:val="24"/>
          <w:szCs w:val="24"/>
        </w:rPr>
        <w:t>Millennials are more likely to be converted to a sale if a coupon or discount is offered</w:t>
      </w:r>
      <w:r w:rsidR="008A4E33" w:rsidRPr="00FD2D7B">
        <w:rPr>
          <w:rFonts w:ascii="Times New Roman" w:hAnsi="Times New Roman" w:cs="Times New Roman"/>
          <w:sz w:val="24"/>
          <w:szCs w:val="24"/>
        </w:rPr>
        <w:t xml:space="preserve"> on a social networking</w:t>
      </w:r>
      <w:r w:rsidR="00FD2D7B">
        <w:rPr>
          <w:rFonts w:ascii="Times New Roman" w:hAnsi="Times New Roman" w:cs="Times New Roman"/>
          <w:sz w:val="24"/>
          <w:szCs w:val="24"/>
        </w:rPr>
        <w:t xml:space="preserve"> site</w:t>
      </w:r>
      <w:r w:rsidR="008A4E33" w:rsidRPr="00FD2D7B">
        <w:rPr>
          <w:rFonts w:ascii="Times New Roman" w:hAnsi="Times New Roman" w:cs="Times New Roman"/>
          <w:sz w:val="24"/>
          <w:szCs w:val="24"/>
        </w:rPr>
        <w:t>.</w:t>
      </w:r>
    </w:p>
    <w:p w14:paraId="6300E09F" w14:textId="77777777" w:rsidR="004A66C6" w:rsidRPr="00FD2D7B" w:rsidRDefault="008A4E33" w:rsidP="00496F56">
      <w:pPr>
        <w:pStyle w:val="ListParagraph"/>
        <w:numPr>
          <w:ilvl w:val="0"/>
          <w:numId w:val="1"/>
        </w:numPr>
        <w:jc w:val="both"/>
        <w:rPr>
          <w:rFonts w:ascii="Times New Roman" w:hAnsi="Times New Roman" w:cs="Times New Roman"/>
          <w:sz w:val="24"/>
          <w:szCs w:val="24"/>
        </w:rPr>
      </w:pPr>
      <w:r w:rsidRPr="00FD2D7B">
        <w:rPr>
          <w:rFonts w:ascii="Times New Roman" w:hAnsi="Times New Roman" w:cs="Times New Roman"/>
          <w:sz w:val="24"/>
          <w:szCs w:val="24"/>
        </w:rPr>
        <w:t>Facebook users are more</w:t>
      </w:r>
      <w:r w:rsidR="004A66C6" w:rsidRPr="00FD2D7B">
        <w:rPr>
          <w:rFonts w:ascii="Times New Roman" w:hAnsi="Times New Roman" w:cs="Times New Roman"/>
          <w:sz w:val="24"/>
          <w:szCs w:val="24"/>
        </w:rPr>
        <w:t xml:space="preserve"> likely to make a purchase online after liking or sharing something</w:t>
      </w:r>
      <w:r w:rsidRPr="00FD2D7B">
        <w:rPr>
          <w:rFonts w:ascii="Times New Roman" w:hAnsi="Times New Roman" w:cs="Times New Roman"/>
          <w:sz w:val="24"/>
          <w:szCs w:val="24"/>
        </w:rPr>
        <w:t xml:space="preserve"> than are the users of Twitter or Pinterest</w:t>
      </w:r>
      <w:r w:rsidR="004A66C6" w:rsidRPr="00FD2D7B">
        <w:rPr>
          <w:rFonts w:ascii="Times New Roman" w:hAnsi="Times New Roman" w:cs="Times New Roman"/>
          <w:sz w:val="24"/>
          <w:szCs w:val="24"/>
        </w:rPr>
        <w:t>.</w:t>
      </w:r>
    </w:p>
    <w:p w14:paraId="33B62308" w14:textId="77777777" w:rsidR="008A4E33" w:rsidRPr="00FD2D7B" w:rsidRDefault="004A66C6" w:rsidP="00496F56">
      <w:pPr>
        <w:pStyle w:val="ListParagraph"/>
        <w:numPr>
          <w:ilvl w:val="0"/>
          <w:numId w:val="1"/>
        </w:numPr>
        <w:jc w:val="both"/>
        <w:rPr>
          <w:rFonts w:ascii="Times New Roman" w:hAnsi="Times New Roman" w:cs="Times New Roman"/>
          <w:sz w:val="24"/>
          <w:szCs w:val="24"/>
        </w:rPr>
      </w:pPr>
      <w:r w:rsidRPr="00FD2D7B">
        <w:rPr>
          <w:rFonts w:ascii="Times New Roman" w:hAnsi="Times New Roman" w:cs="Times New Roman"/>
          <w:sz w:val="24"/>
          <w:szCs w:val="24"/>
        </w:rPr>
        <w:t>Hair, Beauty, and Apparel is the top categ</w:t>
      </w:r>
      <w:r w:rsidR="008A4E33" w:rsidRPr="00FD2D7B">
        <w:rPr>
          <w:rFonts w:ascii="Times New Roman" w:hAnsi="Times New Roman" w:cs="Times New Roman"/>
          <w:sz w:val="24"/>
          <w:szCs w:val="24"/>
        </w:rPr>
        <w:t>ory of purchases made across</w:t>
      </w:r>
      <w:r w:rsidRPr="00FD2D7B">
        <w:rPr>
          <w:rFonts w:ascii="Times New Roman" w:hAnsi="Times New Roman" w:cs="Times New Roman"/>
          <w:sz w:val="24"/>
          <w:szCs w:val="24"/>
        </w:rPr>
        <w:t xml:space="preserve"> social </w:t>
      </w:r>
      <w:r w:rsidR="008A4E33" w:rsidRPr="00FD2D7B">
        <w:rPr>
          <w:rFonts w:ascii="Times New Roman" w:hAnsi="Times New Roman" w:cs="Times New Roman"/>
          <w:sz w:val="24"/>
          <w:szCs w:val="24"/>
        </w:rPr>
        <w:t>networking</w:t>
      </w:r>
      <w:r w:rsidRPr="00FD2D7B">
        <w:rPr>
          <w:rFonts w:ascii="Times New Roman" w:hAnsi="Times New Roman" w:cs="Times New Roman"/>
          <w:sz w:val="24"/>
          <w:szCs w:val="24"/>
        </w:rPr>
        <w:t xml:space="preserve"> platforms</w:t>
      </w:r>
      <w:r w:rsidR="008A4E33" w:rsidRPr="00FD2D7B">
        <w:rPr>
          <w:rFonts w:ascii="Times New Roman" w:hAnsi="Times New Roman" w:cs="Times New Roman"/>
          <w:sz w:val="24"/>
          <w:szCs w:val="24"/>
        </w:rPr>
        <w:t>.</w:t>
      </w:r>
      <w:r w:rsidRPr="00FD2D7B">
        <w:rPr>
          <w:rFonts w:ascii="Times New Roman" w:hAnsi="Times New Roman" w:cs="Times New Roman"/>
          <w:sz w:val="24"/>
          <w:szCs w:val="24"/>
        </w:rPr>
        <w:t xml:space="preserve"> </w:t>
      </w:r>
    </w:p>
    <w:p w14:paraId="6D6AB9A1" w14:textId="53F74FF7" w:rsidR="00376DCC" w:rsidRPr="00FD2D7B" w:rsidRDefault="00F466E3" w:rsidP="00496F56">
      <w:pPr>
        <w:pStyle w:val="ListParagraph"/>
        <w:numPr>
          <w:ilvl w:val="0"/>
          <w:numId w:val="1"/>
        </w:numPr>
        <w:jc w:val="both"/>
        <w:rPr>
          <w:rFonts w:ascii="Times New Roman" w:hAnsi="Times New Roman" w:cs="Times New Roman"/>
          <w:sz w:val="24"/>
          <w:szCs w:val="24"/>
        </w:rPr>
      </w:pPr>
      <w:r w:rsidRPr="00FD2D7B">
        <w:rPr>
          <w:rFonts w:ascii="Times New Roman" w:hAnsi="Times New Roman" w:cs="Times New Roman"/>
          <w:sz w:val="24"/>
          <w:szCs w:val="24"/>
        </w:rPr>
        <w:t xml:space="preserve">Pinterest users </w:t>
      </w:r>
      <w:r w:rsidR="00FD2D7B">
        <w:rPr>
          <w:rFonts w:ascii="Times New Roman" w:hAnsi="Times New Roman" w:cs="Times New Roman"/>
          <w:sz w:val="24"/>
          <w:szCs w:val="24"/>
        </w:rPr>
        <w:t xml:space="preserve">are </w:t>
      </w:r>
      <w:r w:rsidR="00C62ADB" w:rsidRPr="00FD2D7B">
        <w:rPr>
          <w:rFonts w:ascii="Times New Roman" w:hAnsi="Times New Roman" w:cs="Times New Roman"/>
          <w:sz w:val="24"/>
          <w:szCs w:val="24"/>
        </w:rPr>
        <w:t>more</w:t>
      </w:r>
      <w:r w:rsidRPr="00FD2D7B">
        <w:rPr>
          <w:rFonts w:ascii="Times New Roman" w:hAnsi="Times New Roman" w:cs="Times New Roman"/>
          <w:sz w:val="24"/>
          <w:szCs w:val="24"/>
        </w:rPr>
        <w:t xml:space="preserve"> likely to use a “buy” button</w:t>
      </w:r>
      <w:r w:rsidR="00C62ADB" w:rsidRPr="00FD2D7B">
        <w:rPr>
          <w:rFonts w:ascii="Times New Roman" w:hAnsi="Times New Roman" w:cs="Times New Roman"/>
          <w:sz w:val="24"/>
          <w:szCs w:val="24"/>
        </w:rPr>
        <w:t xml:space="preserve"> (or “buyable pins”)</w:t>
      </w:r>
      <w:r w:rsidRPr="00FD2D7B">
        <w:rPr>
          <w:rFonts w:ascii="Times New Roman" w:hAnsi="Times New Roman" w:cs="Times New Roman"/>
          <w:sz w:val="24"/>
          <w:szCs w:val="24"/>
        </w:rPr>
        <w:t xml:space="preserve"> </w:t>
      </w:r>
      <w:r w:rsidR="00C62ADB" w:rsidRPr="00FD2D7B">
        <w:rPr>
          <w:rFonts w:ascii="Times New Roman" w:hAnsi="Times New Roman" w:cs="Times New Roman"/>
          <w:sz w:val="24"/>
          <w:szCs w:val="24"/>
        </w:rPr>
        <w:t xml:space="preserve">than </w:t>
      </w:r>
      <w:r w:rsidR="00FD2D7B">
        <w:rPr>
          <w:rFonts w:ascii="Times New Roman" w:hAnsi="Times New Roman" w:cs="Times New Roman"/>
          <w:sz w:val="24"/>
          <w:szCs w:val="24"/>
        </w:rPr>
        <w:t xml:space="preserve">are </w:t>
      </w:r>
      <w:r w:rsidR="00C62ADB" w:rsidRPr="00FD2D7B">
        <w:rPr>
          <w:rFonts w:ascii="Times New Roman" w:hAnsi="Times New Roman" w:cs="Times New Roman"/>
          <w:sz w:val="24"/>
          <w:szCs w:val="24"/>
        </w:rPr>
        <w:t>Facebook or Twitter users.</w:t>
      </w:r>
    </w:p>
    <w:p w14:paraId="32603985" w14:textId="77777777" w:rsidR="00F3642F" w:rsidRPr="00FD2D7B" w:rsidRDefault="00F3642F" w:rsidP="00496F56">
      <w:pPr>
        <w:jc w:val="both"/>
        <w:rPr>
          <w:rFonts w:ascii="Times New Roman" w:hAnsi="Times New Roman" w:cs="Times New Roman"/>
          <w:b/>
          <w:sz w:val="24"/>
          <w:szCs w:val="24"/>
        </w:rPr>
      </w:pPr>
      <w:r w:rsidRPr="00FD2D7B">
        <w:rPr>
          <w:rFonts w:ascii="Times New Roman" w:hAnsi="Times New Roman" w:cs="Times New Roman"/>
          <w:b/>
          <w:sz w:val="24"/>
          <w:szCs w:val="24"/>
        </w:rPr>
        <w:t>Methodology</w:t>
      </w:r>
    </w:p>
    <w:p w14:paraId="308B69AD" w14:textId="53D44358" w:rsidR="0048479B" w:rsidRPr="00FD2D7B" w:rsidRDefault="0048479B" w:rsidP="00496F56">
      <w:pPr>
        <w:pStyle w:val="NormalWeb"/>
        <w:jc w:val="both"/>
      </w:pPr>
      <w:r w:rsidRPr="00FD2D7B">
        <w:t>This study was conducted via a comprehensive survey available in both digital and physical form for distribution. Qualification for participation required the respondent to be a member of the Millennial generation, using the popular demographic for this group of having been born</w:t>
      </w:r>
      <w:r w:rsidR="00C62ADB" w:rsidRPr="00FD2D7B">
        <w:t xml:space="preserve"> between 1980-2000.  The survey was</w:t>
      </w:r>
      <w:r w:rsidR="00FD2D7B">
        <w:t xml:space="preserve"> hosted </w:t>
      </w:r>
      <w:r w:rsidRPr="00FD2D7B">
        <w:t xml:space="preserve">online and the URL was shared by channels including, but not limited to, email, Facebook, Twitter and LinkedIn.  All data was collected during the spring of 2016.  A total of </w:t>
      </w:r>
      <w:r w:rsidR="004A588B" w:rsidRPr="00FD2D7B">
        <w:t>4</w:t>
      </w:r>
      <w:r w:rsidR="000F7296" w:rsidRPr="00FD2D7B">
        <w:t>21</w:t>
      </w:r>
      <w:r w:rsidRPr="00FD2D7B">
        <w:t xml:space="preserve"> surveys provide the basis for this report.</w:t>
      </w:r>
    </w:p>
    <w:p w14:paraId="6F61DAD3" w14:textId="36CB9C86" w:rsidR="0048479B" w:rsidRPr="00FD2D7B" w:rsidRDefault="0048479B" w:rsidP="00496F56">
      <w:pPr>
        <w:pStyle w:val="NormalWeb"/>
        <w:jc w:val="both"/>
      </w:pPr>
      <w:r w:rsidRPr="00FD2D7B">
        <w:t xml:space="preserve">In an effort to identify the link between online interest and related purchases, respondents were asked detailed questions about their social </w:t>
      </w:r>
      <w:r w:rsidR="00C62ADB" w:rsidRPr="00FD2D7B">
        <w:t>networking use</w:t>
      </w:r>
      <w:r w:rsidRPr="00FD2D7B">
        <w:t xml:space="preserve">.  The survey was divided </w:t>
      </w:r>
      <w:r w:rsidR="00C62ADB" w:rsidRPr="00FD2D7B">
        <w:t>into sections on the popular</w:t>
      </w:r>
      <w:r w:rsidRPr="00FD2D7B">
        <w:t xml:space="preserve"> platforms Faceb</w:t>
      </w:r>
      <w:r w:rsidR="00C62ADB" w:rsidRPr="00FD2D7B">
        <w:t xml:space="preserve">ook, Twitter and </w:t>
      </w:r>
      <w:proofErr w:type="gramStart"/>
      <w:r w:rsidR="00C62ADB" w:rsidRPr="00FD2D7B">
        <w:t xml:space="preserve">Pinterest </w:t>
      </w:r>
      <w:r w:rsidR="00771BBE">
        <w:t>which</w:t>
      </w:r>
      <w:proofErr w:type="gramEnd"/>
      <w:r w:rsidR="00C62ADB" w:rsidRPr="00FD2D7B">
        <w:t xml:space="preserve"> have been experimenting with making </w:t>
      </w:r>
      <w:r w:rsidR="00FD2D7B">
        <w:t>purchases</w:t>
      </w:r>
      <w:r w:rsidR="00C62ADB" w:rsidRPr="00FD2D7B">
        <w:t xml:space="preserve"> from their sites</w:t>
      </w:r>
      <w:r w:rsidR="00FD2D7B">
        <w:t>.</w:t>
      </w:r>
      <w:r w:rsidR="00C62ADB" w:rsidRPr="00FD2D7B">
        <w:t xml:space="preserve"> </w:t>
      </w:r>
      <w:r w:rsidRPr="00FD2D7B">
        <w:t xml:space="preserve">Respondents were first asked if they currently follow any companies or brands on that platform.  If they did not, or indicated they did not have an account on that site, respondents were instructed to move to the next </w:t>
      </w:r>
      <w:r w:rsidR="00FD2D7B">
        <w:t xml:space="preserve">set of questions on another platform. </w:t>
      </w:r>
    </w:p>
    <w:p w14:paraId="1814CDB6" w14:textId="13A4D47C" w:rsidR="0048479B" w:rsidRPr="00FD2D7B" w:rsidRDefault="0048479B" w:rsidP="00496F56">
      <w:pPr>
        <w:pStyle w:val="NormalWeb"/>
        <w:jc w:val="both"/>
      </w:pPr>
      <w:r w:rsidRPr="00FD2D7B">
        <w:t xml:space="preserve">For those that did qualify, questions were asked relating to respondents’ motivations for following a company online and if they ever made a purchase resulting from their online experience.  Respondents were asked to classify their purchases by platform and product category.  Millennials were also asked to indicate what a company would have to do in order to </w:t>
      </w:r>
      <w:r w:rsidRPr="00FD2D7B">
        <w:lastRenderedPageBreak/>
        <w:t xml:space="preserve">convert their like/follow/pin into a sale.  </w:t>
      </w:r>
      <w:r w:rsidR="00C62ADB" w:rsidRPr="00FD2D7B">
        <w:t>The survey</w:t>
      </w:r>
      <w:r w:rsidRPr="00FD2D7B">
        <w:t xml:space="preserve"> included questions about the new “buy” buttons </w:t>
      </w:r>
      <w:r w:rsidR="004E0B6F" w:rsidRPr="00FD2D7B">
        <w:t xml:space="preserve">(or buyable pins) </w:t>
      </w:r>
      <w:r w:rsidRPr="00FD2D7B">
        <w:t>currently being tested</w:t>
      </w:r>
      <w:r w:rsidR="00FD2D7B">
        <w:t>.  These questions were first asked in our 2014 study.</w:t>
      </w:r>
    </w:p>
    <w:p w14:paraId="3AA9F90C" w14:textId="2788B47D" w:rsidR="006C2212" w:rsidRPr="004015D6" w:rsidRDefault="0048479B" w:rsidP="004015D6">
      <w:pPr>
        <w:pStyle w:val="NormalWeb"/>
        <w:jc w:val="both"/>
      </w:pPr>
      <w:r w:rsidRPr="00FD2D7B">
        <w:t xml:space="preserve">The </w:t>
      </w:r>
      <w:r w:rsidR="004A588B" w:rsidRPr="00FD2D7B">
        <w:t>4</w:t>
      </w:r>
      <w:r w:rsidR="000F7296" w:rsidRPr="00FD2D7B">
        <w:t>21</w:t>
      </w:r>
      <w:r w:rsidRPr="00FD2D7B">
        <w:t xml:space="preserve"> respondents in this study are diverse.  They represent </w:t>
      </w:r>
      <w:r w:rsidR="004A588B" w:rsidRPr="00FD2D7B">
        <w:t>46</w:t>
      </w:r>
      <w:r w:rsidRPr="00FD2D7B">
        <w:t xml:space="preserve"> US states</w:t>
      </w:r>
      <w:r w:rsidR="004015D6">
        <w:t xml:space="preserve"> and the District of Columbia</w:t>
      </w:r>
      <w:r w:rsidRPr="00FD2D7B">
        <w:t xml:space="preserve"> and </w:t>
      </w:r>
      <w:r w:rsidR="000D644F" w:rsidRPr="00FD2D7B">
        <w:t>40</w:t>
      </w:r>
      <w:r w:rsidRPr="00FD2D7B">
        <w:t xml:space="preserve"> people (</w:t>
      </w:r>
      <w:r w:rsidR="000D644F" w:rsidRPr="00FD2D7B">
        <w:t>10</w:t>
      </w:r>
      <w:r w:rsidRPr="00FD2D7B">
        <w:t xml:space="preserve">%) </w:t>
      </w:r>
      <w:r w:rsidR="004A588B" w:rsidRPr="00FD2D7B">
        <w:t>from fourteen countries</w:t>
      </w:r>
      <w:r w:rsidRPr="00FD2D7B">
        <w:t xml:space="preserve"> outside the US.  </w:t>
      </w:r>
      <w:r w:rsidR="004A588B" w:rsidRPr="00FD2D7B">
        <w:t>The respondents were</w:t>
      </w:r>
      <w:r w:rsidRPr="00FD2D7B">
        <w:t xml:space="preserve"> </w:t>
      </w:r>
      <w:r w:rsidR="004A588B" w:rsidRPr="00FD2D7B">
        <w:t>3</w:t>
      </w:r>
      <w:r w:rsidR="004015D6">
        <w:t>4</w:t>
      </w:r>
      <w:r w:rsidRPr="00FD2D7B">
        <w:t xml:space="preserve">% male and </w:t>
      </w:r>
      <w:r w:rsidR="004A588B" w:rsidRPr="00FD2D7B">
        <w:t>6</w:t>
      </w:r>
      <w:r w:rsidR="000F7296" w:rsidRPr="00FD2D7B">
        <w:t>6</w:t>
      </w:r>
      <w:r w:rsidRPr="00FD2D7B">
        <w:t xml:space="preserve">% female.  The youngest Millennials, those 15-18 years old, make up </w:t>
      </w:r>
      <w:r w:rsidR="004E0B6F" w:rsidRPr="00FD2D7B">
        <w:t>10</w:t>
      </w:r>
      <w:r w:rsidRPr="00FD2D7B">
        <w:t xml:space="preserve">% of this study, </w:t>
      </w:r>
      <w:r w:rsidR="004E0B6F" w:rsidRPr="00FD2D7B">
        <w:t>26</w:t>
      </w:r>
      <w:r w:rsidRPr="00FD2D7B">
        <w:t>% are between 19-2</w:t>
      </w:r>
      <w:r w:rsidR="004A588B" w:rsidRPr="00FD2D7B">
        <w:t>3</w:t>
      </w:r>
      <w:r w:rsidRPr="00FD2D7B">
        <w:t xml:space="preserve"> years old, </w:t>
      </w:r>
      <w:r w:rsidR="004E0B6F" w:rsidRPr="00FD2D7B">
        <w:t>29</w:t>
      </w:r>
      <w:r w:rsidRPr="00FD2D7B">
        <w:t xml:space="preserve">% are between 24-28 years old and </w:t>
      </w:r>
      <w:r w:rsidR="004E0B6F" w:rsidRPr="00FD2D7B">
        <w:t>33</w:t>
      </w:r>
      <w:r w:rsidRPr="00FD2D7B">
        <w:t>% are in the upper range of 29-35 years old.</w:t>
      </w:r>
    </w:p>
    <w:p w14:paraId="1F38B84A" w14:textId="77777777" w:rsidR="00F3642F" w:rsidRPr="00FD2D7B" w:rsidRDefault="00F3642F" w:rsidP="00496F56">
      <w:pPr>
        <w:jc w:val="both"/>
        <w:rPr>
          <w:rFonts w:ascii="Times New Roman" w:hAnsi="Times New Roman" w:cs="Times New Roman"/>
          <w:b/>
          <w:sz w:val="24"/>
          <w:szCs w:val="24"/>
        </w:rPr>
      </w:pPr>
      <w:r w:rsidRPr="00FD2D7B">
        <w:rPr>
          <w:rFonts w:ascii="Times New Roman" w:hAnsi="Times New Roman" w:cs="Times New Roman"/>
          <w:b/>
          <w:sz w:val="24"/>
          <w:szCs w:val="24"/>
        </w:rPr>
        <w:t>Findings</w:t>
      </w:r>
    </w:p>
    <w:p w14:paraId="5E02A940" w14:textId="3578507F" w:rsidR="00F3642F" w:rsidRPr="00FD2D7B" w:rsidRDefault="00F3642F" w:rsidP="00496F56">
      <w:pPr>
        <w:jc w:val="both"/>
        <w:rPr>
          <w:rFonts w:ascii="Times New Roman" w:hAnsi="Times New Roman" w:cs="Times New Roman"/>
          <w:b/>
          <w:sz w:val="24"/>
          <w:szCs w:val="24"/>
        </w:rPr>
      </w:pPr>
      <w:r w:rsidRPr="00FD2D7B">
        <w:rPr>
          <w:rFonts w:ascii="Times New Roman" w:hAnsi="Times New Roman" w:cs="Times New Roman"/>
          <w:b/>
          <w:sz w:val="24"/>
          <w:szCs w:val="24"/>
        </w:rPr>
        <w:t xml:space="preserve">1a. Online Liking, Following and Pinning </w:t>
      </w:r>
    </w:p>
    <w:p w14:paraId="2723E933" w14:textId="4244BF3F" w:rsidR="00900D2E" w:rsidRPr="00FD2D7B" w:rsidRDefault="00F3642F" w:rsidP="00496F56">
      <w:pPr>
        <w:jc w:val="both"/>
        <w:rPr>
          <w:rFonts w:ascii="Times New Roman" w:hAnsi="Times New Roman" w:cs="Times New Roman"/>
          <w:sz w:val="24"/>
          <w:szCs w:val="24"/>
        </w:rPr>
      </w:pPr>
      <w:r w:rsidRPr="00FD2D7B">
        <w:rPr>
          <w:rFonts w:ascii="Times New Roman" w:hAnsi="Times New Roman" w:cs="Times New Roman"/>
          <w:sz w:val="24"/>
          <w:szCs w:val="24"/>
        </w:rPr>
        <w:t xml:space="preserve">When it comes to </w:t>
      </w:r>
      <w:r w:rsidR="00E01CDF" w:rsidRPr="00FD2D7B">
        <w:rPr>
          <w:rFonts w:ascii="Times New Roman" w:hAnsi="Times New Roman" w:cs="Times New Roman"/>
          <w:sz w:val="24"/>
          <w:szCs w:val="24"/>
        </w:rPr>
        <w:t>purchasing</w:t>
      </w:r>
      <w:r w:rsidRPr="00FD2D7B">
        <w:rPr>
          <w:rFonts w:ascii="Times New Roman" w:hAnsi="Times New Roman" w:cs="Times New Roman"/>
          <w:sz w:val="24"/>
          <w:szCs w:val="24"/>
        </w:rPr>
        <w:t xml:space="preserve"> on social </w:t>
      </w:r>
      <w:r w:rsidR="00E01CDF" w:rsidRPr="00FD2D7B">
        <w:rPr>
          <w:rFonts w:ascii="Times New Roman" w:hAnsi="Times New Roman" w:cs="Times New Roman"/>
          <w:sz w:val="24"/>
          <w:szCs w:val="24"/>
        </w:rPr>
        <w:t>networking sites</w:t>
      </w:r>
      <w:r w:rsidRPr="00FD2D7B">
        <w:rPr>
          <w:rFonts w:ascii="Times New Roman" w:hAnsi="Times New Roman" w:cs="Times New Roman"/>
          <w:sz w:val="24"/>
          <w:szCs w:val="24"/>
        </w:rPr>
        <w:t xml:space="preserve">, </w:t>
      </w:r>
      <w:r w:rsidR="00900D2E" w:rsidRPr="00FD2D7B">
        <w:rPr>
          <w:rFonts w:ascii="Times New Roman" w:hAnsi="Times New Roman" w:cs="Times New Roman"/>
          <w:sz w:val="24"/>
          <w:szCs w:val="24"/>
        </w:rPr>
        <w:t xml:space="preserve">Facebook </w:t>
      </w:r>
      <w:r w:rsidR="00E01CDF" w:rsidRPr="00FD2D7B">
        <w:rPr>
          <w:rFonts w:ascii="Times New Roman" w:hAnsi="Times New Roman" w:cs="Times New Roman"/>
          <w:sz w:val="24"/>
          <w:szCs w:val="24"/>
        </w:rPr>
        <w:t>and Pinterest resonate more than Twitter among Millennials</w:t>
      </w:r>
      <w:r w:rsidRPr="00FD2D7B">
        <w:rPr>
          <w:rFonts w:ascii="Times New Roman" w:hAnsi="Times New Roman" w:cs="Times New Roman"/>
          <w:sz w:val="24"/>
          <w:szCs w:val="24"/>
        </w:rPr>
        <w:t>. Facebook has more than 1.5 billion active users, far surpassing its social commerce competitors. Twitter</w:t>
      </w:r>
      <w:r w:rsidR="00900D2E" w:rsidRPr="00FD2D7B">
        <w:rPr>
          <w:rFonts w:ascii="Times New Roman" w:hAnsi="Times New Roman" w:cs="Times New Roman"/>
          <w:sz w:val="24"/>
          <w:szCs w:val="24"/>
        </w:rPr>
        <w:t xml:space="preserve"> usage has declined over the past several years but the company still boasts 320 million active users and Pinterest</w:t>
      </w:r>
      <w:r w:rsidRPr="00FD2D7B">
        <w:rPr>
          <w:rFonts w:ascii="Times New Roman" w:hAnsi="Times New Roman" w:cs="Times New Roman"/>
          <w:sz w:val="24"/>
          <w:szCs w:val="24"/>
        </w:rPr>
        <w:t xml:space="preserve"> </w:t>
      </w:r>
      <w:r w:rsidR="00900D2E" w:rsidRPr="00FD2D7B">
        <w:rPr>
          <w:rFonts w:ascii="Times New Roman" w:hAnsi="Times New Roman" w:cs="Times New Roman"/>
          <w:sz w:val="24"/>
          <w:szCs w:val="24"/>
        </w:rPr>
        <w:t xml:space="preserve">has surged to 100 million users. Study participants were asked if they like, </w:t>
      </w:r>
      <w:proofErr w:type="gramStart"/>
      <w:r w:rsidR="00900D2E" w:rsidRPr="00FD2D7B">
        <w:rPr>
          <w:rFonts w:ascii="Times New Roman" w:hAnsi="Times New Roman" w:cs="Times New Roman"/>
          <w:sz w:val="24"/>
          <w:szCs w:val="24"/>
        </w:rPr>
        <w:t>follow</w:t>
      </w:r>
      <w:r w:rsidR="00011ED6" w:rsidRPr="00FD2D7B">
        <w:rPr>
          <w:rFonts w:ascii="Times New Roman" w:hAnsi="Times New Roman" w:cs="Times New Roman"/>
          <w:sz w:val="24"/>
          <w:szCs w:val="24"/>
        </w:rPr>
        <w:t xml:space="preserve"> </w:t>
      </w:r>
      <w:r w:rsidR="00900D2E" w:rsidRPr="00FD2D7B">
        <w:rPr>
          <w:rFonts w:ascii="Times New Roman" w:hAnsi="Times New Roman" w:cs="Times New Roman"/>
          <w:sz w:val="24"/>
          <w:szCs w:val="24"/>
        </w:rPr>
        <w:t>or pin</w:t>
      </w:r>
      <w:proofErr w:type="gramEnd"/>
      <w:r w:rsidR="00900D2E" w:rsidRPr="00FD2D7B">
        <w:rPr>
          <w:rFonts w:ascii="Times New Roman" w:hAnsi="Times New Roman" w:cs="Times New Roman"/>
          <w:sz w:val="24"/>
          <w:szCs w:val="24"/>
        </w:rPr>
        <w:t xml:space="preserve"> any companies or brands on social </w:t>
      </w:r>
      <w:r w:rsidR="000F26B8" w:rsidRPr="00FD2D7B">
        <w:rPr>
          <w:rFonts w:ascii="Times New Roman" w:hAnsi="Times New Roman" w:cs="Times New Roman"/>
          <w:sz w:val="24"/>
          <w:szCs w:val="24"/>
        </w:rPr>
        <w:t>networking sites</w:t>
      </w:r>
      <w:r w:rsidR="00900D2E" w:rsidRPr="00FD2D7B">
        <w:rPr>
          <w:rFonts w:ascii="Times New Roman" w:hAnsi="Times New Roman" w:cs="Times New Roman"/>
          <w:sz w:val="24"/>
          <w:szCs w:val="24"/>
        </w:rPr>
        <w:t>.</w:t>
      </w:r>
    </w:p>
    <w:p w14:paraId="27B6010D" w14:textId="36A075FA" w:rsidR="005413F4" w:rsidRPr="00FD2D7B" w:rsidRDefault="005413F4" w:rsidP="00496F56">
      <w:pPr>
        <w:jc w:val="both"/>
        <w:rPr>
          <w:rFonts w:ascii="Times New Roman" w:hAnsi="Times New Roman" w:cs="Times New Roman"/>
          <w:sz w:val="24"/>
          <w:szCs w:val="24"/>
        </w:rPr>
      </w:pPr>
      <w:r w:rsidRPr="00FD2D7B">
        <w:rPr>
          <w:rFonts w:ascii="Times New Roman" w:hAnsi="Times New Roman" w:cs="Times New Roman"/>
          <w:sz w:val="24"/>
          <w:szCs w:val="24"/>
        </w:rPr>
        <w:t>For purposes of this study, the three platforms in question are Facebook, Twitter and Pinterest. F</w:t>
      </w:r>
      <w:r w:rsidR="00F3642F" w:rsidRPr="00FD2D7B">
        <w:rPr>
          <w:rFonts w:ascii="Times New Roman" w:hAnsi="Times New Roman" w:cs="Times New Roman"/>
          <w:sz w:val="24"/>
          <w:szCs w:val="24"/>
        </w:rPr>
        <w:t xml:space="preserve">acebook is the most popular </w:t>
      </w:r>
      <w:proofErr w:type="gramStart"/>
      <w:r w:rsidR="00E01CDF" w:rsidRPr="00FD2D7B">
        <w:rPr>
          <w:rFonts w:ascii="Times New Roman" w:hAnsi="Times New Roman" w:cs="Times New Roman"/>
          <w:sz w:val="24"/>
          <w:szCs w:val="24"/>
        </w:rPr>
        <w:t>Millennial</w:t>
      </w:r>
      <w:proofErr w:type="gramEnd"/>
      <w:r w:rsidR="00E01CDF" w:rsidRPr="00FD2D7B">
        <w:rPr>
          <w:rFonts w:ascii="Times New Roman" w:hAnsi="Times New Roman" w:cs="Times New Roman"/>
          <w:sz w:val="24"/>
          <w:szCs w:val="24"/>
        </w:rPr>
        <w:t xml:space="preserve"> </w:t>
      </w:r>
      <w:r w:rsidR="00F3642F" w:rsidRPr="00FD2D7B">
        <w:rPr>
          <w:rFonts w:ascii="Times New Roman" w:hAnsi="Times New Roman" w:cs="Times New Roman"/>
          <w:sz w:val="24"/>
          <w:szCs w:val="24"/>
        </w:rPr>
        <w:t xml:space="preserve">platform with </w:t>
      </w:r>
      <w:r w:rsidR="004A588B" w:rsidRPr="00FD2D7B">
        <w:rPr>
          <w:rFonts w:ascii="Times New Roman" w:hAnsi="Times New Roman" w:cs="Times New Roman"/>
          <w:sz w:val="24"/>
          <w:szCs w:val="24"/>
        </w:rPr>
        <w:t>6</w:t>
      </w:r>
      <w:r w:rsidR="000F7296" w:rsidRPr="00FD2D7B">
        <w:rPr>
          <w:rFonts w:ascii="Times New Roman" w:hAnsi="Times New Roman" w:cs="Times New Roman"/>
          <w:sz w:val="24"/>
          <w:szCs w:val="24"/>
        </w:rPr>
        <w:t>3</w:t>
      </w:r>
      <w:r w:rsidR="00F3642F" w:rsidRPr="00FD2D7B">
        <w:rPr>
          <w:rFonts w:ascii="Times New Roman" w:hAnsi="Times New Roman" w:cs="Times New Roman"/>
          <w:sz w:val="24"/>
          <w:szCs w:val="24"/>
        </w:rPr>
        <w:t>%</w:t>
      </w:r>
      <w:r w:rsidR="000F26B8" w:rsidRPr="00FD2D7B">
        <w:rPr>
          <w:rFonts w:ascii="Times New Roman" w:hAnsi="Times New Roman" w:cs="Times New Roman"/>
          <w:sz w:val="24"/>
          <w:szCs w:val="24"/>
        </w:rPr>
        <w:t xml:space="preserve"> of them</w:t>
      </w:r>
      <w:r w:rsidR="00F3642F" w:rsidRPr="00FD2D7B">
        <w:rPr>
          <w:rFonts w:ascii="Times New Roman" w:hAnsi="Times New Roman" w:cs="Times New Roman"/>
          <w:sz w:val="24"/>
          <w:szCs w:val="24"/>
        </w:rPr>
        <w:t xml:space="preserve"> liking companies/brands, followed by Twitter </w:t>
      </w:r>
      <w:r w:rsidR="000F7296" w:rsidRPr="00FD2D7B">
        <w:rPr>
          <w:rFonts w:ascii="Times New Roman" w:hAnsi="Times New Roman" w:cs="Times New Roman"/>
          <w:sz w:val="24"/>
          <w:szCs w:val="24"/>
        </w:rPr>
        <w:t xml:space="preserve">and Pinterest, each </w:t>
      </w:r>
      <w:r w:rsidR="00F3642F" w:rsidRPr="00FD2D7B">
        <w:rPr>
          <w:rFonts w:ascii="Times New Roman" w:hAnsi="Times New Roman" w:cs="Times New Roman"/>
          <w:sz w:val="24"/>
          <w:szCs w:val="24"/>
        </w:rPr>
        <w:t xml:space="preserve">at </w:t>
      </w:r>
      <w:r w:rsidR="004A588B" w:rsidRPr="00FD2D7B">
        <w:rPr>
          <w:rFonts w:ascii="Times New Roman" w:hAnsi="Times New Roman" w:cs="Times New Roman"/>
          <w:sz w:val="24"/>
          <w:szCs w:val="24"/>
        </w:rPr>
        <w:t>19</w:t>
      </w:r>
      <w:r w:rsidR="000F7296" w:rsidRPr="00FD2D7B">
        <w:rPr>
          <w:rFonts w:ascii="Times New Roman" w:hAnsi="Times New Roman" w:cs="Times New Roman"/>
          <w:sz w:val="24"/>
          <w:szCs w:val="24"/>
        </w:rPr>
        <w:t xml:space="preserve">%. </w:t>
      </w:r>
      <w:r w:rsidR="004015D6">
        <w:rPr>
          <w:rFonts w:ascii="Times New Roman" w:hAnsi="Times New Roman" w:cs="Times New Roman"/>
          <w:sz w:val="24"/>
          <w:szCs w:val="24"/>
        </w:rPr>
        <w:t xml:space="preserve"> Following companies/brands on Facebook has increased 8% since 2014. </w:t>
      </w:r>
      <w:r w:rsidR="00FD2D7B">
        <w:rPr>
          <w:rFonts w:ascii="Times New Roman" w:hAnsi="Times New Roman" w:cs="Times New Roman"/>
          <w:sz w:val="24"/>
          <w:szCs w:val="24"/>
        </w:rPr>
        <w:t xml:space="preserve">Twitter users following companies/brands have declined by 10% since 2014 while Pinterest users following companies/brands have increased by 3%. </w:t>
      </w:r>
      <w:r w:rsidRPr="00FD2D7B">
        <w:rPr>
          <w:rFonts w:ascii="Times New Roman" w:hAnsi="Times New Roman" w:cs="Times New Roman"/>
          <w:sz w:val="24"/>
          <w:szCs w:val="24"/>
        </w:rPr>
        <w:t>More than 40 million businesses now have pages on Facebook making it a popular pla</w:t>
      </w:r>
      <w:r w:rsidR="004015D6">
        <w:rPr>
          <w:rFonts w:ascii="Times New Roman" w:hAnsi="Times New Roman" w:cs="Times New Roman"/>
          <w:sz w:val="24"/>
          <w:szCs w:val="24"/>
        </w:rPr>
        <w:t>ce to like</w:t>
      </w:r>
      <w:r w:rsidRPr="00FD2D7B">
        <w:rPr>
          <w:rFonts w:ascii="Times New Roman" w:hAnsi="Times New Roman" w:cs="Times New Roman"/>
          <w:sz w:val="24"/>
          <w:szCs w:val="24"/>
        </w:rPr>
        <w:t xml:space="preserve"> a brand or company.</w:t>
      </w:r>
    </w:p>
    <w:p w14:paraId="6340B197" w14:textId="68673F97" w:rsidR="00DD6298" w:rsidRPr="00FD2D7B" w:rsidRDefault="002C27A8" w:rsidP="00496F56">
      <w:pPr>
        <w:jc w:val="both"/>
        <w:rPr>
          <w:rFonts w:ascii="Times New Roman" w:hAnsi="Times New Roman" w:cs="Times New Roman"/>
          <w:sz w:val="24"/>
          <w:szCs w:val="24"/>
        </w:rPr>
      </w:pPr>
      <w:r>
        <w:rPr>
          <w:noProof/>
        </w:rPr>
        <w:drawing>
          <wp:inline distT="0" distB="0" distL="0" distR="0" wp14:anchorId="5BFF845B" wp14:editId="5CE78361">
            <wp:extent cx="5486400" cy="2887980"/>
            <wp:effectExtent l="0" t="0" r="25400" b="330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FF53377" w14:textId="5A9996F1" w:rsidR="00680C09" w:rsidRPr="00FD2D7B" w:rsidRDefault="00E543AF" w:rsidP="00496F56">
      <w:pPr>
        <w:jc w:val="both"/>
        <w:rPr>
          <w:rFonts w:ascii="Times New Roman" w:hAnsi="Times New Roman" w:cs="Times New Roman"/>
          <w:sz w:val="24"/>
          <w:szCs w:val="24"/>
        </w:rPr>
      </w:pPr>
      <w:r w:rsidRPr="00FD2D7B">
        <w:rPr>
          <w:rFonts w:ascii="Times New Roman" w:hAnsi="Times New Roman" w:cs="Times New Roman"/>
          <w:sz w:val="24"/>
          <w:szCs w:val="24"/>
        </w:rPr>
        <w:lastRenderedPageBreak/>
        <w:t xml:space="preserve">All respondents </w:t>
      </w:r>
      <w:r w:rsidR="00247DC2" w:rsidRPr="00FD2D7B">
        <w:rPr>
          <w:rFonts w:ascii="Times New Roman" w:hAnsi="Times New Roman" w:cs="Times New Roman"/>
          <w:sz w:val="24"/>
          <w:szCs w:val="24"/>
        </w:rPr>
        <w:t xml:space="preserve">that stated they </w:t>
      </w:r>
      <w:r w:rsidRPr="00FD2D7B">
        <w:rPr>
          <w:rFonts w:ascii="Times New Roman" w:hAnsi="Times New Roman" w:cs="Times New Roman"/>
          <w:sz w:val="24"/>
          <w:szCs w:val="24"/>
        </w:rPr>
        <w:t>follow</w:t>
      </w:r>
      <w:r w:rsidR="00247DC2" w:rsidRPr="00FD2D7B">
        <w:rPr>
          <w:rFonts w:ascii="Times New Roman" w:hAnsi="Times New Roman" w:cs="Times New Roman"/>
          <w:sz w:val="24"/>
          <w:szCs w:val="24"/>
        </w:rPr>
        <w:t xml:space="preserve">ed or liked </w:t>
      </w:r>
      <w:r w:rsidRPr="00FD2D7B">
        <w:rPr>
          <w:rFonts w:ascii="Times New Roman" w:hAnsi="Times New Roman" w:cs="Times New Roman"/>
          <w:sz w:val="24"/>
          <w:szCs w:val="24"/>
        </w:rPr>
        <w:t xml:space="preserve">companies/brands were asked to identify their top 5 favorites on Facebook and Twitter. </w:t>
      </w:r>
    </w:p>
    <w:p w14:paraId="7A9BE976" w14:textId="578264E2" w:rsidR="00247DC2" w:rsidRPr="00FD2D7B" w:rsidRDefault="004015D6" w:rsidP="00496F56">
      <w:pPr>
        <w:jc w:val="both"/>
        <w:rPr>
          <w:rFonts w:ascii="Times New Roman" w:hAnsi="Times New Roman" w:cs="Times New Roman"/>
          <w:b/>
          <w:sz w:val="24"/>
          <w:szCs w:val="24"/>
        </w:rPr>
      </w:pPr>
      <w:r>
        <w:rPr>
          <w:rFonts w:ascii="Times New Roman" w:hAnsi="Times New Roman" w:cs="Times New Roman"/>
          <w:b/>
          <w:sz w:val="24"/>
          <w:szCs w:val="24"/>
        </w:rPr>
        <w:t>1b.  C</w:t>
      </w:r>
      <w:r w:rsidR="00247DC2" w:rsidRPr="00FD2D7B">
        <w:rPr>
          <w:rFonts w:ascii="Times New Roman" w:hAnsi="Times New Roman" w:cs="Times New Roman"/>
          <w:b/>
          <w:sz w:val="24"/>
          <w:szCs w:val="24"/>
        </w:rPr>
        <w:t>ompanies/brands most “li</w:t>
      </w:r>
      <w:r w:rsidR="00680C09" w:rsidRPr="00FD2D7B">
        <w:rPr>
          <w:rFonts w:ascii="Times New Roman" w:hAnsi="Times New Roman" w:cs="Times New Roman"/>
          <w:b/>
          <w:sz w:val="24"/>
          <w:szCs w:val="24"/>
        </w:rPr>
        <w:t xml:space="preserve">ked” by Millennials on Facebook </w:t>
      </w:r>
    </w:p>
    <w:p w14:paraId="7A16854F" w14:textId="3EA0F998" w:rsidR="007975FE" w:rsidRPr="00BA06D1" w:rsidRDefault="00852B84" w:rsidP="00496F56">
      <w:pPr>
        <w:spacing w:after="120"/>
        <w:jc w:val="both"/>
        <w:rPr>
          <w:rFonts w:ascii="Times New Roman" w:hAnsi="Times New Roman" w:cs="Times New Roman"/>
          <w:color w:val="FF0000"/>
          <w:sz w:val="24"/>
          <w:szCs w:val="24"/>
        </w:rPr>
      </w:pPr>
      <w:r w:rsidRPr="00FD2D7B">
        <w:rPr>
          <w:rFonts w:ascii="Times New Roman" w:hAnsi="Times New Roman" w:cs="Times New Roman"/>
          <w:sz w:val="24"/>
          <w:szCs w:val="24"/>
        </w:rPr>
        <w:t>These results are somewhat similar to the results in previous years. Nike remains in the top spot</w:t>
      </w:r>
      <w:r w:rsidR="008D71E9" w:rsidRPr="00FD2D7B">
        <w:rPr>
          <w:rFonts w:ascii="Times New Roman" w:hAnsi="Times New Roman" w:cs="Times New Roman"/>
          <w:sz w:val="24"/>
          <w:szCs w:val="24"/>
        </w:rPr>
        <w:t xml:space="preserve"> as the most followed by Millennials</w:t>
      </w:r>
      <w:r w:rsidR="00867FAE">
        <w:rPr>
          <w:rFonts w:ascii="Times New Roman" w:hAnsi="Times New Roman" w:cs="Times New Roman"/>
          <w:sz w:val="24"/>
          <w:szCs w:val="24"/>
        </w:rPr>
        <w:t xml:space="preserve"> on Facebook,</w:t>
      </w:r>
      <w:r w:rsidR="008D71E9" w:rsidRPr="00FD2D7B">
        <w:rPr>
          <w:rFonts w:ascii="Times New Roman" w:hAnsi="Times New Roman" w:cs="Times New Roman"/>
          <w:sz w:val="24"/>
          <w:szCs w:val="24"/>
        </w:rPr>
        <w:t xml:space="preserve"> b</w:t>
      </w:r>
      <w:r w:rsidRPr="00FD2D7B">
        <w:rPr>
          <w:rFonts w:ascii="Times New Roman" w:hAnsi="Times New Roman" w:cs="Times New Roman"/>
          <w:sz w:val="24"/>
          <w:szCs w:val="24"/>
        </w:rPr>
        <w:t xml:space="preserve">ut Apple has </w:t>
      </w:r>
      <w:r w:rsidR="008D71E9" w:rsidRPr="00FD2D7B">
        <w:rPr>
          <w:rFonts w:ascii="Times New Roman" w:hAnsi="Times New Roman" w:cs="Times New Roman"/>
          <w:sz w:val="24"/>
          <w:szCs w:val="24"/>
        </w:rPr>
        <w:t>fallen from the second most popular spot. Target has gained traction with Millennials to move to the top spot alongs</w:t>
      </w:r>
      <w:r w:rsidR="00EA722F" w:rsidRPr="00FD2D7B">
        <w:rPr>
          <w:rFonts w:ascii="Times New Roman" w:hAnsi="Times New Roman" w:cs="Times New Roman"/>
          <w:sz w:val="24"/>
          <w:szCs w:val="24"/>
        </w:rPr>
        <w:t xml:space="preserve">ide Nike. Sephora, Disney, </w:t>
      </w:r>
      <w:proofErr w:type="spellStart"/>
      <w:r w:rsidR="00EA722F" w:rsidRPr="00FD2D7B">
        <w:rPr>
          <w:rFonts w:ascii="Times New Roman" w:hAnsi="Times New Roman" w:cs="Times New Roman"/>
          <w:sz w:val="24"/>
          <w:szCs w:val="24"/>
        </w:rPr>
        <w:t>BuzzF</w:t>
      </w:r>
      <w:r w:rsidR="008D71E9" w:rsidRPr="00FD2D7B">
        <w:rPr>
          <w:rFonts w:ascii="Times New Roman" w:hAnsi="Times New Roman" w:cs="Times New Roman"/>
          <w:sz w:val="24"/>
          <w:szCs w:val="24"/>
        </w:rPr>
        <w:t>eed</w:t>
      </w:r>
      <w:proofErr w:type="spellEnd"/>
      <w:r w:rsidR="008D71E9" w:rsidRPr="00FD2D7B">
        <w:rPr>
          <w:rFonts w:ascii="Times New Roman" w:hAnsi="Times New Roman" w:cs="Times New Roman"/>
          <w:sz w:val="24"/>
          <w:szCs w:val="24"/>
        </w:rPr>
        <w:t xml:space="preserve"> and Victoria’s Secret are added to the top five </w:t>
      </w:r>
      <w:proofErr w:type="gramStart"/>
      <w:r w:rsidR="008D71E9" w:rsidRPr="00FD2D7B">
        <w:rPr>
          <w:rFonts w:ascii="Times New Roman" w:hAnsi="Times New Roman" w:cs="Times New Roman"/>
          <w:sz w:val="24"/>
          <w:szCs w:val="24"/>
        </w:rPr>
        <w:t>list</w:t>
      </w:r>
      <w:proofErr w:type="gramEnd"/>
      <w:r w:rsidR="008D71E9" w:rsidRPr="00FD2D7B">
        <w:rPr>
          <w:rFonts w:ascii="Times New Roman" w:hAnsi="Times New Roman" w:cs="Times New Roman"/>
          <w:sz w:val="24"/>
          <w:szCs w:val="24"/>
        </w:rPr>
        <w:t xml:space="preserve"> for the first time.</w:t>
      </w:r>
      <w:r w:rsidR="00AD27CA" w:rsidRPr="00FD2D7B">
        <w:rPr>
          <w:rFonts w:ascii="Times New Roman" w:hAnsi="Times New Roman" w:cs="Times New Roman"/>
          <w:sz w:val="24"/>
          <w:szCs w:val="24"/>
        </w:rPr>
        <w:t xml:space="preserve">  </w:t>
      </w:r>
      <w:r w:rsidR="00AD27CA" w:rsidRPr="00BA06D1">
        <w:rPr>
          <w:rFonts w:ascii="Times New Roman" w:hAnsi="Times New Roman" w:cs="Times New Roman"/>
          <w:color w:val="FF0000"/>
          <w:sz w:val="24"/>
          <w:szCs w:val="24"/>
        </w:rPr>
        <w:t xml:space="preserve">Starbucks </w:t>
      </w:r>
      <w:r w:rsidR="00BA06D1" w:rsidRPr="00BA06D1">
        <w:rPr>
          <w:rFonts w:ascii="Times New Roman" w:hAnsi="Times New Roman" w:cs="Times New Roman"/>
          <w:color w:val="FF0000"/>
          <w:sz w:val="24"/>
          <w:szCs w:val="24"/>
        </w:rPr>
        <w:t xml:space="preserve">has not appeared in the top five since 2013 </w:t>
      </w:r>
      <w:r w:rsidR="00AD27CA" w:rsidRPr="00BA06D1">
        <w:rPr>
          <w:rFonts w:ascii="Times New Roman" w:hAnsi="Times New Roman" w:cs="Times New Roman"/>
          <w:color w:val="FF0000"/>
          <w:sz w:val="24"/>
          <w:szCs w:val="24"/>
        </w:rPr>
        <w:t xml:space="preserve">and Forever 21 </w:t>
      </w:r>
      <w:r w:rsidR="00BA06D1" w:rsidRPr="00BA06D1">
        <w:rPr>
          <w:rFonts w:ascii="Times New Roman" w:hAnsi="Times New Roman" w:cs="Times New Roman"/>
          <w:color w:val="FF0000"/>
          <w:sz w:val="24"/>
          <w:szCs w:val="24"/>
        </w:rPr>
        <w:t>did not make the 2016 list after two consecutive years in the top five.</w:t>
      </w:r>
    </w:p>
    <w:tbl>
      <w:tblPr>
        <w:tblStyle w:val="TableGrid"/>
        <w:tblW w:w="0" w:type="auto"/>
        <w:jc w:val="center"/>
        <w:tblInd w:w="907" w:type="dxa"/>
        <w:tblLook w:val="04A0" w:firstRow="1" w:lastRow="0" w:firstColumn="1" w:lastColumn="0" w:noHBand="0" w:noVBand="1"/>
      </w:tblPr>
      <w:tblGrid>
        <w:gridCol w:w="2377"/>
        <w:gridCol w:w="2566"/>
        <w:gridCol w:w="2202"/>
      </w:tblGrid>
      <w:tr w:rsidR="00061EB5" w:rsidRPr="00FD2D7B" w14:paraId="2E2800A6" w14:textId="4F8F17D2" w:rsidTr="00061EB5">
        <w:trPr>
          <w:jc w:val="center"/>
        </w:trPr>
        <w:tc>
          <w:tcPr>
            <w:tcW w:w="2377" w:type="dxa"/>
          </w:tcPr>
          <w:p w14:paraId="768234C2" w14:textId="77777777" w:rsidR="00AD27CA" w:rsidRPr="00FD2D7B" w:rsidRDefault="00AD27CA" w:rsidP="008D0D3E">
            <w:pPr>
              <w:spacing w:after="120"/>
              <w:jc w:val="center"/>
              <w:rPr>
                <w:rFonts w:ascii="Times New Roman" w:hAnsi="Times New Roman" w:cs="Times New Roman"/>
                <w:b/>
                <w:sz w:val="24"/>
                <w:szCs w:val="24"/>
              </w:rPr>
            </w:pPr>
            <w:r w:rsidRPr="00FD2D7B">
              <w:rPr>
                <w:rFonts w:ascii="Times New Roman" w:hAnsi="Times New Roman" w:cs="Times New Roman"/>
                <w:b/>
                <w:sz w:val="24"/>
                <w:szCs w:val="24"/>
              </w:rPr>
              <w:t>2013</w:t>
            </w:r>
          </w:p>
        </w:tc>
        <w:tc>
          <w:tcPr>
            <w:tcW w:w="2566" w:type="dxa"/>
          </w:tcPr>
          <w:p w14:paraId="7C2EE584" w14:textId="77777777" w:rsidR="00AD27CA" w:rsidRPr="00FD2D7B" w:rsidRDefault="00AD27CA" w:rsidP="008D0D3E">
            <w:pPr>
              <w:spacing w:after="120"/>
              <w:jc w:val="center"/>
              <w:rPr>
                <w:rFonts w:ascii="Times New Roman" w:hAnsi="Times New Roman" w:cs="Times New Roman"/>
                <w:b/>
                <w:sz w:val="24"/>
                <w:szCs w:val="24"/>
              </w:rPr>
            </w:pPr>
            <w:r w:rsidRPr="00FD2D7B">
              <w:rPr>
                <w:rFonts w:ascii="Times New Roman" w:hAnsi="Times New Roman" w:cs="Times New Roman"/>
                <w:b/>
                <w:sz w:val="24"/>
                <w:szCs w:val="24"/>
              </w:rPr>
              <w:t>2014</w:t>
            </w:r>
          </w:p>
        </w:tc>
        <w:tc>
          <w:tcPr>
            <w:tcW w:w="2202" w:type="dxa"/>
          </w:tcPr>
          <w:p w14:paraId="3F91A2CA" w14:textId="2DEFCCD5" w:rsidR="00AD27CA" w:rsidRPr="00FD2D7B" w:rsidRDefault="00AD27CA" w:rsidP="008D0D3E">
            <w:pPr>
              <w:spacing w:after="120"/>
              <w:jc w:val="center"/>
              <w:rPr>
                <w:rFonts w:ascii="Times New Roman" w:hAnsi="Times New Roman" w:cs="Times New Roman"/>
                <w:b/>
                <w:sz w:val="24"/>
                <w:szCs w:val="24"/>
              </w:rPr>
            </w:pPr>
            <w:r w:rsidRPr="00FD2D7B">
              <w:rPr>
                <w:rFonts w:ascii="Times New Roman" w:hAnsi="Times New Roman" w:cs="Times New Roman"/>
                <w:b/>
                <w:sz w:val="24"/>
                <w:szCs w:val="24"/>
              </w:rPr>
              <w:t>2016</w:t>
            </w:r>
          </w:p>
        </w:tc>
      </w:tr>
      <w:tr w:rsidR="00061EB5" w:rsidRPr="00FD2D7B" w14:paraId="6BAA178C" w14:textId="5A572943" w:rsidTr="00061EB5">
        <w:trPr>
          <w:jc w:val="center"/>
        </w:trPr>
        <w:tc>
          <w:tcPr>
            <w:tcW w:w="2377" w:type="dxa"/>
          </w:tcPr>
          <w:p w14:paraId="4FADB858" w14:textId="77777777" w:rsidR="00AD27CA" w:rsidRPr="00FD2D7B" w:rsidRDefault="00AD27CA" w:rsidP="00496F56">
            <w:pPr>
              <w:spacing w:after="120"/>
              <w:jc w:val="both"/>
              <w:rPr>
                <w:rFonts w:ascii="Times New Roman" w:hAnsi="Times New Roman" w:cs="Times New Roman"/>
                <w:sz w:val="24"/>
                <w:szCs w:val="24"/>
              </w:rPr>
            </w:pPr>
            <w:r w:rsidRPr="00FD2D7B">
              <w:rPr>
                <w:rFonts w:ascii="Times New Roman" w:hAnsi="Times New Roman" w:cs="Times New Roman"/>
                <w:sz w:val="24"/>
                <w:szCs w:val="24"/>
              </w:rPr>
              <w:t>Nike</w:t>
            </w:r>
          </w:p>
        </w:tc>
        <w:tc>
          <w:tcPr>
            <w:tcW w:w="2566" w:type="dxa"/>
          </w:tcPr>
          <w:p w14:paraId="5685F237" w14:textId="77777777" w:rsidR="00AD27CA" w:rsidRPr="00FD2D7B" w:rsidRDefault="00AD27CA" w:rsidP="00496F56">
            <w:pPr>
              <w:spacing w:after="120"/>
              <w:jc w:val="both"/>
              <w:rPr>
                <w:rFonts w:ascii="Times New Roman" w:hAnsi="Times New Roman" w:cs="Times New Roman"/>
                <w:sz w:val="24"/>
                <w:szCs w:val="24"/>
              </w:rPr>
            </w:pPr>
            <w:r w:rsidRPr="00FD2D7B">
              <w:rPr>
                <w:rFonts w:ascii="Times New Roman" w:hAnsi="Times New Roman" w:cs="Times New Roman"/>
                <w:sz w:val="24"/>
                <w:szCs w:val="24"/>
              </w:rPr>
              <w:t>Nike</w:t>
            </w:r>
          </w:p>
        </w:tc>
        <w:tc>
          <w:tcPr>
            <w:tcW w:w="2202" w:type="dxa"/>
          </w:tcPr>
          <w:p w14:paraId="5CD6D4B7" w14:textId="6391C45F" w:rsidR="00AD27CA" w:rsidRPr="00FD2D7B" w:rsidRDefault="00AD27CA" w:rsidP="00496F56">
            <w:pPr>
              <w:spacing w:after="120"/>
              <w:jc w:val="both"/>
              <w:rPr>
                <w:rFonts w:ascii="Times New Roman" w:hAnsi="Times New Roman" w:cs="Times New Roman"/>
                <w:sz w:val="24"/>
                <w:szCs w:val="24"/>
              </w:rPr>
            </w:pPr>
            <w:r w:rsidRPr="00FD2D7B">
              <w:rPr>
                <w:rFonts w:ascii="Times New Roman" w:hAnsi="Times New Roman" w:cs="Times New Roman"/>
                <w:sz w:val="24"/>
                <w:szCs w:val="24"/>
              </w:rPr>
              <w:t>Nike/Target</w:t>
            </w:r>
          </w:p>
        </w:tc>
      </w:tr>
      <w:tr w:rsidR="00061EB5" w:rsidRPr="00FD2D7B" w14:paraId="56742F94" w14:textId="685D58B9" w:rsidTr="00061EB5">
        <w:trPr>
          <w:jc w:val="center"/>
        </w:trPr>
        <w:tc>
          <w:tcPr>
            <w:tcW w:w="2377" w:type="dxa"/>
          </w:tcPr>
          <w:p w14:paraId="77564174" w14:textId="77777777" w:rsidR="00AD27CA" w:rsidRPr="00FD2D7B" w:rsidRDefault="00AD27CA" w:rsidP="00496F56">
            <w:pPr>
              <w:spacing w:after="120"/>
              <w:jc w:val="both"/>
              <w:rPr>
                <w:rFonts w:ascii="Times New Roman" w:hAnsi="Times New Roman" w:cs="Times New Roman"/>
                <w:sz w:val="24"/>
                <w:szCs w:val="24"/>
              </w:rPr>
            </w:pPr>
            <w:r w:rsidRPr="00FD2D7B">
              <w:rPr>
                <w:rFonts w:ascii="Times New Roman" w:hAnsi="Times New Roman" w:cs="Times New Roman"/>
                <w:sz w:val="24"/>
                <w:szCs w:val="24"/>
              </w:rPr>
              <w:t>Apple</w:t>
            </w:r>
          </w:p>
        </w:tc>
        <w:tc>
          <w:tcPr>
            <w:tcW w:w="2566" w:type="dxa"/>
          </w:tcPr>
          <w:p w14:paraId="4319F90D" w14:textId="77777777" w:rsidR="00AD27CA" w:rsidRPr="00FD2D7B" w:rsidRDefault="00AD27CA" w:rsidP="00496F56">
            <w:pPr>
              <w:spacing w:after="120"/>
              <w:jc w:val="both"/>
              <w:rPr>
                <w:rFonts w:ascii="Times New Roman" w:hAnsi="Times New Roman" w:cs="Times New Roman"/>
                <w:sz w:val="24"/>
                <w:szCs w:val="24"/>
              </w:rPr>
            </w:pPr>
            <w:r w:rsidRPr="00FD2D7B">
              <w:rPr>
                <w:rFonts w:ascii="Times New Roman" w:hAnsi="Times New Roman" w:cs="Times New Roman"/>
                <w:sz w:val="24"/>
                <w:szCs w:val="24"/>
              </w:rPr>
              <w:t>Apple</w:t>
            </w:r>
          </w:p>
        </w:tc>
        <w:tc>
          <w:tcPr>
            <w:tcW w:w="2202" w:type="dxa"/>
          </w:tcPr>
          <w:p w14:paraId="60219E14" w14:textId="6A27504E" w:rsidR="00AD27CA" w:rsidRPr="00FD2D7B" w:rsidRDefault="00AD27CA" w:rsidP="00496F56">
            <w:pPr>
              <w:spacing w:after="120"/>
              <w:jc w:val="both"/>
              <w:rPr>
                <w:rFonts w:ascii="Times New Roman" w:hAnsi="Times New Roman" w:cs="Times New Roman"/>
                <w:sz w:val="24"/>
                <w:szCs w:val="24"/>
              </w:rPr>
            </w:pPr>
            <w:r w:rsidRPr="00FD2D7B">
              <w:rPr>
                <w:rFonts w:ascii="Times New Roman" w:hAnsi="Times New Roman" w:cs="Times New Roman"/>
                <w:sz w:val="24"/>
                <w:szCs w:val="24"/>
              </w:rPr>
              <w:t>Sephora</w:t>
            </w:r>
          </w:p>
        </w:tc>
      </w:tr>
      <w:tr w:rsidR="00061EB5" w:rsidRPr="00FD2D7B" w14:paraId="0BCFD2C1" w14:textId="5C11E656" w:rsidTr="00061EB5">
        <w:trPr>
          <w:jc w:val="center"/>
        </w:trPr>
        <w:tc>
          <w:tcPr>
            <w:tcW w:w="2377" w:type="dxa"/>
          </w:tcPr>
          <w:p w14:paraId="42522206" w14:textId="77777777" w:rsidR="00AD27CA" w:rsidRPr="00FD2D7B" w:rsidRDefault="00AD27CA" w:rsidP="00496F56">
            <w:pPr>
              <w:spacing w:after="120"/>
              <w:jc w:val="both"/>
              <w:rPr>
                <w:rFonts w:ascii="Times New Roman" w:hAnsi="Times New Roman" w:cs="Times New Roman"/>
                <w:sz w:val="24"/>
                <w:szCs w:val="24"/>
              </w:rPr>
            </w:pPr>
            <w:r w:rsidRPr="00FD2D7B">
              <w:rPr>
                <w:rFonts w:ascii="Times New Roman" w:hAnsi="Times New Roman" w:cs="Times New Roman"/>
                <w:sz w:val="24"/>
                <w:szCs w:val="24"/>
              </w:rPr>
              <w:t>Target</w:t>
            </w:r>
          </w:p>
        </w:tc>
        <w:tc>
          <w:tcPr>
            <w:tcW w:w="2566" w:type="dxa"/>
          </w:tcPr>
          <w:p w14:paraId="63F0112D" w14:textId="77777777" w:rsidR="00AD27CA" w:rsidRPr="00FD2D7B" w:rsidRDefault="00AD27CA" w:rsidP="00496F56">
            <w:pPr>
              <w:spacing w:after="120"/>
              <w:jc w:val="both"/>
              <w:rPr>
                <w:rFonts w:ascii="Times New Roman" w:hAnsi="Times New Roman" w:cs="Times New Roman"/>
                <w:sz w:val="24"/>
                <w:szCs w:val="24"/>
              </w:rPr>
            </w:pPr>
            <w:r w:rsidRPr="00FD2D7B">
              <w:rPr>
                <w:rFonts w:ascii="Times New Roman" w:hAnsi="Times New Roman" w:cs="Times New Roman"/>
                <w:sz w:val="24"/>
                <w:szCs w:val="24"/>
              </w:rPr>
              <w:t>Amazon</w:t>
            </w:r>
          </w:p>
        </w:tc>
        <w:tc>
          <w:tcPr>
            <w:tcW w:w="2202" w:type="dxa"/>
          </w:tcPr>
          <w:p w14:paraId="35BE575F" w14:textId="0140B621" w:rsidR="00AD27CA" w:rsidRPr="00FD2D7B" w:rsidRDefault="00AD27CA" w:rsidP="00496F56">
            <w:pPr>
              <w:spacing w:after="120"/>
              <w:jc w:val="both"/>
              <w:rPr>
                <w:rFonts w:ascii="Times New Roman" w:hAnsi="Times New Roman" w:cs="Times New Roman"/>
                <w:sz w:val="24"/>
                <w:szCs w:val="24"/>
              </w:rPr>
            </w:pPr>
            <w:r w:rsidRPr="00FD2D7B">
              <w:rPr>
                <w:rFonts w:ascii="Times New Roman" w:hAnsi="Times New Roman" w:cs="Times New Roman"/>
                <w:sz w:val="24"/>
                <w:szCs w:val="24"/>
              </w:rPr>
              <w:t>Disney</w:t>
            </w:r>
          </w:p>
        </w:tc>
      </w:tr>
      <w:tr w:rsidR="00061EB5" w:rsidRPr="00FD2D7B" w14:paraId="7ECE4A3C" w14:textId="08BF7C45" w:rsidTr="00061EB5">
        <w:trPr>
          <w:jc w:val="center"/>
        </w:trPr>
        <w:tc>
          <w:tcPr>
            <w:tcW w:w="2377" w:type="dxa"/>
          </w:tcPr>
          <w:p w14:paraId="3ED4DCB4" w14:textId="77777777" w:rsidR="00AD27CA" w:rsidRPr="00FD2D7B" w:rsidRDefault="00AD27CA" w:rsidP="00496F56">
            <w:pPr>
              <w:spacing w:after="120"/>
              <w:jc w:val="both"/>
              <w:rPr>
                <w:rFonts w:ascii="Times New Roman" w:hAnsi="Times New Roman" w:cs="Times New Roman"/>
                <w:sz w:val="24"/>
                <w:szCs w:val="24"/>
              </w:rPr>
            </w:pPr>
            <w:r w:rsidRPr="00FD2D7B">
              <w:rPr>
                <w:rFonts w:ascii="Times New Roman" w:hAnsi="Times New Roman" w:cs="Times New Roman"/>
                <w:sz w:val="24"/>
                <w:szCs w:val="24"/>
              </w:rPr>
              <w:t>Starbucks</w:t>
            </w:r>
          </w:p>
        </w:tc>
        <w:tc>
          <w:tcPr>
            <w:tcW w:w="2566" w:type="dxa"/>
          </w:tcPr>
          <w:p w14:paraId="0723ADC6" w14:textId="77777777" w:rsidR="00AD27CA" w:rsidRPr="00FD2D7B" w:rsidRDefault="00AD27CA" w:rsidP="00496F56">
            <w:pPr>
              <w:spacing w:after="120"/>
              <w:jc w:val="both"/>
              <w:rPr>
                <w:rFonts w:ascii="Times New Roman" w:hAnsi="Times New Roman" w:cs="Times New Roman"/>
                <w:sz w:val="24"/>
                <w:szCs w:val="24"/>
              </w:rPr>
            </w:pPr>
            <w:r w:rsidRPr="00FD2D7B">
              <w:rPr>
                <w:rFonts w:ascii="Times New Roman" w:hAnsi="Times New Roman" w:cs="Times New Roman"/>
                <w:sz w:val="24"/>
                <w:szCs w:val="24"/>
              </w:rPr>
              <w:t>Target</w:t>
            </w:r>
          </w:p>
        </w:tc>
        <w:tc>
          <w:tcPr>
            <w:tcW w:w="2202" w:type="dxa"/>
          </w:tcPr>
          <w:p w14:paraId="350F065C" w14:textId="2A97B1C8" w:rsidR="00AD27CA" w:rsidRPr="00FD2D7B" w:rsidRDefault="00AD27CA" w:rsidP="00496F56">
            <w:pPr>
              <w:spacing w:after="120"/>
              <w:jc w:val="both"/>
              <w:rPr>
                <w:rFonts w:ascii="Times New Roman" w:hAnsi="Times New Roman" w:cs="Times New Roman"/>
                <w:sz w:val="24"/>
                <w:szCs w:val="24"/>
              </w:rPr>
            </w:pPr>
            <w:r w:rsidRPr="00FD2D7B">
              <w:rPr>
                <w:rFonts w:ascii="Times New Roman" w:hAnsi="Times New Roman" w:cs="Times New Roman"/>
                <w:sz w:val="24"/>
                <w:szCs w:val="24"/>
              </w:rPr>
              <w:t>Apple</w:t>
            </w:r>
          </w:p>
        </w:tc>
      </w:tr>
      <w:tr w:rsidR="00061EB5" w:rsidRPr="00FD2D7B" w14:paraId="5AF025E3" w14:textId="79429884" w:rsidTr="00061EB5">
        <w:trPr>
          <w:jc w:val="center"/>
        </w:trPr>
        <w:tc>
          <w:tcPr>
            <w:tcW w:w="2377" w:type="dxa"/>
          </w:tcPr>
          <w:p w14:paraId="4B02E0AC" w14:textId="77777777" w:rsidR="00AD27CA" w:rsidRPr="00FD2D7B" w:rsidRDefault="00AD27CA" w:rsidP="00496F56">
            <w:pPr>
              <w:spacing w:after="120"/>
              <w:jc w:val="both"/>
              <w:rPr>
                <w:rFonts w:ascii="Times New Roman" w:hAnsi="Times New Roman" w:cs="Times New Roman"/>
                <w:sz w:val="24"/>
                <w:szCs w:val="24"/>
              </w:rPr>
            </w:pPr>
            <w:r w:rsidRPr="00FD2D7B">
              <w:rPr>
                <w:rFonts w:ascii="Times New Roman" w:hAnsi="Times New Roman" w:cs="Times New Roman"/>
                <w:sz w:val="24"/>
                <w:szCs w:val="24"/>
              </w:rPr>
              <w:t>Forever 21</w:t>
            </w:r>
          </w:p>
        </w:tc>
        <w:tc>
          <w:tcPr>
            <w:tcW w:w="2566" w:type="dxa"/>
          </w:tcPr>
          <w:p w14:paraId="648F01E3" w14:textId="77777777" w:rsidR="00061EB5" w:rsidRDefault="00AD27CA" w:rsidP="00A71E8A">
            <w:pPr>
              <w:jc w:val="both"/>
              <w:rPr>
                <w:rFonts w:ascii="Times New Roman" w:hAnsi="Times New Roman" w:cs="Times New Roman"/>
                <w:sz w:val="24"/>
                <w:szCs w:val="24"/>
              </w:rPr>
            </w:pPr>
            <w:r w:rsidRPr="00FD2D7B">
              <w:rPr>
                <w:rFonts w:ascii="Times New Roman" w:hAnsi="Times New Roman" w:cs="Times New Roman"/>
                <w:sz w:val="24"/>
                <w:szCs w:val="24"/>
              </w:rPr>
              <w:t>Dunkin’ Donuts/</w:t>
            </w:r>
          </w:p>
          <w:p w14:paraId="48721082" w14:textId="5D484A96" w:rsidR="00AD27CA" w:rsidRPr="00FD2D7B" w:rsidRDefault="00AD27CA" w:rsidP="00A71E8A">
            <w:pPr>
              <w:jc w:val="both"/>
              <w:rPr>
                <w:rFonts w:ascii="Times New Roman" w:hAnsi="Times New Roman" w:cs="Times New Roman"/>
                <w:sz w:val="24"/>
                <w:szCs w:val="24"/>
              </w:rPr>
            </w:pPr>
            <w:r w:rsidRPr="00FD2D7B">
              <w:rPr>
                <w:rFonts w:ascii="Times New Roman" w:hAnsi="Times New Roman" w:cs="Times New Roman"/>
                <w:sz w:val="24"/>
                <w:szCs w:val="24"/>
              </w:rPr>
              <w:t>Forever 21</w:t>
            </w:r>
          </w:p>
        </w:tc>
        <w:tc>
          <w:tcPr>
            <w:tcW w:w="2202" w:type="dxa"/>
          </w:tcPr>
          <w:p w14:paraId="4B31B6F2" w14:textId="77777777" w:rsidR="00AD27CA" w:rsidRPr="00FD2D7B" w:rsidRDefault="00AD27CA" w:rsidP="00496F56">
            <w:pPr>
              <w:jc w:val="both"/>
              <w:rPr>
                <w:rFonts w:ascii="Times New Roman" w:hAnsi="Times New Roman" w:cs="Times New Roman"/>
                <w:sz w:val="24"/>
                <w:szCs w:val="24"/>
              </w:rPr>
            </w:pPr>
            <w:proofErr w:type="spellStart"/>
            <w:r w:rsidRPr="00FD2D7B">
              <w:rPr>
                <w:rFonts w:ascii="Times New Roman" w:hAnsi="Times New Roman" w:cs="Times New Roman"/>
                <w:sz w:val="24"/>
                <w:szCs w:val="24"/>
              </w:rPr>
              <w:t>BuzzFeed</w:t>
            </w:r>
            <w:proofErr w:type="spellEnd"/>
            <w:r w:rsidRPr="00FD2D7B">
              <w:rPr>
                <w:rFonts w:ascii="Times New Roman" w:hAnsi="Times New Roman" w:cs="Times New Roman"/>
                <w:sz w:val="24"/>
                <w:szCs w:val="24"/>
              </w:rPr>
              <w:t>/Victoria’s</w:t>
            </w:r>
          </w:p>
          <w:p w14:paraId="0AE1EB7B" w14:textId="4F75989C" w:rsidR="00AD27CA" w:rsidRPr="00FD2D7B" w:rsidRDefault="00AD27CA" w:rsidP="00496F56">
            <w:pPr>
              <w:jc w:val="both"/>
              <w:rPr>
                <w:rFonts w:ascii="Times New Roman" w:hAnsi="Times New Roman" w:cs="Times New Roman"/>
                <w:sz w:val="24"/>
                <w:szCs w:val="24"/>
              </w:rPr>
            </w:pPr>
            <w:r w:rsidRPr="00FD2D7B">
              <w:rPr>
                <w:rFonts w:ascii="Times New Roman" w:hAnsi="Times New Roman" w:cs="Times New Roman"/>
                <w:sz w:val="24"/>
                <w:szCs w:val="24"/>
              </w:rPr>
              <w:t>Secret</w:t>
            </w:r>
          </w:p>
        </w:tc>
      </w:tr>
    </w:tbl>
    <w:p w14:paraId="4174C105" w14:textId="4D444771" w:rsidR="00852B84" w:rsidRPr="00FD2D7B" w:rsidRDefault="00852B84" w:rsidP="00496F56">
      <w:pPr>
        <w:spacing w:after="120"/>
        <w:jc w:val="both"/>
        <w:rPr>
          <w:rFonts w:ascii="Times New Roman" w:hAnsi="Times New Roman" w:cs="Times New Roman"/>
          <w:sz w:val="24"/>
          <w:szCs w:val="24"/>
        </w:rPr>
      </w:pPr>
    </w:p>
    <w:p w14:paraId="634F4F34" w14:textId="6D335BA3" w:rsidR="00852B84" w:rsidRPr="00FD2D7B" w:rsidRDefault="004015D6" w:rsidP="006C2212">
      <w:pPr>
        <w:jc w:val="both"/>
        <w:rPr>
          <w:rFonts w:ascii="Times New Roman" w:hAnsi="Times New Roman" w:cs="Times New Roman"/>
          <w:b/>
          <w:sz w:val="24"/>
          <w:szCs w:val="24"/>
        </w:rPr>
      </w:pPr>
      <w:r>
        <w:rPr>
          <w:rFonts w:ascii="Times New Roman" w:hAnsi="Times New Roman" w:cs="Times New Roman"/>
          <w:b/>
          <w:sz w:val="24"/>
          <w:szCs w:val="24"/>
        </w:rPr>
        <w:t>1c.  T</w:t>
      </w:r>
      <w:r w:rsidR="00247DC2" w:rsidRPr="00FD2D7B">
        <w:rPr>
          <w:rFonts w:ascii="Times New Roman" w:hAnsi="Times New Roman" w:cs="Times New Roman"/>
          <w:b/>
          <w:sz w:val="24"/>
          <w:szCs w:val="24"/>
        </w:rPr>
        <w:t>op five companies/brands most</w:t>
      </w:r>
      <w:r w:rsidR="00E03D2D" w:rsidRPr="00FD2D7B">
        <w:rPr>
          <w:rFonts w:ascii="Times New Roman" w:hAnsi="Times New Roman" w:cs="Times New Roman"/>
          <w:b/>
          <w:sz w:val="24"/>
          <w:szCs w:val="24"/>
        </w:rPr>
        <w:t xml:space="preserve"> “followed” on Twitter include:</w:t>
      </w:r>
    </w:p>
    <w:tbl>
      <w:tblPr>
        <w:tblStyle w:val="TableGrid"/>
        <w:tblW w:w="0" w:type="auto"/>
        <w:tblInd w:w="1368" w:type="dxa"/>
        <w:tblLayout w:type="fixed"/>
        <w:tblLook w:val="04A0" w:firstRow="1" w:lastRow="0" w:firstColumn="1" w:lastColumn="0" w:noHBand="0" w:noVBand="1"/>
      </w:tblPr>
      <w:tblGrid>
        <w:gridCol w:w="2532"/>
        <w:gridCol w:w="2542"/>
        <w:gridCol w:w="2036"/>
      </w:tblGrid>
      <w:tr w:rsidR="00AD27CA" w:rsidRPr="00FD2D7B" w14:paraId="7970653D" w14:textId="34F42696" w:rsidTr="00AD27CA">
        <w:tc>
          <w:tcPr>
            <w:tcW w:w="2532" w:type="dxa"/>
          </w:tcPr>
          <w:p w14:paraId="749E74E0" w14:textId="77777777" w:rsidR="00AD27CA" w:rsidRPr="00FD2D7B" w:rsidRDefault="00AD27CA" w:rsidP="008D0D3E">
            <w:pPr>
              <w:spacing w:after="120"/>
              <w:jc w:val="center"/>
              <w:rPr>
                <w:rFonts w:ascii="Times New Roman" w:hAnsi="Times New Roman" w:cs="Times New Roman"/>
                <w:b/>
                <w:sz w:val="24"/>
                <w:szCs w:val="24"/>
              </w:rPr>
            </w:pPr>
            <w:r w:rsidRPr="00FD2D7B">
              <w:rPr>
                <w:rFonts w:ascii="Times New Roman" w:hAnsi="Times New Roman" w:cs="Times New Roman"/>
                <w:b/>
                <w:sz w:val="24"/>
                <w:szCs w:val="24"/>
              </w:rPr>
              <w:t>2013</w:t>
            </w:r>
          </w:p>
        </w:tc>
        <w:tc>
          <w:tcPr>
            <w:tcW w:w="2542" w:type="dxa"/>
          </w:tcPr>
          <w:p w14:paraId="7DF6A04B" w14:textId="77777777" w:rsidR="00AD27CA" w:rsidRPr="00FD2D7B" w:rsidRDefault="00AD27CA" w:rsidP="008D0D3E">
            <w:pPr>
              <w:spacing w:after="120"/>
              <w:jc w:val="center"/>
              <w:rPr>
                <w:rFonts w:ascii="Times New Roman" w:hAnsi="Times New Roman" w:cs="Times New Roman"/>
                <w:b/>
                <w:sz w:val="24"/>
                <w:szCs w:val="24"/>
              </w:rPr>
            </w:pPr>
            <w:r w:rsidRPr="00FD2D7B">
              <w:rPr>
                <w:rFonts w:ascii="Times New Roman" w:hAnsi="Times New Roman" w:cs="Times New Roman"/>
                <w:b/>
                <w:sz w:val="24"/>
                <w:szCs w:val="24"/>
              </w:rPr>
              <w:t>2014</w:t>
            </w:r>
          </w:p>
        </w:tc>
        <w:tc>
          <w:tcPr>
            <w:tcW w:w="2036" w:type="dxa"/>
          </w:tcPr>
          <w:p w14:paraId="15790D81" w14:textId="361E0765" w:rsidR="00AD27CA" w:rsidRPr="00FD2D7B" w:rsidRDefault="00AD27CA" w:rsidP="008D0D3E">
            <w:pPr>
              <w:spacing w:after="120"/>
              <w:jc w:val="center"/>
              <w:rPr>
                <w:rFonts w:ascii="Times New Roman" w:hAnsi="Times New Roman" w:cs="Times New Roman"/>
                <w:b/>
                <w:sz w:val="24"/>
                <w:szCs w:val="24"/>
              </w:rPr>
            </w:pPr>
            <w:r w:rsidRPr="00FD2D7B">
              <w:rPr>
                <w:rFonts w:ascii="Times New Roman" w:hAnsi="Times New Roman" w:cs="Times New Roman"/>
                <w:b/>
                <w:sz w:val="24"/>
                <w:szCs w:val="24"/>
              </w:rPr>
              <w:t>2016</w:t>
            </w:r>
          </w:p>
        </w:tc>
      </w:tr>
      <w:tr w:rsidR="00AD27CA" w:rsidRPr="00FD2D7B" w14:paraId="2D73C5B2" w14:textId="263D4502" w:rsidTr="00AD27CA">
        <w:tc>
          <w:tcPr>
            <w:tcW w:w="2532" w:type="dxa"/>
          </w:tcPr>
          <w:p w14:paraId="67E8C912" w14:textId="77777777" w:rsidR="00AD27CA" w:rsidRPr="00FD2D7B" w:rsidRDefault="00AD27CA" w:rsidP="00496F56">
            <w:pPr>
              <w:spacing w:after="120"/>
              <w:jc w:val="both"/>
              <w:rPr>
                <w:rFonts w:ascii="Times New Roman" w:hAnsi="Times New Roman" w:cs="Times New Roman"/>
                <w:sz w:val="24"/>
                <w:szCs w:val="24"/>
              </w:rPr>
            </w:pPr>
            <w:r w:rsidRPr="00FD2D7B">
              <w:rPr>
                <w:rFonts w:ascii="Times New Roman" w:hAnsi="Times New Roman" w:cs="Times New Roman"/>
                <w:sz w:val="24"/>
                <w:szCs w:val="24"/>
              </w:rPr>
              <w:t>Nike</w:t>
            </w:r>
          </w:p>
        </w:tc>
        <w:tc>
          <w:tcPr>
            <w:tcW w:w="2542" w:type="dxa"/>
          </w:tcPr>
          <w:p w14:paraId="6876B7BD" w14:textId="77777777" w:rsidR="00AD27CA" w:rsidRPr="00FD2D7B" w:rsidRDefault="00AD27CA" w:rsidP="00496F56">
            <w:pPr>
              <w:spacing w:after="120"/>
              <w:jc w:val="both"/>
              <w:rPr>
                <w:rFonts w:ascii="Times New Roman" w:hAnsi="Times New Roman" w:cs="Times New Roman"/>
                <w:sz w:val="24"/>
                <w:szCs w:val="24"/>
              </w:rPr>
            </w:pPr>
            <w:r w:rsidRPr="00FD2D7B">
              <w:rPr>
                <w:rFonts w:ascii="Times New Roman" w:hAnsi="Times New Roman" w:cs="Times New Roman"/>
                <w:sz w:val="24"/>
                <w:szCs w:val="24"/>
              </w:rPr>
              <w:t>Nike</w:t>
            </w:r>
          </w:p>
        </w:tc>
        <w:tc>
          <w:tcPr>
            <w:tcW w:w="2036" w:type="dxa"/>
          </w:tcPr>
          <w:p w14:paraId="178D36E5" w14:textId="390E7BB1" w:rsidR="00AD27CA" w:rsidRPr="00FD2D7B" w:rsidRDefault="00AD27CA" w:rsidP="00496F56">
            <w:pPr>
              <w:spacing w:after="120"/>
              <w:jc w:val="both"/>
              <w:rPr>
                <w:rFonts w:ascii="Times New Roman" w:hAnsi="Times New Roman" w:cs="Times New Roman"/>
                <w:sz w:val="24"/>
                <w:szCs w:val="24"/>
              </w:rPr>
            </w:pPr>
            <w:r w:rsidRPr="00FD2D7B">
              <w:rPr>
                <w:rFonts w:ascii="Times New Roman" w:hAnsi="Times New Roman" w:cs="Times New Roman"/>
                <w:sz w:val="24"/>
                <w:szCs w:val="24"/>
              </w:rPr>
              <w:t>Nike</w:t>
            </w:r>
          </w:p>
        </w:tc>
      </w:tr>
      <w:tr w:rsidR="00AD27CA" w:rsidRPr="00FD2D7B" w14:paraId="53EDC2D0" w14:textId="7F7081B4" w:rsidTr="00AD27CA">
        <w:tc>
          <w:tcPr>
            <w:tcW w:w="2532" w:type="dxa"/>
          </w:tcPr>
          <w:p w14:paraId="4D74170E" w14:textId="77777777" w:rsidR="00AD27CA" w:rsidRPr="00FD2D7B" w:rsidRDefault="00AD27CA" w:rsidP="00496F56">
            <w:pPr>
              <w:spacing w:after="120"/>
              <w:jc w:val="both"/>
              <w:rPr>
                <w:rFonts w:ascii="Times New Roman" w:hAnsi="Times New Roman" w:cs="Times New Roman"/>
                <w:sz w:val="24"/>
                <w:szCs w:val="24"/>
              </w:rPr>
            </w:pPr>
            <w:r w:rsidRPr="00FD2D7B">
              <w:rPr>
                <w:rFonts w:ascii="Times New Roman" w:hAnsi="Times New Roman" w:cs="Times New Roman"/>
                <w:sz w:val="24"/>
                <w:szCs w:val="24"/>
              </w:rPr>
              <w:t>ESPN</w:t>
            </w:r>
          </w:p>
        </w:tc>
        <w:tc>
          <w:tcPr>
            <w:tcW w:w="2542" w:type="dxa"/>
          </w:tcPr>
          <w:p w14:paraId="79A5424F" w14:textId="77777777" w:rsidR="00AD27CA" w:rsidRPr="00FD2D7B" w:rsidRDefault="00AD27CA" w:rsidP="00496F56">
            <w:pPr>
              <w:spacing w:after="120"/>
              <w:jc w:val="both"/>
              <w:rPr>
                <w:rFonts w:ascii="Times New Roman" w:hAnsi="Times New Roman" w:cs="Times New Roman"/>
                <w:sz w:val="24"/>
                <w:szCs w:val="24"/>
              </w:rPr>
            </w:pPr>
            <w:r w:rsidRPr="00FD2D7B">
              <w:rPr>
                <w:rFonts w:ascii="Times New Roman" w:hAnsi="Times New Roman" w:cs="Times New Roman"/>
                <w:sz w:val="24"/>
                <w:szCs w:val="24"/>
              </w:rPr>
              <w:t>Victoria’s Secret</w:t>
            </w:r>
          </w:p>
        </w:tc>
        <w:tc>
          <w:tcPr>
            <w:tcW w:w="2036" w:type="dxa"/>
          </w:tcPr>
          <w:p w14:paraId="1A2CC79C" w14:textId="7BAC1282" w:rsidR="00AD27CA" w:rsidRPr="00FD2D7B" w:rsidRDefault="00AD27CA" w:rsidP="00496F56">
            <w:pPr>
              <w:spacing w:after="120"/>
              <w:jc w:val="both"/>
              <w:rPr>
                <w:rFonts w:ascii="Times New Roman" w:hAnsi="Times New Roman" w:cs="Times New Roman"/>
                <w:sz w:val="24"/>
                <w:szCs w:val="24"/>
              </w:rPr>
            </w:pPr>
            <w:r w:rsidRPr="00FD2D7B">
              <w:rPr>
                <w:rFonts w:ascii="Times New Roman" w:hAnsi="Times New Roman" w:cs="Times New Roman"/>
                <w:sz w:val="24"/>
                <w:szCs w:val="24"/>
              </w:rPr>
              <w:t>Apple</w:t>
            </w:r>
          </w:p>
        </w:tc>
      </w:tr>
      <w:tr w:rsidR="00AD27CA" w:rsidRPr="00FD2D7B" w14:paraId="49A74BE2" w14:textId="69DF67F4" w:rsidTr="00AD27CA">
        <w:tc>
          <w:tcPr>
            <w:tcW w:w="2532" w:type="dxa"/>
          </w:tcPr>
          <w:p w14:paraId="635797FA" w14:textId="77777777" w:rsidR="00AD27CA" w:rsidRPr="00FD2D7B" w:rsidRDefault="00AD27CA" w:rsidP="00496F56">
            <w:pPr>
              <w:spacing w:after="120"/>
              <w:jc w:val="both"/>
              <w:rPr>
                <w:rFonts w:ascii="Times New Roman" w:hAnsi="Times New Roman" w:cs="Times New Roman"/>
                <w:sz w:val="24"/>
                <w:szCs w:val="24"/>
              </w:rPr>
            </w:pPr>
            <w:r w:rsidRPr="00FD2D7B">
              <w:rPr>
                <w:rFonts w:ascii="Times New Roman" w:hAnsi="Times New Roman" w:cs="Times New Roman"/>
                <w:sz w:val="24"/>
                <w:szCs w:val="24"/>
              </w:rPr>
              <w:t>Starbucks</w:t>
            </w:r>
          </w:p>
        </w:tc>
        <w:tc>
          <w:tcPr>
            <w:tcW w:w="2542" w:type="dxa"/>
          </w:tcPr>
          <w:p w14:paraId="326E39AC" w14:textId="77777777" w:rsidR="00AD27CA" w:rsidRPr="00FD2D7B" w:rsidRDefault="00AD27CA" w:rsidP="00496F56">
            <w:pPr>
              <w:spacing w:after="120"/>
              <w:jc w:val="both"/>
              <w:rPr>
                <w:rFonts w:ascii="Times New Roman" w:hAnsi="Times New Roman" w:cs="Times New Roman"/>
                <w:sz w:val="24"/>
                <w:szCs w:val="24"/>
              </w:rPr>
            </w:pPr>
            <w:r w:rsidRPr="00FD2D7B">
              <w:rPr>
                <w:rFonts w:ascii="Times New Roman" w:hAnsi="Times New Roman" w:cs="Times New Roman"/>
                <w:sz w:val="24"/>
                <w:szCs w:val="24"/>
              </w:rPr>
              <w:t>Dunkin’ Donuts</w:t>
            </w:r>
          </w:p>
        </w:tc>
        <w:tc>
          <w:tcPr>
            <w:tcW w:w="2036" w:type="dxa"/>
          </w:tcPr>
          <w:p w14:paraId="3AA3EDE8" w14:textId="40F06C96" w:rsidR="00AD27CA" w:rsidRPr="00FD2D7B" w:rsidRDefault="00AD27CA" w:rsidP="00496F56">
            <w:pPr>
              <w:spacing w:after="120"/>
              <w:jc w:val="both"/>
              <w:rPr>
                <w:rFonts w:ascii="Times New Roman" w:hAnsi="Times New Roman" w:cs="Times New Roman"/>
                <w:sz w:val="24"/>
                <w:szCs w:val="24"/>
              </w:rPr>
            </w:pPr>
            <w:r w:rsidRPr="00FD2D7B">
              <w:rPr>
                <w:rFonts w:ascii="Times New Roman" w:hAnsi="Times New Roman" w:cs="Times New Roman"/>
                <w:sz w:val="24"/>
                <w:szCs w:val="24"/>
              </w:rPr>
              <w:t>Dunkin’ Donuts</w:t>
            </w:r>
          </w:p>
        </w:tc>
      </w:tr>
      <w:tr w:rsidR="00AD27CA" w:rsidRPr="00FD2D7B" w14:paraId="18F444AD" w14:textId="7082D1CD" w:rsidTr="00AD27CA">
        <w:tc>
          <w:tcPr>
            <w:tcW w:w="2532" w:type="dxa"/>
          </w:tcPr>
          <w:p w14:paraId="3216F31F" w14:textId="246FB3D5" w:rsidR="00AD27CA" w:rsidRPr="00FD2D7B" w:rsidRDefault="00AD27CA" w:rsidP="008D0D3E">
            <w:pPr>
              <w:spacing w:after="120"/>
              <w:rPr>
                <w:rFonts w:ascii="Times New Roman" w:hAnsi="Times New Roman" w:cs="Times New Roman"/>
                <w:sz w:val="24"/>
                <w:szCs w:val="24"/>
              </w:rPr>
            </w:pPr>
            <w:r w:rsidRPr="00FD2D7B">
              <w:rPr>
                <w:rFonts w:ascii="Times New Roman" w:hAnsi="Times New Roman" w:cs="Times New Roman"/>
                <w:sz w:val="24"/>
                <w:szCs w:val="24"/>
              </w:rPr>
              <w:t>Nat</w:t>
            </w:r>
            <w:r w:rsidR="00A71E8A">
              <w:rPr>
                <w:rFonts w:ascii="Times New Roman" w:hAnsi="Times New Roman" w:cs="Times New Roman"/>
                <w:sz w:val="24"/>
                <w:szCs w:val="24"/>
              </w:rPr>
              <w:t xml:space="preserve">ional </w:t>
            </w:r>
            <w:r w:rsidRPr="00FD2D7B">
              <w:rPr>
                <w:rFonts w:ascii="Times New Roman" w:hAnsi="Times New Roman" w:cs="Times New Roman"/>
                <w:sz w:val="24"/>
                <w:szCs w:val="24"/>
              </w:rPr>
              <w:t>Football League</w:t>
            </w:r>
          </w:p>
        </w:tc>
        <w:tc>
          <w:tcPr>
            <w:tcW w:w="2542" w:type="dxa"/>
          </w:tcPr>
          <w:p w14:paraId="3579B3D2" w14:textId="77777777" w:rsidR="00AD27CA" w:rsidRPr="00FD2D7B" w:rsidRDefault="00AD27CA" w:rsidP="00496F56">
            <w:pPr>
              <w:spacing w:after="120"/>
              <w:jc w:val="both"/>
              <w:rPr>
                <w:rFonts w:ascii="Times New Roman" w:hAnsi="Times New Roman" w:cs="Times New Roman"/>
                <w:sz w:val="24"/>
                <w:szCs w:val="24"/>
              </w:rPr>
            </w:pPr>
            <w:r w:rsidRPr="00FD2D7B">
              <w:rPr>
                <w:rFonts w:ascii="Times New Roman" w:hAnsi="Times New Roman" w:cs="Times New Roman"/>
                <w:sz w:val="24"/>
                <w:szCs w:val="24"/>
              </w:rPr>
              <w:t>Forever 21</w:t>
            </w:r>
          </w:p>
        </w:tc>
        <w:tc>
          <w:tcPr>
            <w:tcW w:w="2036" w:type="dxa"/>
          </w:tcPr>
          <w:p w14:paraId="65B7A11A" w14:textId="62827C66" w:rsidR="00AD27CA" w:rsidRPr="00FD2D7B" w:rsidRDefault="00AD27CA" w:rsidP="00496F56">
            <w:pPr>
              <w:spacing w:after="120"/>
              <w:jc w:val="both"/>
              <w:rPr>
                <w:rFonts w:ascii="Times New Roman" w:hAnsi="Times New Roman" w:cs="Times New Roman"/>
                <w:sz w:val="24"/>
                <w:szCs w:val="24"/>
              </w:rPr>
            </w:pPr>
            <w:proofErr w:type="spellStart"/>
            <w:r w:rsidRPr="00FD2D7B">
              <w:rPr>
                <w:rFonts w:ascii="Times New Roman" w:hAnsi="Times New Roman" w:cs="Times New Roman"/>
                <w:sz w:val="24"/>
                <w:szCs w:val="24"/>
              </w:rPr>
              <w:t>BuzzFeed</w:t>
            </w:r>
            <w:proofErr w:type="spellEnd"/>
          </w:p>
        </w:tc>
      </w:tr>
      <w:tr w:rsidR="00AD27CA" w:rsidRPr="00FD2D7B" w14:paraId="366639E4" w14:textId="7EA7DF1D" w:rsidTr="00AD27CA">
        <w:tc>
          <w:tcPr>
            <w:tcW w:w="2532" w:type="dxa"/>
          </w:tcPr>
          <w:p w14:paraId="6DFB5BF7" w14:textId="77777777" w:rsidR="00AD27CA" w:rsidRPr="00FD2D7B" w:rsidRDefault="00AD27CA" w:rsidP="008D0D3E">
            <w:pPr>
              <w:spacing w:after="120"/>
              <w:rPr>
                <w:rFonts w:ascii="Times New Roman" w:hAnsi="Times New Roman" w:cs="Times New Roman"/>
                <w:sz w:val="24"/>
                <w:szCs w:val="24"/>
              </w:rPr>
            </w:pPr>
            <w:r w:rsidRPr="00FD2D7B">
              <w:rPr>
                <w:rFonts w:ascii="Times New Roman" w:hAnsi="Times New Roman" w:cs="Times New Roman"/>
                <w:sz w:val="24"/>
                <w:szCs w:val="24"/>
              </w:rPr>
              <w:t>National Hockey League</w:t>
            </w:r>
          </w:p>
        </w:tc>
        <w:tc>
          <w:tcPr>
            <w:tcW w:w="2542" w:type="dxa"/>
          </w:tcPr>
          <w:p w14:paraId="5F03F8A2" w14:textId="77777777" w:rsidR="00AD27CA" w:rsidRPr="00FD2D7B" w:rsidRDefault="00AD27CA" w:rsidP="00496F56">
            <w:pPr>
              <w:spacing w:after="120"/>
              <w:jc w:val="both"/>
              <w:rPr>
                <w:rFonts w:ascii="Times New Roman" w:hAnsi="Times New Roman" w:cs="Times New Roman"/>
                <w:sz w:val="24"/>
                <w:szCs w:val="24"/>
              </w:rPr>
            </w:pPr>
            <w:r w:rsidRPr="00FD2D7B">
              <w:rPr>
                <w:rFonts w:ascii="Times New Roman" w:hAnsi="Times New Roman" w:cs="Times New Roman"/>
                <w:sz w:val="24"/>
                <w:szCs w:val="24"/>
              </w:rPr>
              <w:t>Starbucks/Footlocker</w:t>
            </w:r>
          </w:p>
        </w:tc>
        <w:tc>
          <w:tcPr>
            <w:tcW w:w="2036" w:type="dxa"/>
          </w:tcPr>
          <w:p w14:paraId="42EB40F4" w14:textId="77777777" w:rsidR="00AD27CA" w:rsidRPr="00FD2D7B" w:rsidRDefault="00AD27CA" w:rsidP="00496F56">
            <w:pPr>
              <w:jc w:val="both"/>
              <w:rPr>
                <w:rFonts w:ascii="Times New Roman" w:hAnsi="Times New Roman" w:cs="Times New Roman"/>
                <w:sz w:val="24"/>
                <w:szCs w:val="24"/>
              </w:rPr>
            </w:pPr>
            <w:r w:rsidRPr="00FD2D7B">
              <w:rPr>
                <w:rFonts w:ascii="Times New Roman" w:hAnsi="Times New Roman" w:cs="Times New Roman"/>
                <w:sz w:val="24"/>
                <w:szCs w:val="24"/>
              </w:rPr>
              <w:t>Disney/Forever21/</w:t>
            </w:r>
          </w:p>
          <w:p w14:paraId="09275765" w14:textId="34718776" w:rsidR="00AD27CA" w:rsidRPr="00FD2D7B" w:rsidRDefault="00AD27CA" w:rsidP="00496F56">
            <w:pPr>
              <w:jc w:val="both"/>
              <w:rPr>
                <w:rFonts w:ascii="Times New Roman" w:hAnsi="Times New Roman" w:cs="Times New Roman"/>
                <w:sz w:val="24"/>
                <w:szCs w:val="24"/>
              </w:rPr>
            </w:pPr>
            <w:r w:rsidRPr="00FD2D7B">
              <w:rPr>
                <w:rFonts w:ascii="Times New Roman" w:hAnsi="Times New Roman" w:cs="Times New Roman"/>
                <w:sz w:val="24"/>
                <w:szCs w:val="24"/>
              </w:rPr>
              <w:t>Victoria’s Secret</w:t>
            </w:r>
          </w:p>
        </w:tc>
      </w:tr>
    </w:tbl>
    <w:p w14:paraId="0AC7ADE8" w14:textId="562799B2" w:rsidR="00376DCC" w:rsidRPr="00FD2D7B" w:rsidRDefault="00376DCC" w:rsidP="00496F56">
      <w:pPr>
        <w:spacing w:after="0"/>
        <w:jc w:val="both"/>
        <w:rPr>
          <w:rFonts w:ascii="Times New Roman" w:hAnsi="Times New Roman" w:cs="Times New Roman"/>
          <w:b/>
          <w:sz w:val="24"/>
          <w:szCs w:val="24"/>
        </w:rPr>
      </w:pPr>
    </w:p>
    <w:p w14:paraId="47AE83B2" w14:textId="0FBBA559" w:rsidR="004A04F0" w:rsidRPr="00FD2D7B" w:rsidRDefault="008D71E9" w:rsidP="00496F56">
      <w:pPr>
        <w:spacing w:after="0"/>
        <w:jc w:val="both"/>
        <w:rPr>
          <w:rFonts w:ascii="Times New Roman" w:hAnsi="Times New Roman" w:cs="Times New Roman"/>
          <w:sz w:val="24"/>
          <w:szCs w:val="24"/>
        </w:rPr>
      </w:pPr>
      <w:r w:rsidRPr="00FD2D7B">
        <w:rPr>
          <w:rFonts w:ascii="Times New Roman" w:hAnsi="Times New Roman" w:cs="Times New Roman"/>
          <w:sz w:val="24"/>
          <w:szCs w:val="24"/>
        </w:rPr>
        <w:t>Nike holds the top spot for most followed bra</w:t>
      </w:r>
      <w:r w:rsidR="004015D6">
        <w:rPr>
          <w:rFonts w:ascii="Times New Roman" w:hAnsi="Times New Roman" w:cs="Times New Roman"/>
          <w:sz w:val="24"/>
          <w:szCs w:val="24"/>
        </w:rPr>
        <w:t>nd on Twitter for the third time</w:t>
      </w:r>
      <w:r w:rsidRPr="00FD2D7B">
        <w:rPr>
          <w:rFonts w:ascii="Times New Roman" w:hAnsi="Times New Roman" w:cs="Times New Roman"/>
          <w:sz w:val="24"/>
          <w:szCs w:val="24"/>
        </w:rPr>
        <w:t>. Dunkin’ Donuts, Forever 21 and Victoria’s Secret were listed in the top five most followed brands in 2014 as well as during the 2016 study, though in d</w:t>
      </w:r>
      <w:r w:rsidR="00EA722F" w:rsidRPr="00FD2D7B">
        <w:rPr>
          <w:rFonts w:ascii="Times New Roman" w:hAnsi="Times New Roman" w:cs="Times New Roman"/>
          <w:sz w:val="24"/>
          <w:szCs w:val="24"/>
        </w:rPr>
        <w:t xml:space="preserve">ifferent positions. Apple, </w:t>
      </w:r>
      <w:proofErr w:type="spellStart"/>
      <w:r w:rsidR="00EA722F" w:rsidRPr="00FD2D7B">
        <w:rPr>
          <w:rFonts w:ascii="Times New Roman" w:hAnsi="Times New Roman" w:cs="Times New Roman"/>
          <w:sz w:val="24"/>
          <w:szCs w:val="24"/>
        </w:rPr>
        <w:t>BuzzF</w:t>
      </w:r>
      <w:r w:rsidRPr="00FD2D7B">
        <w:rPr>
          <w:rFonts w:ascii="Times New Roman" w:hAnsi="Times New Roman" w:cs="Times New Roman"/>
          <w:sz w:val="24"/>
          <w:szCs w:val="24"/>
        </w:rPr>
        <w:t>eed</w:t>
      </w:r>
      <w:proofErr w:type="spellEnd"/>
      <w:r w:rsidRPr="00FD2D7B">
        <w:rPr>
          <w:rFonts w:ascii="Times New Roman" w:hAnsi="Times New Roman" w:cs="Times New Roman"/>
          <w:sz w:val="24"/>
          <w:szCs w:val="24"/>
        </w:rPr>
        <w:t xml:space="preserve"> and Disney were </w:t>
      </w:r>
      <w:r w:rsidR="00AD27CA" w:rsidRPr="00FD2D7B">
        <w:rPr>
          <w:rFonts w:ascii="Times New Roman" w:hAnsi="Times New Roman" w:cs="Times New Roman"/>
          <w:sz w:val="24"/>
          <w:szCs w:val="24"/>
        </w:rPr>
        <w:t xml:space="preserve">new </w:t>
      </w:r>
      <w:r w:rsidRPr="00FD2D7B">
        <w:rPr>
          <w:rFonts w:ascii="Times New Roman" w:hAnsi="Times New Roman" w:cs="Times New Roman"/>
          <w:sz w:val="24"/>
          <w:szCs w:val="24"/>
        </w:rPr>
        <w:t>among the top responses in 2016.</w:t>
      </w:r>
    </w:p>
    <w:p w14:paraId="74E78670" w14:textId="77777777" w:rsidR="00496F56" w:rsidRPr="00FD2D7B" w:rsidRDefault="00496F56" w:rsidP="00496F56">
      <w:pPr>
        <w:spacing w:after="0"/>
        <w:jc w:val="both"/>
        <w:rPr>
          <w:rFonts w:ascii="Times New Roman" w:hAnsi="Times New Roman" w:cs="Times New Roman"/>
          <w:sz w:val="24"/>
          <w:szCs w:val="24"/>
        </w:rPr>
      </w:pPr>
    </w:p>
    <w:p w14:paraId="1B45441C" w14:textId="77777777" w:rsidR="00247DC2" w:rsidRPr="00FD2D7B" w:rsidRDefault="00247DC2" w:rsidP="00496F56">
      <w:pPr>
        <w:jc w:val="both"/>
        <w:rPr>
          <w:rFonts w:ascii="Times New Roman" w:hAnsi="Times New Roman" w:cs="Times New Roman"/>
          <w:b/>
          <w:sz w:val="24"/>
          <w:szCs w:val="24"/>
        </w:rPr>
      </w:pPr>
      <w:r w:rsidRPr="00FD2D7B">
        <w:rPr>
          <w:rFonts w:ascii="Times New Roman" w:hAnsi="Times New Roman" w:cs="Times New Roman"/>
          <w:b/>
          <w:sz w:val="24"/>
          <w:szCs w:val="24"/>
        </w:rPr>
        <w:t>2. Motivat</w:t>
      </w:r>
      <w:r w:rsidR="00B23F09" w:rsidRPr="00FD2D7B">
        <w:rPr>
          <w:rFonts w:ascii="Times New Roman" w:hAnsi="Times New Roman" w:cs="Times New Roman"/>
          <w:b/>
          <w:sz w:val="24"/>
          <w:szCs w:val="24"/>
        </w:rPr>
        <w:t>ors</w:t>
      </w:r>
      <w:r w:rsidRPr="00FD2D7B">
        <w:rPr>
          <w:rFonts w:ascii="Times New Roman" w:hAnsi="Times New Roman" w:cs="Times New Roman"/>
          <w:b/>
          <w:sz w:val="24"/>
          <w:szCs w:val="24"/>
        </w:rPr>
        <w:t xml:space="preserve"> for Lik</w:t>
      </w:r>
      <w:r w:rsidR="00B23F09" w:rsidRPr="00FD2D7B">
        <w:rPr>
          <w:rFonts w:ascii="Times New Roman" w:hAnsi="Times New Roman" w:cs="Times New Roman"/>
          <w:b/>
          <w:sz w:val="24"/>
          <w:szCs w:val="24"/>
        </w:rPr>
        <w:t>es</w:t>
      </w:r>
      <w:r w:rsidRPr="00FD2D7B">
        <w:rPr>
          <w:rFonts w:ascii="Times New Roman" w:hAnsi="Times New Roman" w:cs="Times New Roman"/>
          <w:b/>
          <w:sz w:val="24"/>
          <w:szCs w:val="24"/>
        </w:rPr>
        <w:t>, Follow</w:t>
      </w:r>
      <w:r w:rsidR="00B23F09" w:rsidRPr="00FD2D7B">
        <w:rPr>
          <w:rFonts w:ascii="Times New Roman" w:hAnsi="Times New Roman" w:cs="Times New Roman"/>
          <w:b/>
          <w:sz w:val="24"/>
          <w:szCs w:val="24"/>
        </w:rPr>
        <w:t>s</w:t>
      </w:r>
      <w:r w:rsidRPr="00FD2D7B">
        <w:rPr>
          <w:rFonts w:ascii="Times New Roman" w:hAnsi="Times New Roman" w:cs="Times New Roman"/>
          <w:b/>
          <w:sz w:val="24"/>
          <w:szCs w:val="24"/>
        </w:rPr>
        <w:t xml:space="preserve"> and Pin</w:t>
      </w:r>
      <w:r w:rsidR="00B23F09" w:rsidRPr="00FD2D7B">
        <w:rPr>
          <w:rFonts w:ascii="Times New Roman" w:hAnsi="Times New Roman" w:cs="Times New Roman"/>
          <w:b/>
          <w:sz w:val="24"/>
          <w:szCs w:val="24"/>
        </w:rPr>
        <w:t>s on Facebook, Twitter and Pinterest</w:t>
      </w:r>
    </w:p>
    <w:p w14:paraId="4B529B72" w14:textId="6E93707E" w:rsidR="00C60DA5" w:rsidRPr="00FD2D7B" w:rsidRDefault="00C60DA5" w:rsidP="00496F56">
      <w:pPr>
        <w:jc w:val="both"/>
        <w:rPr>
          <w:rFonts w:ascii="Times New Roman" w:hAnsi="Times New Roman" w:cs="Times New Roman"/>
          <w:color w:val="FF0000"/>
          <w:sz w:val="24"/>
          <w:szCs w:val="24"/>
        </w:rPr>
      </w:pPr>
      <w:r w:rsidRPr="00FD2D7B">
        <w:rPr>
          <w:rFonts w:ascii="Times New Roman" w:hAnsi="Times New Roman" w:cs="Times New Roman"/>
          <w:sz w:val="24"/>
          <w:szCs w:val="24"/>
        </w:rPr>
        <w:t xml:space="preserve">When </w:t>
      </w:r>
      <w:r w:rsidR="004015D6">
        <w:rPr>
          <w:rFonts w:ascii="Times New Roman" w:hAnsi="Times New Roman" w:cs="Times New Roman"/>
          <w:sz w:val="24"/>
          <w:szCs w:val="24"/>
        </w:rPr>
        <w:t>asking Facebook users why they like</w:t>
      </w:r>
      <w:r w:rsidRPr="00FD2D7B">
        <w:rPr>
          <w:rFonts w:ascii="Times New Roman" w:hAnsi="Times New Roman" w:cs="Times New Roman"/>
          <w:sz w:val="24"/>
          <w:szCs w:val="24"/>
        </w:rPr>
        <w:t xml:space="preserve"> a company/brand, </w:t>
      </w:r>
      <w:r w:rsidR="000B495D" w:rsidRPr="00FD2D7B">
        <w:rPr>
          <w:rFonts w:ascii="Times New Roman" w:hAnsi="Times New Roman" w:cs="Times New Roman"/>
          <w:sz w:val="24"/>
          <w:szCs w:val="24"/>
        </w:rPr>
        <w:t>8</w:t>
      </w:r>
      <w:r w:rsidR="00303D31" w:rsidRPr="00FD2D7B">
        <w:rPr>
          <w:rFonts w:ascii="Times New Roman" w:hAnsi="Times New Roman" w:cs="Times New Roman"/>
          <w:sz w:val="24"/>
          <w:szCs w:val="24"/>
        </w:rPr>
        <w:t>1</w:t>
      </w:r>
      <w:r w:rsidRPr="00FD2D7B">
        <w:rPr>
          <w:rFonts w:ascii="Times New Roman" w:hAnsi="Times New Roman" w:cs="Times New Roman"/>
          <w:sz w:val="24"/>
          <w:szCs w:val="24"/>
        </w:rPr>
        <w:t xml:space="preserve">% of respondents said it is to support the brand they like. </w:t>
      </w:r>
      <w:r w:rsidR="00C9193A" w:rsidRPr="00FD2D7B">
        <w:rPr>
          <w:rFonts w:ascii="Times New Roman" w:hAnsi="Times New Roman" w:cs="Times New Roman"/>
          <w:sz w:val="24"/>
          <w:szCs w:val="24"/>
        </w:rPr>
        <w:t>Seventy-</w:t>
      </w:r>
      <w:r w:rsidR="00303D31" w:rsidRPr="00FD2D7B">
        <w:rPr>
          <w:rFonts w:ascii="Times New Roman" w:hAnsi="Times New Roman" w:cs="Times New Roman"/>
          <w:sz w:val="24"/>
          <w:szCs w:val="24"/>
        </w:rPr>
        <w:t>two</w:t>
      </w:r>
      <w:r w:rsidR="000B495D" w:rsidRPr="00FD2D7B">
        <w:rPr>
          <w:rFonts w:ascii="Times New Roman" w:hAnsi="Times New Roman" w:cs="Times New Roman"/>
          <w:sz w:val="24"/>
          <w:szCs w:val="24"/>
        </w:rPr>
        <w:t xml:space="preserve"> percent</w:t>
      </w:r>
      <w:r w:rsidRPr="00FD2D7B">
        <w:rPr>
          <w:rFonts w:ascii="Times New Roman" w:hAnsi="Times New Roman" w:cs="Times New Roman"/>
          <w:sz w:val="24"/>
          <w:szCs w:val="24"/>
        </w:rPr>
        <w:t xml:space="preserve"> said </w:t>
      </w:r>
      <w:r w:rsidR="000B495D" w:rsidRPr="00FD2D7B">
        <w:rPr>
          <w:rFonts w:ascii="Times New Roman" w:hAnsi="Times New Roman" w:cs="Times New Roman"/>
          <w:sz w:val="24"/>
          <w:szCs w:val="24"/>
        </w:rPr>
        <w:t xml:space="preserve">receiving regular updates </w:t>
      </w:r>
      <w:r w:rsidRPr="00FD2D7B">
        <w:rPr>
          <w:rFonts w:ascii="Times New Roman" w:hAnsi="Times New Roman" w:cs="Times New Roman"/>
          <w:sz w:val="24"/>
          <w:szCs w:val="24"/>
        </w:rPr>
        <w:t xml:space="preserve">is important. </w:t>
      </w:r>
      <w:r w:rsidR="00C9193A" w:rsidRPr="00FD2D7B">
        <w:rPr>
          <w:rFonts w:ascii="Times New Roman" w:hAnsi="Times New Roman" w:cs="Times New Roman"/>
          <w:sz w:val="24"/>
          <w:szCs w:val="24"/>
        </w:rPr>
        <w:t>Sixty-t</w:t>
      </w:r>
      <w:r w:rsidR="00303D31" w:rsidRPr="00FD2D7B">
        <w:rPr>
          <w:rFonts w:ascii="Times New Roman" w:hAnsi="Times New Roman" w:cs="Times New Roman"/>
          <w:sz w:val="24"/>
          <w:szCs w:val="24"/>
        </w:rPr>
        <w:t>hree</w:t>
      </w:r>
      <w:r w:rsidR="000B495D" w:rsidRPr="00FD2D7B">
        <w:rPr>
          <w:rFonts w:ascii="Times New Roman" w:hAnsi="Times New Roman" w:cs="Times New Roman"/>
          <w:sz w:val="24"/>
          <w:szCs w:val="24"/>
        </w:rPr>
        <w:t xml:space="preserve"> percent</w:t>
      </w:r>
      <w:r w:rsidRPr="00FD2D7B">
        <w:rPr>
          <w:rFonts w:ascii="Times New Roman" w:hAnsi="Times New Roman" w:cs="Times New Roman"/>
          <w:sz w:val="24"/>
          <w:szCs w:val="24"/>
        </w:rPr>
        <w:t xml:space="preserve"> of </w:t>
      </w:r>
      <w:r w:rsidR="000B495D" w:rsidRPr="00FD2D7B">
        <w:rPr>
          <w:rFonts w:ascii="Times New Roman" w:hAnsi="Times New Roman" w:cs="Times New Roman"/>
          <w:sz w:val="24"/>
          <w:szCs w:val="24"/>
        </w:rPr>
        <w:t>r</w:t>
      </w:r>
      <w:r w:rsidRPr="00FD2D7B">
        <w:rPr>
          <w:rFonts w:ascii="Times New Roman" w:hAnsi="Times New Roman" w:cs="Times New Roman"/>
          <w:sz w:val="24"/>
          <w:szCs w:val="24"/>
        </w:rPr>
        <w:t xml:space="preserve">espondents </w:t>
      </w:r>
      <w:r w:rsidR="000B495D" w:rsidRPr="00FD2D7B">
        <w:rPr>
          <w:rFonts w:ascii="Times New Roman" w:hAnsi="Times New Roman" w:cs="Times New Roman"/>
          <w:sz w:val="24"/>
          <w:szCs w:val="24"/>
        </w:rPr>
        <w:t xml:space="preserve">said getting a coupon or discount </w:t>
      </w:r>
      <w:proofErr w:type="gramStart"/>
      <w:r w:rsidR="000B495D" w:rsidRPr="00FD2D7B">
        <w:rPr>
          <w:rFonts w:ascii="Times New Roman" w:hAnsi="Times New Roman" w:cs="Times New Roman"/>
          <w:sz w:val="24"/>
          <w:szCs w:val="24"/>
        </w:rPr>
        <w:t>motivates</w:t>
      </w:r>
      <w:proofErr w:type="gramEnd"/>
      <w:r w:rsidR="000B495D" w:rsidRPr="00FD2D7B">
        <w:rPr>
          <w:rFonts w:ascii="Times New Roman" w:hAnsi="Times New Roman" w:cs="Times New Roman"/>
          <w:sz w:val="24"/>
          <w:szCs w:val="24"/>
        </w:rPr>
        <w:t xml:space="preserve"> them.</w:t>
      </w:r>
      <w:r w:rsidRPr="00FD2D7B">
        <w:rPr>
          <w:rFonts w:ascii="Times New Roman" w:hAnsi="Times New Roman" w:cs="Times New Roman"/>
          <w:sz w:val="24"/>
          <w:szCs w:val="24"/>
        </w:rPr>
        <w:t xml:space="preserve"> The top </w:t>
      </w:r>
      <w:r w:rsidR="004015D6">
        <w:rPr>
          <w:rFonts w:ascii="Times New Roman" w:hAnsi="Times New Roman" w:cs="Times New Roman"/>
          <w:sz w:val="24"/>
          <w:szCs w:val="24"/>
        </w:rPr>
        <w:lastRenderedPageBreak/>
        <w:t>reasons why Twitter users follow</w:t>
      </w:r>
      <w:r w:rsidRPr="00FD2D7B">
        <w:rPr>
          <w:rFonts w:ascii="Times New Roman" w:hAnsi="Times New Roman" w:cs="Times New Roman"/>
          <w:sz w:val="24"/>
          <w:szCs w:val="24"/>
        </w:rPr>
        <w:t xml:space="preserve"> a company/brand on Twitter are identical to those reported by Facebook users.</w:t>
      </w:r>
    </w:p>
    <w:p w14:paraId="3B2243E0" w14:textId="0D1BA1E9" w:rsidR="00C9193A" w:rsidRPr="00FD2D7B" w:rsidRDefault="00C60DA5" w:rsidP="00496F56">
      <w:pPr>
        <w:jc w:val="both"/>
        <w:rPr>
          <w:rFonts w:ascii="Times New Roman" w:hAnsi="Times New Roman" w:cs="Times New Roman"/>
          <w:sz w:val="24"/>
          <w:szCs w:val="24"/>
        </w:rPr>
      </w:pPr>
      <w:r w:rsidRPr="00FD2D7B">
        <w:rPr>
          <w:rFonts w:ascii="Times New Roman" w:hAnsi="Times New Roman" w:cs="Times New Roman"/>
          <w:sz w:val="24"/>
          <w:szCs w:val="24"/>
        </w:rPr>
        <w:t xml:space="preserve">When asking Pinterest users why they pin something from a company/brand, </w:t>
      </w:r>
      <w:r w:rsidR="00C9193A" w:rsidRPr="00FD2D7B">
        <w:rPr>
          <w:rFonts w:ascii="Times New Roman" w:hAnsi="Times New Roman" w:cs="Times New Roman"/>
          <w:sz w:val="24"/>
          <w:szCs w:val="24"/>
        </w:rPr>
        <w:t>sharing interest/lifestyl</w:t>
      </w:r>
      <w:r w:rsidR="00303D31" w:rsidRPr="00FD2D7B">
        <w:rPr>
          <w:rFonts w:ascii="Times New Roman" w:hAnsi="Times New Roman" w:cs="Times New Roman"/>
          <w:sz w:val="24"/>
          <w:szCs w:val="24"/>
        </w:rPr>
        <w:t>e remains the top reason with 67</w:t>
      </w:r>
      <w:r w:rsidR="00C9193A" w:rsidRPr="00FD2D7B">
        <w:rPr>
          <w:rFonts w:ascii="Times New Roman" w:hAnsi="Times New Roman" w:cs="Times New Roman"/>
          <w:sz w:val="24"/>
          <w:szCs w:val="24"/>
        </w:rPr>
        <w:t xml:space="preserve">% </w:t>
      </w:r>
      <w:r w:rsidR="00303D31" w:rsidRPr="00FD2D7B">
        <w:rPr>
          <w:rFonts w:ascii="Times New Roman" w:hAnsi="Times New Roman" w:cs="Times New Roman"/>
          <w:sz w:val="24"/>
          <w:szCs w:val="24"/>
        </w:rPr>
        <w:t xml:space="preserve">of </w:t>
      </w:r>
      <w:r w:rsidR="00C9193A" w:rsidRPr="00FD2D7B">
        <w:rPr>
          <w:rFonts w:ascii="Times New Roman" w:hAnsi="Times New Roman" w:cs="Times New Roman"/>
          <w:sz w:val="24"/>
          <w:szCs w:val="24"/>
        </w:rPr>
        <w:t>respondents. After that the focus becomes researching the brand when looking for a specific product/service</w:t>
      </w:r>
      <w:r w:rsidRPr="00FD2D7B">
        <w:rPr>
          <w:rFonts w:ascii="Times New Roman" w:hAnsi="Times New Roman" w:cs="Times New Roman"/>
          <w:sz w:val="24"/>
          <w:szCs w:val="24"/>
        </w:rPr>
        <w:t xml:space="preserve"> </w:t>
      </w:r>
      <w:r w:rsidR="00490572" w:rsidRPr="00FD2D7B">
        <w:rPr>
          <w:rFonts w:ascii="Times New Roman" w:hAnsi="Times New Roman" w:cs="Times New Roman"/>
          <w:sz w:val="24"/>
          <w:szCs w:val="24"/>
        </w:rPr>
        <w:t>(</w:t>
      </w:r>
      <w:r w:rsidR="00303D31" w:rsidRPr="00FD2D7B">
        <w:rPr>
          <w:rFonts w:ascii="Times New Roman" w:hAnsi="Times New Roman" w:cs="Times New Roman"/>
          <w:sz w:val="24"/>
          <w:szCs w:val="24"/>
        </w:rPr>
        <w:t>64%</w:t>
      </w:r>
      <w:r w:rsidR="00490572" w:rsidRPr="00FD2D7B">
        <w:rPr>
          <w:rFonts w:ascii="Times New Roman" w:hAnsi="Times New Roman" w:cs="Times New Roman"/>
          <w:sz w:val="24"/>
          <w:szCs w:val="24"/>
        </w:rPr>
        <w:t>).</w:t>
      </w:r>
      <w:r w:rsidR="00303D31" w:rsidRPr="00FD2D7B">
        <w:rPr>
          <w:rFonts w:ascii="Times New Roman" w:hAnsi="Times New Roman" w:cs="Times New Roman"/>
          <w:sz w:val="24"/>
          <w:szCs w:val="24"/>
        </w:rPr>
        <w:t xml:space="preserve"> </w:t>
      </w:r>
    </w:p>
    <w:p w14:paraId="2C92AB96" w14:textId="703AC618" w:rsidR="00C60DA5" w:rsidRPr="00FD2D7B" w:rsidRDefault="00C60DA5" w:rsidP="00496F56">
      <w:pPr>
        <w:jc w:val="both"/>
        <w:rPr>
          <w:rFonts w:ascii="Times New Roman" w:hAnsi="Times New Roman" w:cs="Times New Roman"/>
          <w:sz w:val="24"/>
          <w:szCs w:val="24"/>
        </w:rPr>
      </w:pPr>
      <w:r w:rsidRPr="00FD2D7B">
        <w:rPr>
          <w:rFonts w:ascii="Times New Roman" w:hAnsi="Times New Roman" w:cs="Times New Roman"/>
          <w:sz w:val="24"/>
          <w:szCs w:val="24"/>
        </w:rPr>
        <w:t>The biggest difference between the three platforms is that Pinterest users are</w:t>
      </w:r>
      <w:r w:rsidR="00490572" w:rsidRPr="00FD2D7B">
        <w:rPr>
          <w:rFonts w:ascii="Times New Roman" w:hAnsi="Times New Roman" w:cs="Times New Roman"/>
          <w:sz w:val="24"/>
          <w:szCs w:val="24"/>
        </w:rPr>
        <w:t xml:space="preserve"> primarily</w:t>
      </w:r>
      <w:r w:rsidRPr="00FD2D7B">
        <w:rPr>
          <w:rFonts w:ascii="Times New Roman" w:hAnsi="Times New Roman" w:cs="Times New Roman"/>
          <w:sz w:val="24"/>
          <w:szCs w:val="24"/>
        </w:rPr>
        <w:t xml:space="preserve"> motivated by their desire to share their interests/lifestyle with others</w:t>
      </w:r>
      <w:r w:rsidR="00BC75C6" w:rsidRPr="00FD2D7B">
        <w:rPr>
          <w:rFonts w:ascii="Times New Roman" w:hAnsi="Times New Roman" w:cs="Times New Roman"/>
          <w:sz w:val="24"/>
          <w:szCs w:val="24"/>
        </w:rPr>
        <w:t>.</w:t>
      </w:r>
      <w:r w:rsidR="00490572" w:rsidRPr="00FD2D7B">
        <w:rPr>
          <w:rFonts w:ascii="Times New Roman" w:hAnsi="Times New Roman" w:cs="Times New Roman"/>
          <w:sz w:val="24"/>
          <w:szCs w:val="24"/>
        </w:rPr>
        <w:t xml:space="preserve">  They are less motivated by brand advertisements and more likely to research ideas</w:t>
      </w:r>
      <w:r w:rsidR="00836B5A" w:rsidRPr="00FD2D7B">
        <w:rPr>
          <w:rFonts w:ascii="Times New Roman" w:hAnsi="Times New Roman" w:cs="Times New Roman"/>
          <w:sz w:val="24"/>
          <w:szCs w:val="24"/>
        </w:rPr>
        <w:t xml:space="preserve"> than are their Facebook and Twitter counterparts.  This theme is consistent with the findings of our earlier studies.</w:t>
      </w:r>
    </w:p>
    <w:tbl>
      <w:tblPr>
        <w:tblStyle w:val="TableGrid"/>
        <w:tblW w:w="0" w:type="auto"/>
        <w:tblLook w:val="04A0" w:firstRow="1" w:lastRow="0" w:firstColumn="1" w:lastColumn="0" w:noHBand="0" w:noVBand="1"/>
      </w:tblPr>
      <w:tblGrid>
        <w:gridCol w:w="6115"/>
        <w:gridCol w:w="1203"/>
        <w:gridCol w:w="990"/>
        <w:gridCol w:w="1136"/>
      </w:tblGrid>
      <w:tr w:rsidR="00B23F09" w:rsidRPr="00FD2D7B" w14:paraId="7799382D" w14:textId="77777777" w:rsidTr="00B23F09">
        <w:tc>
          <w:tcPr>
            <w:tcW w:w="6115" w:type="dxa"/>
          </w:tcPr>
          <w:p w14:paraId="11CD70B6" w14:textId="77777777" w:rsidR="00B23F09" w:rsidRPr="00FD2D7B" w:rsidRDefault="00B23F09" w:rsidP="00496F56">
            <w:pPr>
              <w:jc w:val="both"/>
              <w:rPr>
                <w:rFonts w:ascii="Times New Roman" w:hAnsi="Times New Roman" w:cs="Times New Roman"/>
                <w:sz w:val="24"/>
                <w:szCs w:val="24"/>
              </w:rPr>
            </w:pPr>
          </w:p>
        </w:tc>
        <w:tc>
          <w:tcPr>
            <w:tcW w:w="1170" w:type="dxa"/>
          </w:tcPr>
          <w:p w14:paraId="1169BA15" w14:textId="77777777" w:rsidR="00B23F09" w:rsidRPr="00FD2D7B" w:rsidRDefault="00B23F09" w:rsidP="00496F56">
            <w:pPr>
              <w:jc w:val="both"/>
              <w:rPr>
                <w:rFonts w:ascii="Times New Roman" w:hAnsi="Times New Roman" w:cs="Times New Roman"/>
                <w:b/>
                <w:sz w:val="24"/>
                <w:szCs w:val="24"/>
              </w:rPr>
            </w:pPr>
            <w:r w:rsidRPr="00FD2D7B">
              <w:rPr>
                <w:rFonts w:ascii="Times New Roman" w:hAnsi="Times New Roman" w:cs="Times New Roman"/>
                <w:b/>
                <w:sz w:val="24"/>
                <w:szCs w:val="24"/>
              </w:rPr>
              <w:t>Facebook</w:t>
            </w:r>
          </w:p>
        </w:tc>
        <w:tc>
          <w:tcPr>
            <w:tcW w:w="990" w:type="dxa"/>
          </w:tcPr>
          <w:p w14:paraId="20146171" w14:textId="77777777" w:rsidR="00B23F09" w:rsidRPr="00FD2D7B" w:rsidRDefault="00B23F09" w:rsidP="00496F56">
            <w:pPr>
              <w:jc w:val="both"/>
              <w:rPr>
                <w:rFonts w:ascii="Times New Roman" w:hAnsi="Times New Roman" w:cs="Times New Roman"/>
                <w:b/>
                <w:sz w:val="24"/>
                <w:szCs w:val="24"/>
              </w:rPr>
            </w:pPr>
            <w:r w:rsidRPr="00FD2D7B">
              <w:rPr>
                <w:rFonts w:ascii="Times New Roman" w:hAnsi="Times New Roman" w:cs="Times New Roman"/>
                <w:b/>
                <w:sz w:val="24"/>
                <w:szCs w:val="24"/>
              </w:rPr>
              <w:t>Twitter</w:t>
            </w:r>
          </w:p>
        </w:tc>
        <w:tc>
          <w:tcPr>
            <w:tcW w:w="1075" w:type="dxa"/>
          </w:tcPr>
          <w:p w14:paraId="48EAED2A" w14:textId="77777777" w:rsidR="00B23F09" w:rsidRPr="00FD2D7B" w:rsidRDefault="00B23F09" w:rsidP="00496F56">
            <w:pPr>
              <w:jc w:val="both"/>
              <w:rPr>
                <w:rFonts w:ascii="Times New Roman" w:hAnsi="Times New Roman" w:cs="Times New Roman"/>
                <w:b/>
                <w:sz w:val="24"/>
                <w:szCs w:val="24"/>
              </w:rPr>
            </w:pPr>
            <w:r w:rsidRPr="00FD2D7B">
              <w:rPr>
                <w:rFonts w:ascii="Times New Roman" w:hAnsi="Times New Roman" w:cs="Times New Roman"/>
                <w:b/>
                <w:sz w:val="24"/>
                <w:szCs w:val="24"/>
              </w:rPr>
              <w:t>Pinterest</w:t>
            </w:r>
          </w:p>
        </w:tc>
      </w:tr>
      <w:tr w:rsidR="00B23F09" w:rsidRPr="00FD2D7B" w14:paraId="599078BE" w14:textId="77777777" w:rsidTr="00B23F09">
        <w:tc>
          <w:tcPr>
            <w:tcW w:w="6115" w:type="dxa"/>
          </w:tcPr>
          <w:p w14:paraId="4C0D00F8" w14:textId="77777777" w:rsidR="00B23F09" w:rsidRPr="00FD2D7B" w:rsidRDefault="00B23F09" w:rsidP="00496F56">
            <w:pPr>
              <w:jc w:val="both"/>
              <w:rPr>
                <w:rFonts w:ascii="Times New Roman" w:hAnsi="Times New Roman" w:cs="Times New Roman"/>
                <w:sz w:val="24"/>
                <w:szCs w:val="24"/>
              </w:rPr>
            </w:pPr>
            <w:r w:rsidRPr="00FD2D7B">
              <w:rPr>
                <w:rFonts w:ascii="Times New Roman" w:hAnsi="Times New Roman" w:cs="Times New Roman"/>
                <w:sz w:val="24"/>
                <w:szCs w:val="24"/>
              </w:rPr>
              <w:t>To support the brand I like</w:t>
            </w:r>
          </w:p>
        </w:tc>
        <w:tc>
          <w:tcPr>
            <w:tcW w:w="1170" w:type="dxa"/>
          </w:tcPr>
          <w:p w14:paraId="29EB1638" w14:textId="77777777" w:rsidR="00B23F09" w:rsidRPr="00A71E8A" w:rsidRDefault="007D020B" w:rsidP="008D0D3E">
            <w:pPr>
              <w:jc w:val="center"/>
              <w:rPr>
                <w:rFonts w:ascii="Times New Roman" w:hAnsi="Times New Roman" w:cs="Times New Roman"/>
                <w:sz w:val="24"/>
                <w:szCs w:val="24"/>
              </w:rPr>
            </w:pPr>
            <w:r w:rsidRPr="00A71E8A">
              <w:rPr>
                <w:rFonts w:ascii="Times New Roman" w:hAnsi="Times New Roman" w:cs="Times New Roman"/>
                <w:sz w:val="24"/>
                <w:szCs w:val="24"/>
              </w:rPr>
              <w:t>8</w:t>
            </w:r>
            <w:r w:rsidR="00303D31" w:rsidRPr="00A71E8A">
              <w:rPr>
                <w:rFonts w:ascii="Times New Roman" w:hAnsi="Times New Roman" w:cs="Times New Roman"/>
                <w:sz w:val="24"/>
                <w:szCs w:val="24"/>
              </w:rPr>
              <w:t>1</w:t>
            </w:r>
            <w:r w:rsidRPr="00A71E8A">
              <w:rPr>
                <w:rFonts w:ascii="Times New Roman" w:hAnsi="Times New Roman" w:cs="Times New Roman"/>
                <w:sz w:val="24"/>
                <w:szCs w:val="24"/>
              </w:rPr>
              <w:t>%</w:t>
            </w:r>
          </w:p>
        </w:tc>
        <w:tc>
          <w:tcPr>
            <w:tcW w:w="990" w:type="dxa"/>
          </w:tcPr>
          <w:p w14:paraId="3AC019F1" w14:textId="77777777" w:rsidR="00B23F09" w:rsidRPr="00A71E8A" w:rsidRDefault="00303D31" w:rsidP="008D0D3E">
            <w:pPr>
              <w:jc w:val="center"/>
              <w:rPr>
                <w:rFonts w:ascii="Times New Roman" w:hAnsi="Times New Roman" w:cs="Times New Roman"/>
                <w:sz w:val="24"/>
                <w:szCs w:val="24"/>
              </w:rPr>
            </w:pPr>
            <w:r w:rsidRPr="00A71E8A">
              <w:rPr>
                <w:rFonts w:ascii="Times New Roman" w:hAnsi="Times New Roman" w:cs="Times New Roman"/>
                <w:sz w:val="24"/>
                <w:szCs w:val="24"/>
              </w:rPr>
              <w:t>89</w:t>
            </w:r>
            <w:r w:rsidR="00E700D0" w:rsidRPr="00A71E8A">
              <w:rPr>
                <w:rFonts w:ascii="Times New Roman" w:hAnsi="Times New Roman" w:cs="Times New Roman"/>
                <w:sz w:val="24"/>
                <w:szCs w:val="24"/>
              </w:rPr>
              <w:t>%</w:t>
            </w:r>
          </w:p>
        </w:tc>
        <w:tc>
          <w:tcPr>
            <w:tcW w:w="1075" w:type="dxa"/>
          </w:tcPr>
          <w:p w14:paraId="76B003D8" w14:textId="77777777" w:rsidR="00B23F09" w:rsidRPr="00A71E8A" w:rsidRDefault="00303D31" w:rsidP="008D0D3E">
            <w:pPr>
              <w:jc w:val="center"/>
              <w:rPr>
                <w:rFonts w:ascii="Times New Roman" w:hAnsi="Times New Roman" w:cs="Times New Roman"/>
                <w:sz w:val="24"/>
                <w:szCs w:val="24"/>
              </w:rPr>
            </w:pPr>
            <w:r w:rsidRPr="00A71E8A">
              <w:rPr>
                <w:rFonts w:ascii="Times New Roman" w:hAnsi="Times New Roman" w:cs="Times New Roman"/>
                <w:sz w:val="24"/>
                <w:szCs w:val="24"/>
              </w:rPr>
              <w:t>58</w:t>
            </w:r>
            <w:r w:rsidR="00E700D0" w:rsidRPr="00A71E8A">
              <w:rPr>
                <w:rFonts w:ascii="Times New Roman" w:hAnsi="Times New Roman" w:cs="Times New Roman"/>
                <w:sz w:val="24"/>
                <w:szCs w:val="24"/>
              </w:rPr>
              <w:t>%</w:t>
            </w:r>
          </w:p>
        </w:tc>
      </w:tr>
      <w:tr w:rsidR="00B23F09" w:rsidRPr="00FD2D7B" w14:paraId="1DCBEC68" w14:textId="77777777" w:rsidTr="00B23F09">
        <w:tc>
          <w:tcPr>
            <w:tcW w:w="6115" w:type="dxa"/>
          </w:tcPr>
          <w:p w14:paraId="1674F3DB" w14:textId="77777777" w:rsidR="00B23F09" w:rsidRPr="00FD2D7B" w:rsidRDefault="00B23F09" w:rsidP="00496F56">
            <w:pPr>
              <w:jc w:val="both"/>
              <w:rPr>
                <w:rFonts w:ascii="Times New Roman" w:hAnsi="Times New Roman" w:cs="Times New Roman"/>
                <w:sz w:val="24"/>
                <w:szCs w:val="24"/>
              </w:rPr>
            </w:pPr>
            <w:r w:rsidRPr="00FD2D7B">
              <w:rPr>
                <w:rFonts w:ascii="Times New Roman" w:hAnsi="Times New Roman" w:cs="Times New Roman"/>
                <w:sz w:val="24"/>
                <w:szCs w:val="24"/>
              </w:rPr>
              <w:t>To get a coupon or discount</w:t>
            </w:r>
          </w:p>
        </w:tc>
        <w:tc>
          <w:tcPr>
            <w:tcW w:w="1170" w:type="dxa"/>
          </w:tcPr>
          <w:p w14:paraId="1FBBE271" w14:textId="77777777" w:rsidR="00B23F09" w:rsidRPr="00A71E8A" w:rsidRDefault="00303D31" w:rsidP="008D0D3E">
            <w:pPr>
              <w:jc w:val="center"/>
              <w:rPr>
                <w:rFonts w:ascii="Times New Roman" w:hAnsi="Times New Roman" w:cs="Times New Roman"/>
                <w:sz w:val="24"/>
                <w:szCs w:val="24"/>
              </w:rPr>
            </w:pPr>
            <w:r w:rsidRPr="00A71E8A">
              <w:rPr>
                <w:rFonts w:ascii="Times New Roman" w:hAnsi="Times New Roman" w:cs="Times New Roman"/>
                <w:sz w:val="24"/>
                <w:szCs w:val="24"/>
              </w:rPr>
              <w:t>63</w:t>
            </w:r>
            <w:r w:rsidR="007D020B" w:rsidRPr="00A71E8A">
              <w:rPr>
                <w:rFonts w:ascii="Times New Roman" w:hAnsi="Times New Roman" w:cs="Times New Roman"/>
                <w:sz w:val="24"/>
                <w:szCs w:val="24"/>
              </w:rPr>
              <w:t>%</w:t>
            </w:r>
          </w:p>
        </w:tc>
        <w:tc>
          <w:tcPr>
            <w:tcW w:w="990" w:type="dxa"/>
          </w:tcPr>
          <w:p w14:paraId="05EAC047" w14:textId="77777777" w:rsidR="00B23F09" w:rsidRPr="00A71E8A" w:rsidRDefault="00303D31" w:rsidP="008D0D3E">
            <w:pPr>
              <w:jc w:val="center"/>
              <w:rPr>
                <w:rFonts w:ascii="Times New Roman" w:hAnsi="Times New Roman" w:cs="Times New Roman"/>
                <w:sz w:val="24"/>
                <w:szCs w:val="24"/>
              </w:rPr>
            </w:pPr>
            <w:r w:rsidRPr="00A71E8A">
              <w:rPr>
                <w:rFonts w:ascii="Times New Roman" w:hAnsi="Times New Roman" w:cs="Times New Roman"/>
                <w:sz w:val="24"/>
                <w:szCs w:val="24"/>
              </w:rPr>
              <w:t>52</w:t>
            </w:r>
            <w:r w:rsidR="00E700D0" w:rsidRPr="00A71E8A">
              <w:rPr>
                <w:rFonts w:ascii="Times New Roman" w:hAnsi="Times New Roman" w:cs="Times New Roman"/>
                <w:sz w:val="24"/>
                <w:szCs w:val="24"/>
              </w:rPr>
              <w:t>%</w:t>
            </w:r>
          </w:p>
        </w:tc>
        <w:tc>
          <w:tcPr>
            <w:tcW w:w="1075" w:type="dxa"/>
          </w:tcPr>
          <w:p w14:paraId="19DF1240" w14:textId="77777777" w:rsidR="00B23F09" w:rsidRPr="00A71E8A" w:rsidRDefault="00453BC5" w:rsidP="008D0D3E">
            <w:pPr>
              <w:jc w:val="center"/>
              <w:rPr>
                <w:rFonts w:ascii="Times New Roman" w:hAnsi="Times New Roman" w:cs="Times New Roman"/>
                <w:sz w:val="24"/>
                <w:szCs w:val="24"/>
              </w:rPr>
            </w:pPr>
            <w:r w:rsidRPr="00A71E8A">
              <w:rPr>
                <w:rFonts w:ascii="Times New Roman" w:hAnsi="Times New Roman" w:cs="Times New Roman"/>
                <w:sz w:val="24"/>
                <w:szCs w:val="24"/>
              </w:rPr>
              <w:t>36</w:t>
            </w:r>
            <w:r w:rsidR="00E700D0" w:rsidRPr="00A71E8A">
              <w:rPr>
                <w:rFonts w:ascii="Times New Roman" w:hAnsi="Times New Roman" w:cs="Times New Roman"/>
                <w:sz w:val="24"/>
                <w:szCs w:val="24"/>
              </w:rPr>
              <w:t>%</w:t>
            </w:r>
          </w:p>
        </w:tc>
      </w:tr>
      <w:tr w:rsidR="00E700D0" w:rsidRPr="00FD2D7B" w14:paraId="51EF13A2" w14:textId="77777777" w:rsidTr="00B23F09">
        <w:tc>
          <w:tcPr>
            <w:tcW w:w="6115" w:type="dxa"/>
          </w:tcPr>
          <w:p w14:paraId="33390C60" w14:textId="77777777" w:rsidR="00E700D0" w:rsidRPr="00FD2D7B" w:rsidRDefault="007D020B" w:rsidP="00496F56">
            <w:pPr>
              <w:jc w:val="both"/>
              <w:rPr>
                <w:rFonts w:ascii="Times New Roman" w:hAnsi="Times New Roman" w:cs="Times New Roman"/>
                <w:sz w:val="24"/>
                <w:szCs w:val="24"/>
              </w:rPr>
            </w:pPr>
            <w:r w:rsidRPr="00FD2D7B">
              <w:rPr>
                <w:rFonts w:ascii="Times New Roman" w:hAnsi="Times New Roman" w:cs="Times New Roman"/>
                <w:sz w:val="24"/>
                <w:szCs w:val="24"/>
              </w:rPr>
              <w:t>To receive regular updates from brands I like</w:t>
            </w:r>
          </w:p>
        </w:tc>
        <w:tc>
          <w:tcPr>
            <w:tcW w:w="1170" w:type="dxa"/>
          </w:tcPr>
          <w:p w14:paraId="2E9C9A5D" w14:textId="77777777" w:rsidR="00E700D0" w:rsidRPr="00A71E8A" w:rsidRDefault="00303D31" w:rsidP="008D0D3E">
            <w:pPr>
              <w:jc w:val="center"/>
              <w:rPr>
                <w:rFonts w:ascii="Times New Roman" w:hAnsi="Times New Roman" w:cs="Times New Roman"/>
                <w:sz w:val="24"/>
                <w:szCs w:val="24"/>
              </w:rPr>
            </w:pPr>
            <w:r w:rsidRPr="00A71E8A">
              <w:rPr>
                <w:rFonts w:ascii="Times New Roman" w:hAnsi="Times New Roman" w:cs="Times New Roman"/>
                <w:sz w:val="24"/>
                <w:szCs w:val="24"/>
              </w:rPr>
              <w:t>72</w:t>
            </w:r>
            <w:r w:rsidR="007D020B" w:rsidRPr="00A71E8A">
              <w:rPr>
                <w:rFonts w:ascii="Times New Roman" w:hAnsi="Times New Roman" w:cs="Times New Roman"/>
                <w:sz w:val="24"/>
                <w:szCs w:val="24"/>
              </w:rPr>
              <w:t>%</w:t>
            </w:r>
          </w:p>
        </w:tc>
        <w:tc>
          <w:tcPr>
            <w:tcW w:w="990" w:type="dxa"/>
          </w:tcPr>
          <w:p w14:paraId="48DAB34F" w14:textId="77777777" w:rsidR="00E700D0" w:rsidRPr="00A71E8A" w:rsidRDefault="00303D31" w:rsidP="008D0D3E">
            <w:pPr>
              <w:jc w:val="center"/>
              <w:rPr>
                <w:rFonts w:ascii="Times New Roman" w:hAnsi="Times New Roman" w:cs="Times New Roman"/>
                <w:sz w:val="24"/>
                <w:szCs w:val="24"/>
              </w:rPr>
            </w:pPr>
            <w:r w:rsidRPr="00A71E8A">
              <w:rPr>
                <w:rFonts w:ascii="Times New Roman" w:hAnsi="Times New Roman" w:cs="Times New Roman"/>
                <w:sz w:val="24"/>
                <w:szCs w:val="24"/>
              </w:rPr>
              <w:t>79</w:t>
            </w:r>
            <w:r w:rsidR="007D020B" w:rsidRPr="00A71E8A">
              <w:rPr>
                <w:rFonts w:ascii="Times New Roman" w:hAnsi="Times New Roman" w:cs="Times New Roman"/>
                <w:sz w:val="24"/>
                <w:szCs w:val="24"/>
              </w:rPr>
              <w:t>%</w:t>
            </w:r>
          </w:p>
        </w:tc>
        <w:tc>
          <w:tcPr>
            <w:tcW w:w="1075" w:type="dxa"/>
          </w:tcPr>
          <w:p w14:paraId="091DA928" w14:textId="77777777" w:rsidR="00E700D0" w:rsidRPr="00A71E8A" w:rsidRDefault="007D020B" w:rsidP="008D0D3E">
            <w:pPr>
              <w:jc w:val="center"/>
              <w:rPr>
                <w:rFonts w:ascii="Times New Roman" w:hAnsi="Times New Roman" w:cs="Times New Roman"/>
                <w:sz w:val="24"/>
                <w:szCs w:val="24"/>
              </w:rPr>
            </w:pPr>
            <w:r w:rsidRPr="00A71E8A">
              <w:rPr>
                <w:rFonts w:ascii="Times New Roman" w:hAnsi="Times New Roman" w:cs="Times New Roman"/>
                <w:sz w:val="24"/>
                <w:szCs w:val="24"/>
              </w:rPr>
              <w:t>-</w:t>
            </w:r>
          </w:p>
        </w:tc>
      </w:tr>
      <w:tr w:rsidR="00B23F09" w:rsidRPr="00FD2D7B" w14:paraId="37FC0292" w14:textId="77777777" w:rsidTr="00B23F09">
        <w:tc>
          <w:tcPr>
            <w:tcW w:w="6115" w:type="dxa"/>
          </w:tcPr>
          <w:p w14:paraId="5BD11F37" w14:textId="77777777" w:rsidR="00B23F09" w:rsidRPr="00FD2D7B" w:rsidRDefault="00B23F09" w:rsidP="00496F56">
            <w:pPr>
              <w:jc w:val="both"/>
              <w:rPr>
                <w:rFonts w:ascii="Times New Roman" w:hAnsi="Times New Roman" w:cs="Times New Roman"/>
                <w:sz w:val="24"/>
                <w:szCs w:val="24"/>
              </w:rPr>
            </w:pPr>
            <w:r w:rsidRPr="00FD2D7B">
              <w:rPr>
                <w:rFonts w:ascii="Times New Roman" w:hAnsi="Times New Roman" w:cs="Times New Roman"/>
                <w:sz w:val="24"/>
                <w:szCs w:val="24"/>
              </w:rPr>
              <w:t>To participate in contests</w:t>
            </w:r>
          </w:p>
        </w:tc>
        <w:tc>
          <w:tcPr>
            <w:tcW w:w="1170" w:type="dxa"/>
          </w:tcPr>
          <w:p w14:paraId="00A77A5E" w14:textId="77777777" w:rsidR="00B23F09" w:rsidRPr="00A71E8A" w:rsidRDefault="00303D31" w:rsidP="008D0D3E">
            <w:pPr>
              <w:jc w:val="center"/>
              <w:rPr>
                <w:rFonts w:ascii="Times New Roman" w:hAnsi="Times New Roman" w:cs="Times New Roman"/>
                <w:sz w:val="24"/>
                <w:szCs w:val="24"/>
              </w:rPr>
            </w:pPr>
            <w:r w:rsidRPr="00A71E8A">
              <w:rPr>
                <w:rFonts w:ascii="Times New Roman" w:hAnsi="Times New Roman" w:cs="Times New Roman"/>
                <w:sz w:val="24"/>
                <w:szCs w:val="24"/>
              </w:rPr>
              <w:t>35</w:t>
            </w:r>
            <w:r w:rsidR="007D020B" w:rsidRPr="00A71E8A">
              <w:rPr>
                <w:rFonts w:ascii="Times New Roman" w:hAnsi="Times New Roman" w:cs="Times New Roman"/>
                <w:sz w:val="24"/>
                <w:szCs w:val="24"/>
              </w:rPr>
              <w:t>%</w:t>
            </w:r>
          </w:p>
        </w:tc>
        <w:tc>
          <w:tcPr>
            <w:tcW w:w="990" w:type="dxa"/>
          </w:tcPr>
          <w:p w14:paraId="340E2584" w14:textId="77777777" w:rsidR="00B23F09" w:rsidRPr="00A71E8A" w:rsidRDefault="007D020B" w:rsidP="008D0D3E">
            <w:pPr>
              <w:jc w:val="center"/>
              <w:rPr>
                <w:rFonts w:ascii="Times New Roman" w:hAnsi="Times New Roman" w:cs="Times New Roman"/>
                <w:sz w:val="24"/>
                <w:szCs w:val="24"/>
              </w:rPr>
            </w:pPr>
            <w:r w:rsidRPr="00A71E8A">
              <w:rPr>
                <w:rFonts w:ascii="Times New Roman" w:hAnsi="Times New Roman" w:cs="Times New Roman"/>
                <w:sz w:val="24"/>
                <w:szCs w:val="24"/>
              </w:rPr>
              <w:t>35%</w:t>
            </w:r>
          </w:p>
        </w:tc>
        <w:tc>
          <w:tcPr>
            <w:tcW w:w="1075" w:type="dxa"/>
          </w:tcPr>
          <w:p w14:paraId="1DC209BB" w14:textId="77777777" w:rsidR="00B23F09" w:rsidRPr="00A71E8A" w:rsidRDefault="00E700D0" w:rsidP="008D0D3E">
            <w:pPr>
              <w:jc w:val="center"/>
              <w:rPr>
                <w:rFonts w:ascii="Times New Roman" w:hAnsi="Times New Roman" w:cs="Times New Roman"/>
                <w:sz w:val="24"/>
                <w:szCs w:val="24"/>
              </w:rPr>
            </w:pPr>
            <w:r w:rsidRPr="00A71E8A">
              <w:rPr>
                <w:rFonts w:ascii="Times New Roman" w:hAnsi="Times New Roman" w:cs="Times New Roman"/>
                <w:sz w:val="24"/>
                <w:szCs w:val="24"/>
              </w:rPr>
              <w:t>3</w:t>
            </w:r>
            <w:r w:rsidR="00453BC5" w:rsidRPr="00A71E8A">
              <w:rPr>
                <w:rFonts w:ascii="Times New Roman" w:hAnsi="Times New Roman" w:cs="Times New Roman"/>
                <w:sz w:val="24"/>
                <w:szCs w:val="24"/>
              </w:rPr>
              <w:t>0</w:t>
            </w:r>
            <w:r w:rsidRPr="00A71E8A">
              <w:rPr>
                <w:rFonts w:ascii="Times New Roman" w:hAnsi="Times New Roman" w:cs="Times New Roman"/>
                <w:sz w:val="24"/>
                <w:szCs w:val="24"/>
              </w:rPr>
              <w:t>%</w:t>
            </w:r>
          </w:p>
        </w:tc>
      </w:tr>
      <w:tr w:rsidR="00B23F09" w:rsidRPr="00FD2D7B" w14:paraId="455EF16B" w14:textId="77777777" w:rsidTr="00B23F09">
        <w:tc>
          <w:tcPr>
            <w:tcW w:w="6115" w:type="dxa"/>
          </w:tcPr>
          <w:p w14:paraId="59FB5CA3" w14:textId="77777777" w:rsidR="00B23F09" w:rsidRPr="00FD2D7B" w:rsidRDefault="00B23F09" w:rsidP="00496F56">
            <w:pPr>
              <w:jc w:val="both"/>
              <w:rPr>
                <w:rFonts w:ascii="Times New Roman" w:hAnsi="Times New Roman" w:cs="Times New Roman"/>
                <w:sz w:val="24"/>
                <w:szCs w:val="24"/>
              </w:rPr>
            </w:pPr>
            <w:r w:rsidRPr="00FD2D7B">
              <w:rPr>
                <w:rFonts w:ascii="Times New Roman" w:hAnsi="Times New Roman" w:cs="Times New Roman"/>
                <w:sz w:val="24"/>
                <w:szCs w:val="24"/>
              </w:rPr>
              <w:t xml:space="preserve">To share my personal good experiences </w:t>
            </w:r>
          </w:p>
        </w:tc>
        <w:tc>
          <w:tcPr>
            <w:tcW w:w="1170" w:type="dxa"/>
          </w:tcPr>
          <w:p w14:paraId="1B1DC736" w14:textId="77777777" w:rsidR="00B23F09" w:rsidRPr="00A71E8A" w:rsidRDefault="00303D31" w:rsidP="008D0D3E">
            <w:pPr>
              <w:jc w:val="center"/>
              <w:rPr>
                <w:rFonts w:ascii="Times New Roman" w:hAnsi="Times New Roman" w:cs="Times New Roman"/>
                <w:sz w:val="24"/>
                <w:szCs w:val="24"/>
              </w:rPr>
            </w:pPr>
            <w:r w:rsidRPr="00A71E8A">
              <w:rPr>
                <w:rFonts w:ascii="Times New Roman" w:hAnsi="Times New Roman" w:cs="Times New Roman"/>
                <w:sz w:val="24"/>
                <w:szCs w:val="24"/>
              </w:rPr>
              <w:t>29</w:t>
            </w:r>
            <w:r w:rsidR="00C9193A" w:rsidRPr="00A71E8A">
              <w:rPr>
                <w:rFonts w:ascii="Times New Roman" w:hAnsi="Times New Roman" w:cs="Times New Roman"/>
                <w:sz w:val="24"/>
                <w:szCs w:val="24"/>
              </w:rPr>
              <w:t>%</w:t>
            </w:r>
          </w:p>
        </w:tc>
        <w:tc>
          <w:tcPr>
            <w:tcW w:w="990" w:type="dxa"/>
          </w:tcPr>
          <w:p w14:paraId="60702EF8" w14:textId="77777777" w:rsidR="00B23F09" w:rsidRPr="00A71E8A" w:rsidRDefault="00303D31" w:rsidP="008D0D3E">
            <w:pPr>
              <w:jc w:val="center"/>
              <w:rPr>
                <w:rFonts w:ascii="Times New Roman" w:hAnsi="Times New Roman" w:cs="Times New Roman"/>
                <w:sz w:val="24"/>
                <w:szCs w:val="24"/>
              </w:rPr>
            </w:pPr>
            <w:r w:rsidRPr="00A71E8A">
              <w:rPr>
                <w:rFonts w:ascii="Times New Roman" w:hAnsi="Times New Roman" w:cs="Times New Roman"/>
                <w:sz w:val="24"/>
                <w:szCs w:val="24"/>
              </w:rPr>
              <w:t>34</w:t>
            </w:r>
            <w:r w:rsidR="007D020B" w:rsidRPr="00A71E8A">
              <w:rPr>
                <w:rFonts w:ascii="Times New Roman" w:hAnsi="Times New Roman" w:cs="Times New Roman"/>
                <w:sz w:val="24"/>
                <w:szCs w:val="24"/>
              </w:rPr>
              <w:t>%</w:t>
            </w:r>
          </w:p>
        </w:tc>
        <w:tc>
          <w:tcPr>
            <w:tcW w:w="1075" w:type="dxa"/>
          </w:tcPr>
          <w:p w14:paraId="4AC6BD74" w14:textId="77777777" w:rsidR="00B23F09" w:rsidRPr="00A71E8A" w:rsidRDefault="00453BC5" w:rsidP="008D0D3E">
            <w:pPr>
              <w:jc w:val="center"/>
              <w:rPr>
                <w:rFonts w:ascii="Times New Roman" w:hAnsi="Times New Roman" w:cs="Times New Roman"/>
                <w:sz w:val="24"/>
                <w:szCs w:val="24"/>
              </w:rPr>
            </w:pPr>
            <w:r w:rsidRPr="00A71E8A">
              <w:rPr>
                <w:rFonts w:ascii="Times New Roman" w:hAnsi="Times New Roman" w:cs="Times New Roman"/>
                <w:sz w:val="24"/>
                <w:szCs w:val="24"/>
              </w:rPr>
              <w:t>36</w:t>
            </w:r>
            <w:r w:rsidR="00E700D0" w:rsidRPr="00A71E8A">
              <w:rPr>
                <w:rFonts w:ascii="Times New Roman" w:hAnsi="Times New Roman" w:cs="Times New Roman"/>
                <w:sz w:val="24"/>
                <w:szCs w:val="24"/>
              </w:rPr>
              <w:t>%</w:t>
            </w:r>
          </w:p>
        </w:tc>
      </w:tr>
      <w:tr w:rsidR="00B23F09" w:rsidRPr="00FD2D7B" w14:paraId="1647A7EC" w14:textId="77777777" w:rsidTr="00B23F09">
        <w:tc>
          <w:tcPr>
            <w:tcW w:w="6115" w:type="dxa"/>
          </w:tcPr>
          <w:p w14:paraId="66606D63" w14:textId="77777777" w:rsidR="00B23F09" w:rsidRPr="00FD2D7B" w:rsidRDefault="00B23F09" w:rsidP="00496F56">
            <w:pPr>
              <w:jc w:val="both"/>
              <w:rPr>
                <w:rFonts w:ascii="Times New Roman" w:hAnsi="Times New Roman" w:cs="Times New Roman"/>
                <w:sz w:val="24"/>
                <w:szCs w:val="24"/>
              </w:rPr>
            </w:pPr>
            <w:r w:rsidRPr="00FD2D7B">
              <w:rPr>
                <w:rFonts w:ascii="Times New Roman" w:hAnsi="Times New Roman" w:cs="Times New Roman"/>
                <w:sz w:val="24"/>
                <w:szCs w:val="24"/>
              </w:rPr>
              <w:t>To share my interests/lifestyle with others</w:t>
            </w:r>
          </w:p>
        </w:tc>
        <w:tc>
          <w:tcPr>
            <w:tcW w:w="1170" w:type="dxa"/>
          </w:tcPr>
          <w:p w14:paraId="1C514ECD" w14:textId="77777777" w:rsidR="00B23F09" w:rsidRPr="00A71E8A" w:rsidRDefault="00303D31" w:rsidP="008D0D3E">
            <w:pPr>
              <w:jc w:val="center"/>
              <w:rPr>
                <w:rFonts w:ascii="Times New Roman" w:hAnsi="Times New Roman" w:cs="Times New Roman"/>
                <w:sz w:val="24"/>
                <w:szCs w:val="24"/>
              </w:rPr>
            </w:pPr>
            <w:r w:rsidRPr="00A71E8A">
              <w:rPr>
                <w:rFonts w:ascii="Times New Roman" w:hAnsi="Times New Roman" w:cs="Times New Roman"/>
                <w:sz w:val="24"/>
                <w:szCs w:val="24"/>
              </w:rPr>
              <w:t>32</w:t>
            </w:r>
            <w:r w:rsidR="00C9193A" w:rsidRPr="00A71E8A">
              <w:rPr>
                <w:rFonts w:ascii="Times New Roman" w:hAnsi="Times New Roman" w:cs="Times New Roman"/>
                <w:sz w:val="24"/>
                <w:szCs w:val="24"/>
              </w:rPr>
              <w:t>%</w:t>
            </w:r>
          </w:p>
        </w:tc>
        <w:tc>
          <w:tcPr>
            <w:tcW w:w="990" w:type="dxa"/>
          </w:tcPr>
          <w:p w14:paraId="7648CE29" w14:textId="77777777" w:rsidR="00B23F09" w:rsidRPr="00A71E8A" w:rsidRDefault="00303D31" w:rsidP="008D0D3E">
            <w:pPr>
              <w:jc w:val="center"/>
              <w:rPr>
                <w:rFonts w:ascii="Times New Roman" w:hAnsi="Times New Roman" w:cs="Times New Roman"/>
                <w:sz w:val="24"/>
                <w:szCs w:val="24"/>
              </w:rPr>
            </w:pPr>
            <w:r w:rsidRPr="00A71E8A">
              <w:rPr>
                <w:rFonts w:ascii="Times New Roman" w:hAnsi="Times New Roman" w:cs="Times New Roman"/>
                <w:sz w:val="24"/>
                <w:szCs w:val="24"/>
              </w:rPr>
              <w:t>38</w:t>
            </w:r>
            <w:r w:rsidR="007D020B" w:rsidRPr="00A71E8A">
              <w:rPr>
                <w:rFonts w:ascii="Times New Roman" w:hAnsi="Times New Roman" w:cs="Times New Roman"/>
                <w:sz w:val="24"/>
                <w:szCs w:val="24"/>
              </w:rPr>
              <w:t>%</w:t>
            </w:r>
          </w:p>
        </w:tc>
        <w:tc>
          <w:tcPr>
            <w:tcW w:w="1075" w:type="dxa"/>
          </w:tcPr>
          <w:p w14:paraId="6219E3DE" w14:textId="77777777" w:rsidR="00B23F09" w:rsidRPr="00A71E8A" w:rsidRDefault="00453BC5" w:rsidP="008D0D3E">
            <w:pPr>
              <w:jc w:val="center"/>
              <w:rPr>
                <w:rFonts w:ascii="Times New Roman" w:hAnsi="Times New Roman" w:cs="Times New Roman"/>
                <w:sz w:val="24"/>
                <w:szCs w:val="24"/>
              </w:rPr>
            </w:pPr>
            <w:r w:rsidRPr="00A71E8A">
              <w:rPr>
                <w:rFonts w:ascii="Times New Roman" w:hAnsi="Times New Roman" w:cs="Times New Roman"/>
                <w:sz w:val="24"/>
                <w:szCs w:val="24"/>
              </w:rPr>
              <w:t>67</w:t>
            </w:r>
            <w:r w:rsidR="00E700D0" w:rsidRPr="00A71E8A">
              <w:rPr>
                <w:rFonts w:ascii="Times New Roman" w:hAnsi="Times New Roman" w:cs="Times New Roman"/>
                <w:sz w:val="24"/>
                <w:szCs w:val="24"/>
              </w:rPr>
              <w:t>%</w:t>
            </w:r>
          </w:p>
        </w:tc>
      </w:tr>
      <w:tr w:rsidR="00B23F09" w:rsidRPr="00FD2D7B" w14:paraId="79A370C9" w14:textId="77777777" w:rsidTr="00B23F09">
        <w:tc>
          <w:tcPr>
            <w:tcW w:w="6115" w:type="dxa"/>
          </w:tcPr>
          <w:p w14:paraId="5601CE44" w14:textId="77777777" w:rsidR="00B23F09" w:rsidRPr="00FD2D7B" w:rsidRDefault="00B23F09" w:rsidP="00496F56">
            <w:pPr>
              <w:jc w:val="both"/>
              <w:rPr>
                <w:rFonts w:ascii="Times New Roman" w:hAnsi="Times New Roman" w:cs="Times New Roman"/>
                <w:sz w:val="24"/>
                <w:szCs w:val="24"/>
              </w:rPr>
            </w:pPr>
            <w:r w:rsidRPr="00FD2D7B">
              <w:rPr>
                <w:rFonts w:ascii="Times New Roman" w:hAnsi="Times New Roman" w:cs="Times New Roman"/>
                <w:sz w:val="24"/>
                <w:szCs w:val="24"/>
              </w:rPr>
              <w:t>To research brands when I was looking for specific products/services</w:t>
            </w:r>
          </w:p>
        </w:tc>
        <w:tc>
          <w:tcPr>
            <w:tcW w:w="1170" w:type="dxa"/>
          </w:tcPr>
          <w:p w14:paraId="1E52F620" w14:textId="77777777" w:rsidR="00B23F09" w:rsidRPr="00A71E8A" w:rsidRDefault="00303D31" w:rsidP="008D0D3E">
            <w:pPr>
              <w:jc w:val="center"/>
              <w:rPr>
                <w:rFonts w:ascii="Times New Roman" w:hAnsi="Times New Roman" w:cs="Times New Roman"/>
                <w:sz w:val="24"/>
                <w:szCs w:val="24"/>
              </w:rPr>
            </w:pPr>
            <w:r w:rsidRPr="00A71E8A">
              <w:rPr>
                <w:rFonts w:ascii="Times New Roman" w:hAnsi="Times New Roman" w:cs="Times New Roman"/>
                <w:sz w:val="24"/>
                <w:szCs w:val="24"/>
              </w:rPr>
              <w:t>44</w:t>
            </w:r>
            <w:r w:rsidR="00C9193A" w:rsidRPr="00A71E8A">
              <w:rPr>
                <w:rFonts w:ascii="Times New Roman" w:hAnsi="Times New Roman" w:cs="Times New Roman"/>
                <w:sz w:val="24"/>
                <w:szCs w:val="24"/>
              </w:rPr>
              <w:t>%</w:t>
            </w:r>
          </w:p>
        </w:tc>
        <w:tc>
          <w:tcPr>
            <w:tcW w:w="990" w:type="dxa"/>
          </w:tcPr>
          <w:p w14:paraId="6FB8E0EB" w14:textId="77777777" w:rsidR="00B23F09" w:rsidRPr="00A71E8A" w:rsidRDefault="00303D31" w:rsidP="008D0D3E">
            <w:pPr>
              <w:jc w:val="center"/>
              <w:rPr>
                <w:rFonts w:ascii="Times New Roman" w:hAnsi="Times New Roman" w:cs="Times New Roman"/>
                <w:sz w:val="24"/>
                <w:szCs w:val="24"/>
              </w:rPr>
            </w:pPr>
            <w:r w:rsidRPr="00A71E8A">
              <w:rPr>
                <w:rFonts w:ascii="Times New Roman" w:hAnsi="Times New Roman" w:cs="Times New Roman"/>
                <w:sz w:val="24"/>
                <w:szCs w:val="24"/>
              </w:rPr>
              <w:t>48</w:t>
            </w:r>
            <w:r w:rsidR="007D020B" w:rsidRPr="00A71E8A">
              <w:rPr>
                <w:rFonts w:ascii="Times New Roman" w:hAnsi="Times New Roman" w:cs="Times New Roman"/>
                <w:sz w:val="24"/>
                <w:szCs w:val="24"/>
              </w:rPr>
              <w:t>%</w:t>
            </w:r>
          </w:p>
        </w:tc>
        <w:tc>
          <w:tcPr>
            <w:tcW w:w="1075" w:type="dxa"/>
          </w:tcPr>
          <w:p w14:paraId="22999986" w14:textId="77777777" w:rsidR="00B23F09" w:rsidRPr="00A71E8A" w:rsidRDefault="00453BC5" w:rsidP="008D0D3E">
            <w:pPr>
              <w:jc w:val="center"/>
              <w:rPr>
                <w:rFonts w:ascii="Times New Roman" w:hAnsi="Times New Roman" w:cs="Times New Roman"/>
                <w:sz w:val="24"/>
                <w:szCs w:val="24"/>
              </w:rPr>
            </w:pPr>
            <w:r w:rsidRPr="00A71E8A">
              <w:rPr>
                <w:rFonts w:ascii="Times New Roman" w:hAnsi="Times New Roman" w:cs="Times New Roman"/>
                <w:sz w:val="24"/>
                <w:szCs w:val="24"/>
              </w:rPr>
              <w:t>64</w:t>
            </w:r>
            <w:r w:rsidR="00E700D0" w:rsidRPr="00A71E8A">
              <w:rPr>
                <w:rFonts w:ascii="Times New Roman" w:hAnsi="Times New Roman" w:cs="Times New Roman"/>
                <w:sz w:val="24"/>
                <w:szCs w:val="24"/>
              </w:rPr>
              <w:t>%</w:t>
            </w:r>
          </w:p>
        </w:tc>
      </w:tr>
      <w:tr w:rsidR="00B23F09" w:rsidRPr="00FD2D7B" w14:paraId="03DB0C87" w14:textId="77777777" w:rsidTr="00B23F09">
        <w:tc>
          <w:tcPr>
            <w:tcW w:w="6115" w:type="dxa"/>
          </w:tcPr>
          <w:p w14:paraId="0E2AB753" w14:textId="77777777" w:rsidR="00B23F09" w:rsidRPr="00FD2D7B" w:rsidRDefault="00B23F09" w:rsidP="00496F56">
            <w:pPr>
              <w:jc w:val="both"/>
              <w:rPr>
                <w:rFonts w:ascii="Times New Roman" w:hAnsi="Times New Roman" w:cs="Times New Roman"/>
                <w:sz w:val="24"/>
                <w:szCs w:val="24"/>
              </w:rPr>
            </w:pPr>
            <w:r w:rsidRPr="00FD2D7B">
              <w:rPr>
                <w:rFonts w:ascii="Times New Roman" w:hAnsi="Times New Roman" w:cs="Times New Roman"/>
                <w:sz w:val="24"/>
                <w:szCs w:val="24"/>
              </w:rPr>
              <w:t>Seeing my friends already</w:t>
            </w:r>
            <w:r w:rsidR="007D020B" w:rsidRPr="00FD2D7B">
              <w:rPr>
                <w:rFonts w:ascii="Times New Roman" w:hAnsi="Times New Roman" w:cs="Times New Roman"/>
                <w:sz w:val="24"/>
                <w:szCs w:val="24"/>
              </w:rPr>
              <w:t xml:space="preserve"> </w:t>
            </w:r>
            <w:r w:rsidR="00C9193A" w:rsidRPr="00FD2D7B">
              <w:rPr>
                <w:rFonts w:ascii="Times New Roman" w:hAnsi="Times New Roman" w:cs="Times New Roman"/>
                <w:sz w:val="24"/>
                <w:szCs w:val="24"/>
              </w:rPr>
              <w:t>like/</w:t>
            </w:r>
            <w:r w:rsidR="007D020B" w:rsidRPr="00FD2D7B">
              <w:rPr>
                <w:rFonts w:ascii="Times New Roman" w:hAnsi="Times New Roman" w:cs="Times New Roman"/>
                <w:sz w:val="24"/>
                <w:szCs w:val="24"/>
              </w:rPr>
              <w:t>follow/</w:t>
            </w:r>
            <w:r w:rsidRPr="00FD2D7B">
              <w:rPr>
                <w:rFonts w:ascii="Times New Roman" w:hAnsi="Times New Roman" w:cs="Times New Roman"/>
                <w:sz w:val="24"/>
                <w:szCs w:val="24"/>
              </w:rPr>
              <w:t>have boards</w:t>
            </w:r>
          </w:p>
        </w:tc>
        <w:tc>
          <w:tcPr>
            <w:tcW w:w="1170" w:type="dxa"/>
          </w:tcPr>
          <w:p w14:paraId="17C798A3" w14:textId="77777777" w:rsidR="00B23F09" w:rsidRPr="00A71E8A" w:rsidRDefault="00303D31" w:rsidP="008D0D3E">
            <w:pPr>
              <w:jc w:val="center"/>
              <w:rPr>
                <w:rFonts w:ascii="Times New Roman" w:hAnsi="Times New Roman" w:cs="Times New Roman"/>
                <w:sz w:val="24"/>
                <w:szCs w:val="24"/>
              </w:rPr>
            </w:pPr>
            <w:r w:rsidRPr="00A71E8A">
              <w:rPr>
                <w:rFonts w:ascii="Times New Roman" w:hAnsi="Times New Roman" w:cs="Times New Roman"/>
                <w:sz w:val="24"/>
                <w:szCs w:val="24"/>
              </w:rPr>
              <w:t>32</w:t>
            </w:r>
            <w:r w:rsidR="00C9193A" w:rsidRPr="00A71E8A">
              <w:rPr>
                <w:rFonts w:ascii="Times New Roman" w:hAnsi="Times New Roman" w:cs="Times New Roman"/>
                <w:sz w:val="24"/>
                <w:szCs w:val="24"/>
              </w:rPr>
              <w:t>%</w:t>
            </w:r>
          </w:p>
        </w:tc>
        <w:tc>
          <w:tcPr>
            <w:tcW w:w="990" w:type="dxa"/>
          </w:tcPr>
          <w:p w14:paraId="5F376281" w14:textId="77777777" w:rsidR="00B23F09" w:rsidRPr="00A71E8A" w:rsidRDefault="00303D31" w:rsidP="008D0D3E">
            <w:pPr>
              <w:jc w:val="center"/>
              <w:rPr>
                <w:rFonts w:ascii="Times New Roman" w:hAnsi="Times New Roman" w:cs="Times New Roman"/>
                <w:sz w:val="24"/>
                <w:szCs w:val="24"/>
              </w:rPr>
            </w:pPr>
            <w:r w:rsidRPr="00A71E8A">
              <w:rPr>
                <w:rFonts w:ascii="Times New Roman" w:hAnsi="Times New Roman" w:cs="Times New Roman"/>
                <w:sz w:val="24"/>
                <w:szCs w:val="24"/>
              </w:rPr>
              <w:t>23</w:t>
            </w:r>
            <w:r w:rsidR="007D020B" w:rsidRPr="00A71E8A">
              <w:rPr>
                <w:rFonts w:ascii="Times New Roman" w:hAnsi="Times New Roman" w:cs="Times New Roman"/>
                <w:sz w:val="24"/>
                <w:szCs w:val="24"/>
              </w:rPr>
              <w:t>%</w:t>
            </w:r>
          </w:p>
        </w:tc>
        <w:tc>
          <w:tcPr>
            <w:tcW w:w="1075" w:type="dxa"/>
          </w:tcPr>
          <w:p w14:paraId="6ACADF07" w14:textId="77777777" w:rsidR="00B23F09" w:rsidRPr="00A71E8A" w:rsidRDefault="00453BC5" w:rsidP="008D0D3E">
            <w:pPr>
              <w:jc w:val="center"/>
              <w:rPr>
                <w:rFonts w:ascii="Times New Roman" w:hAnsi="Times New Roman" w:cs="Times New Roman"/>
                <w:sz w:val="24"/>
                <w:szCs w:val="24"/>
              </w:rPr>
            </w:pPr>
            <w:r w:rsidRPr="00A71E8A">
              <w:rPr>
                <w:rFonts w:ascii="Times New Roman" w:hAnsi="Times New Roman" w:cs="Times New Roman"/>
                <w:sz w:val="24"/>
                <w:szCs w:val="24"/>
              </w:rPr>
              <w:t>53</w:t>
            </w:r>
            <w:r w:rsidR="00E700D0" w:rsidRPr="00A71E8A">
              <w:rPr>
                <w:rFonts w:ascii="Times New Roman" w:hAnsi="Times New Roman" w:cs="Times New Roman"/>
                <w:sz w:val="24"/>
                <w:szCs w:val="24"/>
              </w:rPr>
              <w:t>%</w:t>
            </w:r>
          </w:p>
        </w:tc>
      </w:tr>
      <w:tr w:rsidR="00B23F09" w:rsidRPr="00FD2D7B" w14:paraId="585E8FDA" w14:textId="77777777" w:rsidTr="00B23F09">
        <w:tc>
          <w:tcPr>
            <w:tcW w:w="6115" w:type="dxa"/>
          </w:tcPr>
          <w:p w14:paraId="057C49A0" w14:textId="77777777" w:rsidR="00B23F09" w:rsidRPr="00FD2D7B" w:rsidRDefault="00B23F09" w:rsidP="00496F56">
            <w:pPr>
              <w:jc w:val="both"/>
              <w:rPr>
                <w:rFonts w:ascii="Times New Roman" w:hAnsi="Times New Roman" w:cs="Times New Roman"/>
                <w:sz w:val="24"/>
                <w:szCs w:val="24"/>
              </w:rPr>
            </w:pPr>
            <w:r w:rsidRPr="00FD2D7B">
              <w:rPr>
                <w:rFonts w:ascii="Times New Roman" w:hAnsi="Times New Roman" w:cs="Times New Roman"/>
                <w:sz w:val="24"/>
                <w:szCs w:val="24"/>
              </w:rPr>
              <w:t>A brand advertisement on TV, online or in print led me to pin the brand</w:t>
            </w:r>
          </w:p>
        </w:tc>
        <w:tc>
          <w:tcPr>
            <w:tcW w:w="1170" w:type="dxa"/>
          </w:tcPr>
          <w:p w14:paraId="0C21238B" w14:textId="77777777" w:rsidR="00B23F09" w:rsidRPr="00A71E8A" w:rsidRDefault="00303D31" w:rsidP="008D0D3E">
            <w:pPr>
              <w:jc w:val="center"/>
              <w:rPr>
                <w:rFonts w:ascii="Times New Roman" w:hAnsi="Times New Roman" w:cs="Times New Roman"/>
                <w:sz w:val="24"/>
                <w:szCs w:val="24"/>
              </w:rPr>
            </w:pPr>
            <w:r w:rsidRPr="00A71E8A">
              <w:rPr>
                <w:rFonts w:ascii="Times New Roman" w:hAnsi="Times New Roman" w:cs="Times New Roman"/>
                <w:sz w:val="24"/>
                <w:szCs w:val="24"/>
              </w:rPr>
              <w:t>30</w:t>
            </w:r>
            <w:r w:rsidR="00C9193A" w:rsidRPr="00A71E8A">
              <w:rPr>
                <w:rFonts w:ascii="Times New Roman" w:hAnsi="Times New Roman" w:cs="Times New Roman"/>
                <w:sz w:val="24"/>
                <w:szCs w:val="24"/>
              </w:rPr>
              <w:t>%</w:t>
            </w:r>
          </w:p>
        </w:tc>
        <w:tc>
          <w:tcPr>
            <w:tcW w:w="990" w:type="dxa"/>
          </w:tcPr>
          <w:p w14:paraId="6E5D499C" w14:textId="77777777" w:rsidR="00B23F09" w:rsidRPr="00A71E8A" w:rsidRDefault="00303D31" w:rsidP="008D0D3E">
            <w:pPr>
              <w:jc w:val="center"/>
              <w:rPr>
                <w:rFonts w:ascii="Times New Roman" w:hAnsi="Times New Roman" w:cs="Times New Roman"/>
                <w:sz w:val="24"/>
                <w:szCs w:val="24"/>
              </w:rPr>
            </w:pPr>
            <w:r w:rsidRPr="00A71E8A">
              <w:rPr>
                <w:rFonts w:ascii="Times New Roman" w:hAnsi="Times New Roman" w:cs="Times New Roman"/>
                <w:sz w:val="24"/>
                <w:szCs w:val="24"/>
              </w:rPr>
              <w:t>30</w:t>
            </w:r>
            <w:r w:rsidR="007D020B" w:rsidRPr="00A71E8A">
              <w:rPr>
                <w:rFonts w:ascii="Times New Roman" w:hAnsi="Times New Roman" w:cs="Times New Roman"/>
                <w:sz w:val="24"/>
                <w:szCs w:val="24"/>
              </w:rPr>
              <w:t>%</w:t>
            </w:r>
          </w:p>
        </w:tc>
        <w:tc>
          <w:tcPr>
            <w:tcW w:w="1075" w:type="dxa"/>
          </w:tcPr>
          <w:p w14:paraId="0BDDD5C5" w14:textId="77777777" w:rsidR="00B23F09" w:rsidRPr="00A71E8A" w:rsidRDefault="00E700D0" w:rsidP="008D0D3E">
            <w:pPr>
              <w:jc w:val="center"/>
              <w:rPr>
                <w:rFonts w:ascii="Times New Roman" w:hAnsi="Times New Roman" w:cs="Times New Roman"/>
                <w:sz w:val="24"/>
                <w:szCs w:val="24"/>
              </w:rPr>
            </w:pPr>
            <w:r w:rsidRPr="00A71E8A">
              <w:rPr>
                <w:rFonts w:ascii="Times New Roman" w:hAnsi="Times New Roman" w:cs="Times New Roman"/>
                <w:sz w:val="24"/>
                <w:szCs w:val="24"/>
              </w:rPr>
              <w:t>3</w:t>
            </w:r>
            <w:r w:rsidR="00453BC5" w:rsidRPr="00A71E8A">
              <w:rPr>
                <w:rFonts w:ascii="Times New Roman" w:hAnsi="Times New Roman" w:cs="Times New Roman"/>
                <w:sz w:val="24"/>
                <w:szCs w:val="24"/>
              </w:rPr>
              <w:t>2</w:t>
            </w:r>
            <w:r w:rsidRPr="00A71E8A">
              <w:rPr>
                <w:rFonts w:ascii="Times New Roman" w:hAnsi="Times New Roman" w:cs="Times New Roman"/>
                <w:sz w:val="24"/>
                <w:szCs w:val="24"/>
              </w:rPr>
              <w:t>%</w:t>
            </w:r>
          </w:p>
        </w:tc>
      </w:tr>
      <w:tr w:rsidR="00B23F09" w:rsidRPr="00FD2D7B" w14:paraId="2E3719EA" w14:textId="77777777" w:rsidTr="00B23F09">
        <w:tc>
          <w:tcPr>
            <w:tcW w:w="6115" w:type="dxa"/>
          </w:tcPr>
          <w:p w14:paraId="3EC17B42" w14:textId="77777777" w:rsidR="00B23F09" w:rsidRPr="00FD2D7B" w:rsidRDefault="00B23F09" w:rsidP="00496F56">
            <w:pPr>
              <w:jc w:val="both"/>
              <w:rPr>
                <w:rFonts w:ascii="Times New Roman" w:hAnsi="Times New Roman" w:cs="Times New Roman"/>
                <w:sz w:val="24"/>
                <w:szCs w:val="24"/>
              </w:rPr>
            </w:pPr>
            <w:r w:rsidRPr="00FD2D7B">
              <w:rPr>
                <w:rFonts w:ascii="Times New Roman" w:hAnsi="Times New Roman" w:cs="Times New Roman"/>
                <w:sz w:val="24"/>
                <w:szCs w:val="24"/>
              </w:rPr>
              <w:t xml:space="preserve">Someone recommended me to </w:t>
            </w:r>
            <w:r w:rsidR="00303D31" w:rsidRPr="00FD2D7B">
              <w:rPr>
                <w:rFonts w:ascii="Times New Roman" w:hAnsi="Times New Roman" w:cs="Times New Roman"/>
                <w:sz w:val="24"/>
                <w:szCs w:val="24"/>
              </w:rPr>
              <w:t>like/follow/</w:t>
            </w:r>
            <w:r w:rsidRPr="00FD2D7B">
              <w:rPr>
                <w:rFonts w:ascii="Times New Roman" w:hAnsi="Times New Roman" w:cs="Times New Roman"/>
                <w:sz w:val="24"/>
                <w:szCs w:val="24"/>
              </w:rPr>
              <w:t>pin the brand</w:t>
            </w:r>
          </w:p>
        </w:tc>
        <w:tc>
          <w:tcPr>
            <w:tcW w:w="1170" w:type="dxa"/>
          </w:tcPr>
          <w:p w14:paraId="1FA25D62" w14:textId="77777777" w:rsidR="00B23F09" w:rsidRPr="00A71E8A" w:rsidRDefault="00303D31" w:rsidP="008D0D3E">
            <w:pPr>
              <w:jc w:val="center"/>
              <w:rPr>
                <w:rFonts w:ascii="Times New Roman" w:hAnsi="Times New Roman" w:cs="Times New Roman"/>
                <w:sz w:val="24"/>
                <w:szCs w:val="24"/>
              </w:rPr>
            </w:pPr>
            <w:r w:rsidRPr="00A71E8A">
              <w:rPr>
                <w:rFonts w:ascii="Times New Roman" w:hAnsi="Times New Roman" w:cs="Times New Roman"/>
                <w:sz w:val="24"/>
                <w:szCs w:val="24"/>
              </w:rPr>
              <w:t>33</w:t>
            </w:r>
            <w:r w:rsidR="00C9193A" w:rsidRPr="00A71E8A">
              <w:rPr>
                <w:rFonts w:ascii="Times New Roman" w:hAnsi="Times New Roman" w:cs="Times New Roman"/>
                <w:sz w:val="24"/>
                <w:szCs w:val="24"/>
              </w:rPr>
              <w:t>%</w:t>
            </w:r>
          </w:p>
        </w:tc>
        <w:tc>
          <w:tcPr>
            <w:tcW w:w="990" w:type="dxa"/>
          </w:tcPr>
          <w:p w14:paraId="32E53A3D" w14:textId="77777777" w:rsidR="00B23F09" w:rsidRPr="00A71E8A" w:rsidRDefault="00303D31" w:rsidP="008D0D3E">
            <w:pPr>
              <w:jc w:val="center"/>
              <w:rPr>
                <w:rFonts w:ascii="Times New Roman" w:hAnsi="Times New Roman" w:cs="Times New Roman"/>
                <w:sz w:val="24"/>
                <w:szCs w:val="24"/>
              </w:rPr>
            </w:pPr>
            <w:r w:rsidRPr="00A71E8A">
              <w:rPr>
                <w:rFonts w:ascii="Times New Roman" w:hAnsi="Times New Roman" w:cs="Times New Roman"/>
                <w:sz w:val="24"/>
                <w:szCs w:val="24"/>
              </w:rPr>
              <w:t>29</w:t>
            </w:r>
            <w:r w:rsidR="007D020B" w:rsidRPr="00A71E8A">
              <w:rPr>
                <w:rFonts w:ascii="Times New Roman" w:hAnsi="Times New Roman" w:cs="Times New Roman"/>
                <w:sz w:val="24"/>
                <w:szCs w:val="24"/>
              </w:rPr>
              <w:t>%</w:t>
            </w:r>
          </w:p>
        </w:tc>
        <w:tc>
          <w:tcPr>
            <w:tcW w:w="1075" w:type="dxa"/>
          </w:tcPr>
          <w:p w14:paraId="1EF8147F" w14:textId="77777777" w:rsidR="00B23F09" w:rsidRPr="00A71E8A" w:rsidRDefault="00453BC5" w:rsidP="008D0D3E">
            <w:pPr>
              <w:jc w:val="center"/>
              <w:rPr>
                <w:rFonts w:ascii="Times New Roman" w:hAnsi="Times New Roman" w:cs="Times New Roman"/>
                <w:sz w:val="24"/>
                <w:szCs w:val="24"/>
              </w:rPr>
            </w:pPr>
            <w:r w:rsidRPr="00A71E8A">
              <w:rPr>
                <w:rFonts w:ascii="Times New Roman" w:hAnsi="Times New Roman" w:cs="Times New Roman"/>
                <w:sz w:val="24"/>
                <w:szCs w:val="24"/>
              </w:rPr>
              <w:t>50</w:t>
            </w:r>
            <w:r w:rsidR="00E700D0" w:rsidRPr="00A71E8A">
              <w:rPr>
                <w:rFonts w:ascii="Times New Roman" w:hAnsi="Times New Roman" w:cs="Times New Roman"/>
                <w:sz w:val="24"/>
                <w:szCs w:val="24"/>
              </w:rPr>
              <w:t>%</w:t>
            </w:r>
          </w:p>
        </w:tc>
      </w:tr>
      <w:tr w:rsidR="00B23F09" w:rsidRPr="00FD2D7B" w14:paraId="67E9A183" w14:textId="77777777" w:rsidTr="00B23F09">
        <w:tc>
          <w:tcPr>
            <w:tcW w:w="6115" w:type="dxa"/>
          </w:tcPr>
          <w:p w14:paraId="12E9EE51" w14:textId="77777777" w:rsidR="00B23F09" w:rsidRPr="00FD2D7B" w:rsidRDefault="00B23F09" w:rsidP="00496F56">
            <w:pPr>
              <w:jc w:val="both"/>
              <w:rPr>
                <w:rFonts w:ascii="Times New Roman" w:hAnsi="Times New Roman" w:cs="Times New Roman"/>
                <w:sz w:val="24"/>
                <w:szCs w:val="24"/>
              </w:rPr>
            </w:pPr>
            <w:r w:rsidRPr="00FD2D7B">
              <w:rPr>
                <w:rFonts w:ascii="Times New Roman" w:hAnsi="Times New Roman" w:cs="Times New Roman"/>
                <w:sz w:val="24"/>
                <w:szCs w:val="24"/>
              </w:rPr>
              <w:t>Other</w:t>
            </w:r>
          </w:p>
        </w:tc>
        <w:tc>
          <w:tcPr>
            <w:tcW w:w="1170" w:type="dxa"/>
          </w:tcPr>
          <w:p w14:paraId="336857C4" w14:textId="77777777" w:rsidR="00B23F09" w:rsidRPr="00A71E8A" w:rsidRDefault="00303D31" w:rsidP="008D0D3E">
            <w:pPr>
              <w:jc w:val="center"/>
              <w:rPr>
                <w:rFonts w:ascii="Times New Roman" w:hAnsi="Times New Roman" w:cs="Times New Roman"/>
                <w:sz w:val="24"/>
                <w:szCs w:val="24"/>
              </w:rPr>
            </w:pPr>
            <w:r w:rsidRPr="00A71E8A">
              <w:rPr>
                <w:rFonts w:ascii="Times New Roman" w:hAnsi="Times New Roman" w:cs="Times New Roman"/>
                <w:sz w:val="24"/>
                <w:szCs w:val="24"/>
              </w:rPr>
              <w:t>6</w:t>
            </w:r>
            <w:r w:rsidR="00C9193A" w:rsidRPr="00A71E8A">
              <w:rPr>
                <w:rFonts w:ascii="Times New Roman" w:hAnsi="Times New Roman" w:cs="Times New Roman"/>
                <w:sz w:val="24"/>
                <w:szCs w:val="24"/>
              </w:rPr>
              <w:t>%</w:t>
            </w:r>
          </w:p>
        </w:tc>
        <w:tc>
          <w:tcPr>
            <w:tcW w:w="990" w:type="dxa"/>
          </w:tcPr>
          <w:p w14:paraId="44FBD8D6" w14:textId="77777777" w:rsidR="00B23F09" w:rsidRPr="00A71E8A" w:rsidRDefault="00303D31" w:rsidP="008D0D3E">
            <w:pPr>
              <w:jc w:val="center"/>
              <w:rPr>
                <w:rFonts w:ascii="Times New Roman" w:hAnsi="Times New Roman" w:cs="Times New Roman"/>
                <w:sz w:val="24"/>
                <w:szCs w:val="24"/>
              </w:rPr>
            </w:pPr>
            <w:r w:rsidRPr="00A71E8A">
              <w:rPr>
                <w:rFonts w:ascii="Times New Roman" w:hAnsi="Times New Roman" w:cs="Times New Roman"/>
                <w:sz w:val="24"/>
                <w:szCs w:val="24"/>
              </w:rPr>
              <w:t>4</w:t>
            </w:r>
            <w:r w:rsidR="007D020B" w:rsidRPr="00A71E8A">
              <w:rPr>
                <w:rFonts w:ascii="Times New Roman" w:hAnsi="Times New Roman" w:cs="Times New Roman"/>
                <w:sz w:val="24"/>
                <w:szCs w:val="24"/>
              </w:rPr>
              <w:t>%</w:t>
            </w:r>
          </w:p>
        </w:tc>
        <w:tc>
          <w:tcPr>
            <w:tcW w:w="1075" w:type="dxa"/>
          </w:tcPr>
          <w:p w14:paraId="0CBA7365" w14:textId="77777777" w:rsidR="00B23F09" w:rsidRPr="00A71E8A" w:rsidRDefault="00E700D0" w:rsidP="008D0D3E">
            <w:pPr>
              <w:jc w:val="center"/>
              <w:rPr>
                <w:rFonts w:ascii="Times New Roman" w:hAnsi="Times New Roman" w:cs="Times New Roman"/>
                <w:sz w:val="24"/>
                <w:szCs w:val="24"/>
              </w:rPr>
            </w:pPr>
            <w:r w:rsidRPr="00A71E8A">
              <w:rPr>
                <w:rFonts w:ascii="Times New Roman" w:hAnsi="Times New Roman" w:cs="Times New Roman"/>
                <w:sz w:val="24"/>
                <w:szCs w:val="24"/>
              </w:rPr>
              <w:t>9%</w:t>
            </w:r>
          </w:p>
        </w:tc>
      </w:tr>
    </w:tbl>
    <w:p w14:paraId="19CE8C65" w14:textId="77777777" w:rsidR="00836B5A" w:rsidRPr="00FD2D7B" w:rsidRDefault="00836B5A" w:rsidP="00496F56">
      <w:pPr>
        <w:jc w:val="both"/>
        <w:rPr>
          <w:rFonts w:ascii="Times New Roman" w:hAnsi="Times New Roman" w:cs="Times New Roman"/>
          <w:sz w:val="24"/>
          <w:szCs w:val="24"/>
        </w:rPr>
      </w:pPr>
    </w:p>
    <w:p w14:paraId="379AB75B" w14:textId="047F675F" w:rsidR="009E7197" w:rsidRPr="00FD2D7B" w:rsidRDefault="004015D6" w:rsidP="00496F56">
      <w:pPr>
        <w:jc w:val="both"/>
        <w:rPr>
          <w:rFonts w:ascii="Times New Roman" w:hAnsi="Times New Roman" w:cs="Times New Roman"/>
          <w:sz w:val="24"/>
          <w:szCs w:val="24"/>
        </w:rPr>
      </w:pPr>
      <w:r>
        <w:rPr>
          <w:rFonts w:ascii="Times New Roman" w:hAnsi="Times New Roman" w:cs="Times New Roman"/>
          <w:sz w:val="24"/>
          <w:szCs w:val="24"/>
        </w:rPr>
        <w:t xml:space="preserve">Respondents citing </w:t>
      </w:r>
      <w:r w:rsidR="00836B5A" w:rsidRPr="00FD2D7B">
        <w:rPr>
          <w:rFonts w:ascii="Times New Roman" w:hAnsi="Times New Roman" w:cs="Times New Roman"/>
          <w:sz w:val="24"/>
          <w:szCs w:val="24"/>
        </w:rPr>
        <w:t>o</w:t>
      </w:r>
      <w:r>
        <w:rPr>
          <w:rFonts w:ascii="Times New Roman" w:hAnsi="Times New Roman" w:cs="Times New Roman"/>
          <w:sz w:val="24"/>
          <w:szCs w:val="24"/>
        </w:rPr>
        <w:t>ther</w:t>
      </w:r>
      <w:r w:rsidR="00C60DA5" w:rsidRPr="00FD2D7B">
        <w:rPr>
          <w:rFonts w:ascii="Times New Roman" w:hAnsi="Times New Roman" w:cs="Times New Roman"/>
          <w:sz w:val="24"/>
          <w:szCs w:val="24"/>
        </w:rPr>
        <w:t xml:space="preserve"> motivations stated that </w:t>
      </w:r>
      <w:r w:rsidR="00371909" w:rsidRPr="00FD2D7B">
        <w:rPr>
          <w:rFonts w:ascii="Times New Roman" w:hAnsi="Times New Roman" w:cs="Times New Roman"/>
          <w:sz w:val="24"/>
          <w:szCs w:val="24"/>
        </w:rPr>
        <w:t xml:space="preserve">they worked for the company/their friends owned the company, to follow job opportunities with the company, to complain if they are not satisfied, or in the case of Pinterest to add items to boards or be able to remember the information for later. </w:t>
      </w:r>
      <w:r w:rsidR="009E7197" w:rsidRPr="00FD2D7B">
        <w:rPr>
          <w:rFonts w:ascii="Times New Roman" w:hAnsi="Times New Roman" w:cs="Times New Roman"/>
          <w:sz w:val="24"/>
          <w:szCs w:val="24"/>
        </w:rPr>
        <w:t xml:space="preserve">These results are </w:t>
      </w:r>
      <w:r w:rsidR="004A04F0" w:rsidRPr="00FD2D7B">
        <w:rPr>
          <w:rFonts w:ascii="Times New Roman" w:hAnsi="Times New Roman" w:cs="Times New Roman"/>
          <w:sz w:val="24"/>
          <w:szCs w:val="24"/>
        </w:rPr>
        <w:t xml:space="preserve">also </w:t>
      </w:r>
      <w:r w:rsidR="009E7197" w:rsidRPr="00FD2D7B">
        <w:rPr>
          <w:rFonts w:ascii="Times New Roman" w:hAnsi="Times New Roman" w:cs="Times New Roman"/>
          <w:sz w:val="24"/>
          <w:szCs w:val="24"/>
        </w:rPr>
        <w:t>consistent with the studies conducted in 2013 and 2014.</w:t>
      </w:r>
    </w:p>
    <w:p w14:paraId="4578F221" w14:textId="77777777" w:rsidR="00C60DA5" w:rsidRPr="00FD2D7B" w:rsidRDefault="00C60DA5" w:rsidP="00496F56">
      <w:pPr>
        <w:jc w:val="both"/>
        <w:rPr>
          <w:rStyle w:val="Strong"/>
          <w:rFonts w:ascii="Times New Roman" w:hAnsi="Times New Roman" w:cs="Times New Roman"/>
          <w:sz w:val="24"/>
          <w:szCs w:val="24"/>
        </w:rPr>
      </w:pPr>
      <w:r w:rsidRPr="00FD2D7B">
        <w:rPr>
          <w:rFonts w:ascii="Times New Roman" w:hAnsi="Times New Roman" w:cs="Times New Roman"/>
          <w:b/>
          <w:sz w:val="24"/>
          <w:szCs w:val="24"/>
        </w:rPr>
        <w:t xml:space="preserve">3. </w:t>
      </w:r>
      <w:r w:rsidRPr="00FD2D7B">
        <w:rPr>
          <w:rStyle w:val="Strong"/>
          <w:rFonts w:ascii="Times New Roman" w:hAnsi="Times New Roman" w:cs="Times New Roman"/>
          <w:sz w:val="24"/>
          <w:szCs w:val="24"/>
        </w:rPr>
        <w:t>Lead Conversion across Facebook, Twitter and Pinterest</w:t>
      </w:r>
    </w:p>
    <w:p w14:paraId="4FD3A37B" w14:textId="338B9EFC" w:rsidR="009E7197" w:rsidRPr="00FD2D7B" w:rsidRDefault="000F1C40" w:rsidP="00496F56">
      <w:pPr>
        <w:jc w:val="both"/>
        <w:rPr>
          <w:rFonts w:ascii="Times New Roman" w:hAnsi="Times New Roman" w:cs="Times New Roman"/>
          <w:sz w:val="24"/>
          <w:szCs w:val="24"/>
        </w:rPr>
      </w:pPr>
      <w:r w:rsidRPr="00FD2D7B">
        <w:rPr>
          <w:rFonts w:ascii="Times New Roman" w:hAnsi="Times New Roman" w:cs="Times New Roman"/>
          <w:sz w:val="24"/>
          <w:szCs w:val="24"/>
        </w:rPr>
        <w:t xml:space="preserve">Companies have long been trying to understand how to convert traffic to their social </w:t>
      </w:r>
      <w:r w:rsidR="00836B5A" w:rsidRPr="00FD2D7B">
        <w:rPr>
          <w:rFonts w:ascii="Times New Roman" w:hAnsi="Times New Roman" w:cs="Times New Roman"/>
          <w:sz w:val="24"/>
          <w:szCs w:val="24"/>
        </w:rPr>
        <w:t>networking</w:t>
      </w:r>
      <w:r w:rsidRPr="00FD2D7B">
        <w:rPr>
          <w:rFonts w:ascii="Times New Roman" w:hAnsi="Times New Roman" w:cs="Times New Roman"/>
          <w:sz w:val="24"/>
          <w:szCs w:val="24"/>
        </w:rPr>
        <w:t xml:space="preserve"> sites into sales.  </w:t>
      </w:r>
      <w:r w:rsidR="00836B5A" w:rsidRPr="00FD2D7B">
        <w:rPr>
          <w:rFonts w:ascii="Times New Roman" w:hAnsi="Times New Roman" w:cs="Times New Roman"/>
          <w:sz w:val="24"/>
          <w:szCs w:val="24"/>
        </w:rPr>
        <w:t>Co</w:t>
      </w:r>
      <w:r w:rsidR="008067F5" w:rsidRPr="00FD2D7B">
        <w:rPr>
          <w:rFonts w:ascii="Times New Roman" w:hAnsi="Times New Roman" w:cs="Times New Roman"/>
          <w:sz w:val="24"/>
          <w:szCs w:val="24"/>
        </w:rPr>
        <w:t>s</w:t>
      </w:r>
      <w:r w:rsidR="00836B5A" w:rsidRPr="00FD2D7B">
        <w:rPr>
          <w:rFonts w:ascii="Times New Roman" w:hAnsi="Times New Roman" w:cs="Times New Roman"/>
          <w:sz w:val="24"/>
          <w:szCs w:val="24"/>
        </w:rPr>
        <w:t>t</w:t>
      </w:r>
      <w:r w:rsidR="008067F5" w:rsidRPr="00FD2D7B">
        <w:rPr>
          <w:rFonts w:ascii="Times New Roman" w:hAnsi="Times New Roman" w:cs="Times New Roman"/>
          <w:sz w:val="24"/>
          <w:szCs w:val="24"/>
        </w:rPr>
        <w:t xml:space="preserve"> </w:t>
      </w:r>
      <w:r w:rsidR="004A04F0" w:rsidRPr="00FD2D7B">
        <w:rPr>
          <w:rFonts w:ascii="Times New Roman" w:hAnsi="Times New Roman" w:cs="Times New Roman"/>
          <w:sz w:val="24"/>
          <w:szCs w:val="24"/>
        </w:rPr>
        <w:t xml:space="preserve">is </w:t>
      </w:r>
      <w:r w:rsidR="008067F5" w:rsidRPr="00FD2D7B">
        <w:rPr>
          <w:rFonts w:ascii="Times New Roman" w:hAnsi="Times New Roman" w:cs="Times New Roman"/>
          <w:sz w:val="24"/>
          <w:szCs w:val="24"/>
        </w:rPr>
        <w:t xml:space="preserve">the prime motivation for buying among this group. </w:t>
      </w:r>
      <w:r w:rsidRPr="00FD2D7B">
        <w:rPr>
          <w:rFonts w:ascii="Times New Roman" w:hAnsi="Times New Roman" w:cs="Times New Roman"/>
          <w:sz w:val="24"/>
          <w:szCs w:val="24"/>
        </w:rPr>
        <w:t xml:space="preserve">Millennials in this study indicated that those companies offering coupons or discounts in exchange for a like/follow/pin would be more likely to see an increase in sales. Other </w:t>
      </w:r>
      <w:r w:rsidR="008067F5" w:rsidRPr="00FD2D7B">
        <w:rPr>
          <w:rFonts w:ascii="Times New Roman" w:hAnsi="Times New Roman" w:cs="Times New Roman"/>
          <w:sz w:val="24"/>
          <w:szCs w:val="24"/>
        </w:rPr>
        <w:t xml:space="preserve">popular responses </w:t>
      </w:r>
      <w:r w:rsidRPr="00FD2D7B">
        <w:rPr>
          <w:rFonts w:ascii="Times New Roman" w:hAnsi="Times New Roman" w:cs="Times New Roman"/>
          <w:sz w:val="24"/>
          <w:szCs w:val="24"/>
        </w:rPr>
        <w:t>include</w:t>
      </w:r>
      <w:r w:rsidR="008067F5" w:rsidRPr="00FD2D7B">
        <w:rPr>
          <w:rFonts w:ascii="Times New Roman" w:hAnsi="Times New Roman" w:cs="Times New Roman"/>
          <w:sz w:val="24"/>
          <w:szCs w:val="24"/>
        </w:rPr>
        <w:t>d</w:t>
      </w:r>
      <w:r w:rsidRPr="00FD2D7B">
        <w:rPr>
          <w:rFonts w:ascii="Times New Roman" w:hAnsi="Times New Roman" w:cs="Times New Roman"/>
          <w:sz w:val="24"/>
          <w:szCs w:val="24"/>
        </w:rPr>
        <w:t xml:space="preserve"> exclusive offers, free products, and more directed advertising.</w:t>
      </w:r>
      <w:r w:rsidR="00BC75C6" w:rsidRPr="00FD2D7B">
        <w:rPr>
          <w:rFonts w:ascii="Times New Roman" w:hAnsi="Times New Roman" w:cs="Times New Roman"/>
          <w:sz w:val="24"/>
          <w:szCs w:val="24"/>
        </w:rPr>
        <w:t xml:space="preserve"> </w:t>
      </w:r>
    </w:p>
    <w:p w14:paraId="28AE28D6" w14:textId="1EC068CE" w:rsidR="004309BE" w:rsidRPr="00FD2D7B" w:rsidRDefault="00787953" w:rsidP="00496F56">
      <w:pPr>
        <w:jc w:val="both"/>
        <w:rPr>
          <w:rStyle w:val="Strong"/>
          <w:rFonts w:ascii="Times New Roman" w:hAnsi="Times New Roman" w:cs="Times New Roman"/>
          <w:sz w:val="24"/>
          <w:szCs w:val="24"/>
        </w:rPr>
      </w:pPr>
      <w:r w:rsidRPr="00FD2D7B">
        <w:rPr>
          <w:rFonts w:ascii="Times New Roman" w:hAnsi="Times New Roman" w:cs="Times New Roman"/>
          <w:b/>
          <w:sz w:val="24"/>
          <w:szCs w:val="24"/>
        </w:rPr>
        <w:t>4</w:t>
      </w:r>
      <w:r w:rsidR="009B3FE8" w:rsidRPr="00FD2D7B">
        <w:rPr>
          <w:rFonts w:ascii="Times New Roman" w:hAnsi="Times New Roman" w:cs="Times New Roman"/>
          <w:b/>
          <w:sz w:val="24"/>
          <w:szCs w:val="24"/>
        </w:rPr>
        <w:t xml:space="preserve">. </w:t>
      </w:r>
      <w:r w:rsidR="009B3FE8" w:rsidRPr="00FD2D7B">
        <w:rPr>
          <w:rStyle w:val="Strong"/>
          <w:rFonts w:ascii="Times New Roman" w:hAnsi="Times New Roman" w:cs="Times New Roman"/>
          <w:sz w:val="24"/>
          <w:szCs w:val="24"/>
        </w:rPr>
        <w:t xml:space="preserve">Purchasing </w:t>
      </w:r>
      <w:r w:rsidR="00766258" w:rsidRPr="00FD2D7B">
        <w:rPr>
          <w:rStyle w:val="Strong"/>
          <w:rFonts w:ascii="Times New Roman" w:hAnsi="Times New Roman" w:cs="Times New Roman"/>
          <w:sz w:val="24"/>
          <w:szCs w:val="24"/>
        </w:rPr>
        <w:t>After Liking, Following or Pinning</w:t>
      </w:r>
    </w:p>
    <w:p w14:paraId="21FB1D03" w14:textId="3C6157EF" w:rsidR="009B3FE8" w:rsidRPr="00FD2D7B" w:rsidRDefault="009B3FE8" w:rsidP="00496F56">
      <w:pPr>
        <w:jc w:val="both"/>
        <w:rPr>
          <w:rFonts w:ascii="Times New Roman" w:hAnsi="Times New Roman" w:cs="Times New Roman"/>
          <w:b/>
          <w:bCs/>
          <w:sz w:val="24"/>
          <w:szCs w:val="24"/>
        </w:rPr>
      </w:pPr>
      <w:r w:rsidRPr="00FD2D7B">
        <w:rPr>
          <w:rFonts w:ascii="Times New Roman" w:hAnsi="Times New Roman" w:cs="Times New Roman"/>
          <w:sz w:val="24"/>
          <w:szCs w:val="24"/>
        </w:rPr>
        <w:t xml:space="preserve">When it comes to social media purchasing, Facebook and Pinterest resonate with Millennials.  </w:t>
      </w:r>
      <w:r w:rsidR="00371909" w:rsidRPr="00FD2D7B">
        <w:rPr>
          <w:rFonts w:ascii="Times New Roman" w:hAnsi="Times New Roman" w:cs="Times New Roman"/>
          <w:sz w:val="24"/>
          <w:szCs w:val="24"/>
        </w:rPr>
        <w:t>Forty-</w:t>
      </w:r>
      <w:r w:rsidR="004E3B1B" w:rsidRPr="00FD2D7B">
        <w:rPr>
          <w:rFonts w:ascii="Times New Roman" w:hAnsi="Times New Roman" w:cs="Times New Roman"/>
          <w:sz w:val="24"/>
          <w:szCs w:val="24"/>
        </w:rPr>
        <w:t>one</w:t>
      </w:r>
      <w:r w:rsidRPr="00FD2D7B">
        <w:rPr>
          <w:rFonts w:ascii="Times New Roman" w:hAnsi="Times New Roman" w:cs="Times New Roman"/>
          <w:sz w:val="24"/>
          <w:szCs w:val="24"/>
        </w:rPr>
        <w:t xml:space="preserve"> percent of respondents with Facebook accounts said they had purchased something online after liking or sharing it while 1</w:t>
      </w:r>
      <w:r w:rsidR="004E3B1B" w:rsidRPr="00FD2D7B">
        <w:rPr>
          <w:rFonts w:ascii="Times New Roman" w:hAnsi="Times New Roman" w:cs="Times New Roman"/>
          <w:sz w:val="24"/>
          <w:szCs w:val="24"/>
        </w:rPr>
        <w:t>6</w:t>
      </w:r>
      <w:r w:rsidRPr="00FD2D7B">
        <w:rPr>
          <w:rFonts w:ascii="Times New Roman" w:hAnsi="Times New Roman" w:cs="Times New Roman"/>
          <w:sz w:val="24"/>
          <w:szCs w:val="24"/>
        </w:rPr>
        <w:t xml:space="preserve">% of Twitter users said they made a purchase </w:t>
      </w:r>
      <w:r w:rsidRPr="00FD2D7B">
        <w:rPr>
          <w:rFonts w:ascii="Times New Roman" w:hAnsi="Times New Roman" w:cs="Times New Roman"/>
          <w:sz w:val="24"/>
          <w:szCs w:val="24"/>
        </w:rPr>
        <w:lastRenderedPageBreak/>
        <w:t>after following or sharing the item.  For Pinterest users, 2</w:t>
      </w:r>
      <w:r w:rsidR="004E3B1B" w:rsidRPr="00FD2D7B">
        <w:rPr>
          <w:rFonts w:ascii="Times New Roman" w:hAnsi="Times New Roman" w:cs="Times New Roman"/>
          <w:sz w:val="24"/>
          <w:szCs w:val="24"/>
        </w:rPr>
        <w:t>6</w:t>
      </w:r>
      <w:r w:rsidRPr="00FD2D7B">
        <w:rPr>
          <w:rFonts w:ascii="Times New Roman" w:hAnsi="Times New Roman" w:cs="Times New Roman"/>
          <w:sz w:val="24"/>
          <w:szCs w:val="24"/>
        </w:rPr>
        <w:t>% purchased something after pinning or sharing it.</w:t>
      </w:r>
    </w:p>
    <w:p w14:paraId="4AF643AC" w14:textId="26AD4748" w:rsidR="00061EB5" w:rsidRPr="004015D6" w:rsidRDefault="008067F5" w:rsidP="00496F56">
      <w:pPr>
        <w:pStyle w:val="NormalWeb"/>
        <w:jc w:val="both"/>
        <w:rPr>
          <w:rStyle w:val="Strong"/>
          <w:b w:val="0"/>
          <w:bCs w:val="0"/>
        </w:rPr>
      </w:pPr>
      <w:r w:rsidRPr="00FD2D7B">
        <w:t xml:space="preserve">The trade reports from Business Insider </w:t>
      </w:r>
      <w:r w:rsidRPr="00FD2D7B">
        <w:rPr>
          <w:color w:val="000090"/>
        </w:rPr>
        <w:t>(</w:t>
      </w:r>
      <w:hyperlink r:id="rId13" w:history="1">
        <w:r w:rsidRPr="00FD2D7B">
          <w:rPr>
            <w:rStyle w:val="Hyperlink"/>
            <w:color w:val="000090"/>
          </w:rPr>
          <w:t>The Rise of Social Commerce</w:t>
        </w:r>
      </w:hyperlink>
      <w:r w:rsidRPr="00FD2D7B">
        <w:rPr>
          <w:color w:val="000090"/>
        </w:rPr>
        <w:t>)</w:t>
      </w:r>
      <w:r w:rsidRPr="00FD2D7B">
        <w:t xml:space="preserve"> and Vision Critical </w:t>
      </w:r>
      <w:r w:rsidR="00766258" w:rsidRPr="00FD2D7B">
        <w:t xml:space="preserve">both </w:t>
      </w:r>
      <w:r w:rsidRPr="00FD2D7B">
        <w:t>report lower levels of purchasing after liking, following or pinning a company/brand on social networking sites</w:t>
      </w:r>
      <w:r w:rsidR="00766258" w:rsidRPr="00FD2D7B">
        <w:t xml:space="preserve"> than indicated in this study</w:t>
      </w:r>
      <w:r w:rsidRPr="00FD2D7B">
        <w:t>. Both reports used a convenience sample from the general population. It is clear from our findings on Millennials</w:t>
      </w:r>
      <w:r w:rsidR="00766258" w:rsidRPr="00FD2D7B">
        <w:t>,</w:t>
      </w:r>
      <w:r w:rsidRPr="00FD2D7B">
        <w:t xml:space="preserve"> that they are more likely than the general population to actually make a purchase once they have some link to the company/brand through </w:t>
      </w:r>
      <w:r w:rsidR="00766258" w:rsidRPr="00FD2D7B">
        <w:t>interaction on the platform</w:t>
      </w:r>
      <w:r w:rsidRPr="00FD2D7B">
        <w:t xml:space="preserve">. </w:t>
      </w:r>
    </w:p>
    <w:p w14:paraId="6BEE7502" w14:textId="77777777" w:rsidR="009B3FE8" w:rsidRPr="00FD2D7B" w:rsidRDefault="009B3FE8" w:rsidP="00496F56">
      <w:pPr>
        <w:pStyle w:val="NormalWeb"/>
        <w:jc w:val="both"/>
      </w:pPr>
      <w:r w:rsidRPr="00FD2D7B">
        <w:rPr>
          <w:rStyle w:val="Strong"/>
        </w:rPr>
        <w:t>Comparison of Recent Studies on Purchasing After Liking/Following/Pinning*</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1530"/>
        <w:gridCol w:w="1665"/>
        <w:gridCol w:w="1665"/>
      </w:tblGrid>
      <w:tr w:rsidR="009B3FE8" w:rsidRPr="00FD2D7B" w14:paraId="7D5A20FD" w14:textId="77777777" w:rsidTr="00825435">
        <w:trPr>
          <w:tblCellSpacing w:w="0" w:type="dxa"/>
          <w:jc w:val="center"/>
        </w:trPr>
        <w:tc>
          <w:tcPr>
            <w:tcW w:w="1800" w:type="dxa"/>
            <w:tcBorders>
              <w:top w:val="outset" w:sz="6" w:space="0" w:color="auto"/>
              <w:left w:val="outset" w:sz="6" w:space="0" w:color="auto"/>
              <w:bottom w:val="outset" w:sz="6" w:space="0" w:color="auto"/>
              <w:right w:val="outset" w:sz="6" w:space="0" w:color="auto"/>
            </w:tcBorders>
            <w:hideMark/>
          </w:tcPr>
          <w:p w14:paraId="360BB248" w14:textId="77777777" w:rsidR="009B3FE8" w:rsidRPr="00FD2D7B" w:rsidRDefault="009B3FE8" w:rsidP="008D0D3E">
            <w:pPr>
              <w:pStyle w:val="NormalWeb"/>
              <w:jc w:val="center"/>
            </w:pPr>
            <w:r w:rsidRPr="00FD2D7B">
              <w:rPr>
                <w:rStyle w:val="Strong"/>
              </w:rPr>
              <w:t>Source of Study</w:t>
            </w:r>
          </w:p>
        </w:tc>
        <w:tc>
          <w:tcPr>
            <w:tcW w:w="1530" w:type="dxa"/>
            <w:tcBorders>
              <w:top w:val="outset" w:sz="6" w:space="0" w:color="auto"/>
              <w:left w:val="outset" w:sz="6" w:space="0" w:color="auto"/>
              <w:bottom w:val="outset" w:sz="6" w:space="0" w:color="auto"/>
              <w:right w:val="outset" w:sz="6" w:space="0" w:color="auto"/>
            </w:tcBorders>
            <w:hideMark/>
          </w:tcPr>
          <w:p w14:paraId="79C34500" w14:textId="77777777" w:rsidR="009B3FE8" w:rsidRPr="00FD2D7B" w:rsidRDefault="009B3FE8" w:rsidP="008D0D3E">
            <w:pPr>
              <w:pStyle w:val="NormalWeb"/>
              <w:jc w:val="center"/>
            </w:pPr>
            <w:r w:rsidRPr="00FD2D7B">
              <w:rPr>
                <w:rStyle w:val="Strong"/>
              </w:rPr>
              <w:t>Facebook</w:t>
            </w:r>
          </w:p>
        </w:tc>
        <w:tc>
          <w:tcPr>
            <w:tcW w:w="1665" w:type="dxa"/>
            <w:tcBorders>
              <w:top w:val="outset" w:sz="6" w:space="0" w:color="auto"/>
              <w:left w:val="outset" w:sz="6" w:space="0" w:color="auto"/>
              <w:bottom w:val="outset" w:sz="6" w:space="0" w:color="auto"/>
              <w:right w:val="outset" w:sz="6" w:space="0" w:color="auto"/>
            </w:tcBorders>
            <w:hideMark/>
          </w:tcPr>
          <w:p w14:paraId="533B10D4" w14:textId="77777777" w:rsidR="009B3FE8" w:rsidRPr="00FD2D7B" w:rsidRDefault="009B3FE8" w:rsidP="008D0D3E">
            <w:pPr>
              <w:pStyle w:val="NormalWeb"/>
              <w:jc w:val="center"/>
            </w:pPr>
            <w:r w:rsidRPr="00FD2D7B">
              <w:rPr>
                <w:rStyle w:val="Strong"/>
              </w:rPr>
              <w:t>Twitter</w:t>
            </w:r>
          </w:p>
        </w:tc>
        <w:tc>
          <w:tcPr>
            <w:tcW w:w="1665" w:type="dxa"/>
            <w:tcBorders>
              <w:top w:val="outset" w:sz="6" w:space="0" w:color="auto"/>
              <w:left w:val="outset" w:sz="6" w:space="0" w:color="auto"/>
              <w:bottom w:val="outset" w:sz="6" w:space="0" w:color="auto"/>
              <w:right w:val="outset" w:sz="6" w:space="0" w:color="auto"/>
            </w:tcBorders>
            <w:hideMark/>
          </w:tcPr>
          <w:p w14:paraId="1C016A5D" w14:textId="77777777" w:rsidR="009B3FE8" w:rsidRPr="00FD2D7B" w:rsidRDefault="009B3FE8" w:rsidP="008D0D3E">
            <w:pPr>
              <w:pStyle w:val="NormalWeb"/>
              <w:jc w:val="center"/>
            </w:pPr>
            <w:r w:rsidRPr="00FD2D7B">
              <w:rPr>
                <w:rStyle w:val="Strong"/>
              </w:rPr>
              <w:t>Pinterest</w:t>
            </w:r>
          </w:p>
        </w:tc>
      </w:tr>
      <w:tr w:rsidR="009B3FE8" w:rsidRPr="00FD2D7B" w14:paraId="583F1291" w14:textId="77777777" w:rsidTr="00825435">
        <w:trPr>
          <w:tblCellSpacing w:w="0" w:type="dxa"/>
          <w:jc w:val="center"/>
        </w:trPr>
        <w:tc>
          <w:tcPr>
            <w:tcW w:w="1800" w:type="dxa"/>
            <w:tcBorders>
              <w:top w:val="outset" w:sz="6" w:space="0" w:color="auto"/>
              <w:left w:val="outset" w:sz="6" w:space="0" w:color="auto"/>
              <w:bottom w:val="outset" w:sz="6" w:space="0" w:color="auto"/>
              <w:right w:val="outset" w:sz="6" w:space="0" w:color="auto"/>
            </w:tcBorders>
            <w:vAlign w:val="center"/>
            <w:hideMark/>
          </w:tcPr>
          <w:p w14:paraId="05B07463" w14:textId="77777777" w:rsidR="009B3FE8" w:rsidRPr="00FD2D7B" w:rsidRDefault="009B3FE8" w:rsidP="00496F56">
            <w:pPr>
              <w:pStyle w:val="NormalWeb"/>
              <w:jc w:val="both"/>
            </w:pPr>
            <w:r w:rsidRPr="00FD2D7B">
              <w:t>University of MA</w:t>
            </w:r>
          </w:p>
        </w:tc>
        <w:tc>
          <w:tcPr>
            <w:tcW w:w="1530" w:type="dxa"/>
            <w:tcBorders>
              <w:top w:val="outset" w:sz="6" w:space="0" w:color="auto"/>
              <w:left w:val="outset" w:sz="6" w:space="0" w:color="auto"/>
              <w:bottom w:val="outset" w:sz="6" w:space="0" w:color="auto"/>
              <w:right w:val="outset" w:sz="6" w:space="0" w:color="auto"/>
            </w:tcBorders>
            <w:vAlign w:val="center"/>
          </w:tcPr>
          <w:p w14:paraId="5D6DB1C9" w14:textId="77777777" w:rsidR="009B3FE8" w:rsidRPr="00FD2D7B" w:rsidRDefault="00371909" w:rsidP="008D0D3E">
            <w:pPr>
              <w:pStyle w:val="NormalWeb"/>
              <w:jc w:val="center"/>
            </w:pPr>
            <w:r w:rsidRPr="00FD2D7B">
              <w:t>4</w:t>
            </w:r>
            <w:r w:rsidR="004E3B1B" w:rsidRPr="00FD2D7B">
              <w:t>1</w:t>
            </w:r>
            <w:r w:rsidRPr="00FD2D7B">
              <w:t>%</w:t>
            </w:r>
          </w:p>
        </w:tc>
        <w:tc>
          <w:tcPr>
            <w:tcW w:w="1665" w:type="dxa"/>
            <w:tcBorders>
              <w:top w:val="outset" w:sz="6" w:space="0" w:color="auto"/>
              <w:left w:val="outset" w:sz="6" w:space="0" w:color="auto"/>
              <w:bottom w:val="outset" w:sz="6" w:space="0" w:color="auto"/>
              <w:right w:val="outset" w:sz="6" w:space="0" w:color="auto"/>
            </w:tcBorders>
            <w:vAlign w:val="center"/>
          </w:tcPr>
          <w:p w14:paraId="544A5239" w14:textId="77777777" w:rsidR="009B3FE8" w:rsidRPr="00FD2D7B" w:rsidRDefault="00371909" w:rsidP="008D0D3E">
            <w:pPr>
              <w:pStyle w:val="NormalWeb"/>
              <w:jc w:val="center"/>
            </w:pPr>
            <w:r w:rsidRPr="00FD2D7B">
              <w:t>1</w:t>
            </w:r>
            <w:r w:rsidR="004E3B1B" w:rsidRPr="00FD2D7B">
              <w:t>6</w:t>
            </w:r>
            <w:r w:rsidRPr="00FD2D7B">
              <w:t>%</w:t>
            </w:r>
          </w:p>
        </w:tc>
        <w:tc>
          <w:tcPr>
            <w:tcW w:w="1665" w:type="dxa"/>
            <w:tcBorders>
              <w:top w:val="outset" w:sz="6" w:space="0" w:color="auto"/>
              <w:left w:val="outset" w:sz="6" w:space="0" w:color="auto"/>
              <w:bottom w:val="outset" w:sz="6" w:space="0" w:color="auto"/>
              <w:right w:val="outset" w:sz="6" w:space="0" w:color="auto"/>
            </w:tcBorders>
            <w:vAlign w:val="center"/>
          </w:tcPr>
          <w:p w14:paraId="42412541" w14:textId="77777777" w:rsidR="009B3FE8" w:rsidRPr="00FD2D7B" w:rsidRDefault="00371909" w:rsidP="008D0D3E">
            <w:pPr>
              <w:pStyle w:val="NormalWeb"/>
              <w:jc w:val="center"/>
            </w:pPr>
            <w:r w:rsidRPr="00FD2D7B">
              <w:t>2</w:t>
            </w:r>
            <w:r w:rsidR="004E3B1B" w:rsidRPr="00FD2D7B">
              <w:t>6</w:t>
            </w:r>
            <w:r w:rsidRPr="00FD2D7B">
              <w:t>%</w:t>
            </w:r>
          </w:p>
        </w:tc>
      </w:tr>
      <w:tr w:rsidR="009B3FE8" w:rsidRPr="00FD2D7B" w14:paraId="3AB140EA" w14:textId="77777777" w:rsidTr="00825435">
        <w:trPr>
          <w:tblCellSpacing w:w="0" w:type="dxa"/>
          <w:jc w:val="center"/>
        </w:trPr>
        <w:tc>
          <w:tcPr>
            <w:tcW w:w="1800" w:type="dxa"/>
            <w:tcBorders>
              <w:top w:val="outset" w:sz="6" w:space="0" w:color="auto"/>
              <w:left w:val="outset" w:sz="6" w:space="0" w:color="auto"/>
              <w:bottom w:val="outset" w:sz="6" w:space="0" w:color="auto"/>
              <w:right w:val="outset" w:sz="6" w:space="0" w:color="auto"/>
            </w:tcBorders>
            <w:vAlign w:val="center"/>
            <w:hideMark/>
          </w:tcPr>
          <w:p w14:paraId="06B82A5B" w14:textId="77777777" w:rsidR="009B3FE8" w:rsidRPr="00FD2D7B" w:rsidRDefault="009B3FE8" w:rsidP="00496F56">
            <w:pPr>
              <w:pStyle w:val="NormalWeb"/>
              <w:jc w:val="both"/>
            </w:pPr>
            <w:r w:rsidRPr="00FD2D7B">
              <w:t>Business Insider</w:t>
            </w:r>
          </w:p>
        </w:tc>
        <w:tc>
          <w:tcPr>
            <w:tcW w:w="1530" w:type="dxa"/>
            <w:tcBorders>
              <w:top w:val="outset" w:sz="6" w:space="0" w:color="auto"/>
              <w:left w:val="outset" w:sz="6" w:space="0" w:color="auto"/>
              <w:bottom w:val="outset" w:sz="6" w:space="0" w:color="auto"/>
              <w:right w:val="outset" w:sz="6" w:space="0" w:color="auto"/>
            </w:tcBorders>
            <w:vAlign w:val="center"/>
            <w:hideMark/>
          </w:tcPr>
          <w:p w14:paraId="623DAB31" w14:textId="77777777" w:rsidR="009B3FE8" w:rsidRPr="00FD2D7B" w:rsidRDefault="009B3FE8" w:rsidP="008D0D3E">
            <w:pPr>
              <w:pStyle w:val="NormalWeb"/>
              <w:jc w:val="center"/>
            </w:pPr>
            <w:r w:rsidRPr="00FD2D7B">
              <w:t>28%</w:t>
            </w:r>
          </w:p>
        </w:tc>
        <w:tc>
          <w:tcPr>
            <w:tcW w:w="1665" w:type="dxa"/>
            <w:tcBorders>
              <w:top w:val="outset" w:sz="6" w:space="0" w:color="auto"/>
              <w:left w:val="outset" w:sz="6" w:space="0" w:color="auto"/>
              <w:bottom w:val="outset" w:sz="6" w:space="0" w:color="auto"/>
              <w:right w:val="outset" w:sz="6" w:space="0" w:color="auto"/>
            </w:tcBorders>
            <w:vAlign w:val="center"/>
            <w:hideMark/>
          </w:tcPr>
          <w:p w14:paraId="72DD513D" w14:textId="77777777" w:rsidR="009B3FE8" w:rsidRPr="00FD2D7B" w:rsidRDefault="009B3FE8" w:rsidP="008D0D3E">
            <w:pPr>
              <w:pStyle w:val="NormalWeb"/>
              <w:jc w:val="center"/>
            </w:pPr>
            <w:r w:rsidRPr="00FD2D7B">
              <w:t>22%</w:t>
            </w:r>
          </w:p>
        </w:tc>
        <w:tc>
          <w:tcPr>
            <w:tcW w:w="1665" w:type="dxa"/>
            <w:tcBorders>
              <w:top w:val="outset" w:sz="6" w:space="0" w:color="auto"/>
              <w:left w:val="outset" w:sz="6" w:space="0" w:color="auto"/>
              <w:bottom w:val="outset" w:sz="6" w:space="0" w:color="auto"/>
              <w:right w:val="outset" w:sz="6" w:space="0" w:color="auto"/>
            </w:tcBorders>
            <w:vAlign w:val="center"/>
            <w:hideMark/>
          </w:tcPr>
          <w:p w14:paraId="2F827437" w14:textId="77777777" w:rsidR="009B3FE8" w:rsidRPr="00FD2D7B" w:rsidRDefault="009B3FE8" w:rsidP="008D0D3E">
            <w:pPr>
              <w:pStyle w:val="NormalWeb"/>
              <w:jc w:val="center"/>
            </w:pPr>
            <w:r w:rsidRPr="00FD2D7B">
              <w:t>23%</w:t>
            </w:r>
          </w:p>
        </w:tc>
      </w:tr>
      <w:tr w:rsidR="008067F5" w:rsidRPr="00FD2D7B" w14:paraId="11445423" w14:textId="77777777" w:rsidTr="00825435">
        <w:trPr>
          <w:tblCellSpacing w:w="0" w:type="dxa"/>
          <w:jc w:val="center"/>
        </w:trPr>
        <w:tc>
          <w:tcPr>
            <w:tcW w:w="1800" w:type="dxa"/>
            <w:tcBorders>
              <w:top w:val="outset" w:sz="6" w:space="0" w:color="auto"/>
              <w:left w:val="outset" w:sz="6" w:space="0" w:color="auto"/>
              <w:bottom w:val="outset" w:sz="6" w:space="0" w:color="auto"/>
              <w:right w:val="outset" w:sz="6" w:space="0" w:color="auto"/>
            </w:tcBorders>
            <w:vAlign w:val="center"/>
          </w:tcPr>
          <w:p w14:paraId="3D14302B" w14:textId="77777777" w:rsidR="008067F5" w:rsidRPr="00FD2D7B" w:rsidRDefault="008067F5" w:rsidP="00496F56">
            <w:pPr>
              <w:pStyle w:val="NormalWeb"/>
              <w:jc w:val="both"/>
            </w:pPr>
            <w:r w:rsidRPr="00FD2D7B">
              <w:t xml:space="preserve">Vision Critical </w:t>
            </w:r>
          </w:p>
        </w:tc>
        <w:tc>
          <w:tcPr>
            <w:tcW w:w="1530" w:type="dxa"/>
            <w:tcBorders>
              <w:top w:val="outset" w:sz="6" w:space="0" w:color="auto"/>
              <w:left w:val="outset" w:sz="6" w:space="0" w:color="auto"/>
              <w:bottom w:val="outset" w:sz="6" w:space="0" w:color="auto"/>
              <w:right w:val="outset" w:sz="6" w:space="0" w:color="auto"/>
            </w:tcBorders>
            <w:vAlign w:val="center"/>
          </w:tcPr>
          <w:p w14:paraId="4A88AF52" w14:textId="77777777" w:rsidR="008067F5" w:rsidRPr="00FD2D7B" w:rsidRDefault="008067F5" w:rsidP="008D0D3E">
            <w:pPr>
              <w:pStyle w:val="NormalWeb"/>
              <w:jc w:val="center"/>
            </w:pPr>
            <w:r w:rsidRPr="00FD2D7B">
              <w:t>33%</w:t>
            </w:r>
          </w:p>
        </w:tc>
        <w:tc>
          <w:tcPr>
            <w:tcW w:w="1665" w:type="dxa"/>
            <w:tcBorders>
              <w:top w:val="outset" w:sz="6" w:space="0" w:color="auto"/>
              <w:left w:val="outset" w:sz="6" w:space="0" w:color="auto"/>
              <w:bottom w:val="outset" w:sz="6" w:space="0" w:color="auto"/>
              <w:right w:val="outset" w:sz="6" w:space="0" w:color="auto"/>
            </w:tcBorders>
            <w:vAlign w:val="center"/>
          </w:tcPr>
          <w:p w14:paraId="78BAC47D" w14:textId="77777777" w:rsidR="008067F5" w:rsidRPr="00FD2D7B" w:rsidRDefault="008067F5" w:rsidP="008D0D3E">
            <w:pPr>
              <w:pStyle w:val="NormalWeb"/>
              <w:jc w:val="center"/>
            </w:pPr>
            <w:r w:rsidRPr="00FD2D7B">
              <w:t>22%</w:t>
            </w:r>
          </w:p>
        </w:tc>
        <w:tc>
          <w:tcPr>
            <w:tcW w:w="1665" w:type="dxa"/>
            <w:tcBorders>
              <w:top w:val="outset" w:sz="6" w:space="0" w:color="auto"/>
              <w:left w:val="outset" w:sz="6" w:space="0" w:color="auto"/>
              <w:bottom w:val="outset" w:sz="6" w:space="0" w:color="auto"/>
              <w:right w:val="outset" w:sz="6" w:space="0" w:color="auto"/>
            </w:tcBorders>
            <w:vAlign w:val="center"/>
          </w:tcPr>
          <w:p w14:paraId="3010D83C" w14:textId="77777777" w:rsidR="008067F5" w:rsidRPr="00FD2D7B" w:rsidRDefault="008067F5" w:rsidP="008D0D3E">
            <w:pPr>
              <w:pStyle w:val="NormalWeb"/>
              <w:jc w:val="center"/>
            </w:pPr>
            <w:r w:rsidRPr="00FD2D7B">
              <w:t>40%</w:t>
            </w:r>
          </w:p>
        </w:tc>
      </w:tr>
    </w:tbl>
    <w:p w14:paraId="1578CDDE" w14:textId="567E6BB1" w:rsidR="00061EB5" w:rsidRPr="00061EB5" w:rsidRDefault="009B3FE8" w:rsidP="00933989">
      <w:pPr>
        <w:pStyle w:val="NormalWeb"/>
        <w:jc w:val="center"/>
        <w:rPr>
          <w:i/>
          <w:iCs/>
        </w:rPr>
      </w:pPr>
      <w:r w:rsidRPr="00FD2D7B">
        <w:rPr>
          <w:rStyle w:val="Emphasis"/>
        </w:rPr>
        <w:t>*The University of Massachusetts Dartmouth study focused solely on Millennials</w:t>
      </w:r>
    </w:p>
    <w:p w14:paraId="45603C4B" w14:textId="77777777" w:rsidR="004E3B1B" w:rsidRPr="00FD2D7B" w:rsidRDefault="004E3B1B" w:rsidP="00496F56">
      <w:pPr>
        <w:jc w:val="both"/>
        <w:rPr>
          <w:rStyle w:val="Strong"/>
          <w:rFonts w:ascii="Times New Roman" w:hAnsi="Times New Roman" w:cs="Times New Roman"/>
          <w:sz w:val="24"/>
          <w:szCs w:val="24"/>
        </w:rPr>
      </w:pPr>
    </w:p>
    <w:p w14:paraId="17F5EDF4" w14:textId="77777777" w:rsidR="002530B5" w:rsidRPr="00FD2D7B" w:rsidRDefault="00C442F3" w:rsidP="00496F56">
      <w:pPr>
        <w:jc w:val="both"/>
        <w:rPr>
          <w:rStyle w:val="Strong"/>
          <w:rFonts w:ascii="Times New Roman" w:hAnsi="Times New Roman" w:cs="Times New Roman"/>
          <w:sz w:val="24"/>
          <w:szCs w:val="24"/>
        </w:rPr>
      </w:pPr>
      <w:r w:rsidRPr="00061EB5">
        <w:rPr>
          <w:rFonts w:ascii="Times New Roman" w:hAnsi="Times New Roman" w:cs="Times New Roman"/>
          <w:noProof/>
          <w:sz w:val="28"/>
          <w:szCs w:val="28"/>
        </w:rPr>
        <w:drawing>
          <wp:inline distT="0" distB="0" distL="0" distR="0" wp14:anchorId="36BD31BD" wp14:editId="291E0B1D">
            <wp:extent cx="5572125" cy="3333750"/>
            <wp:effectExtent l="0" t="0" r="15875"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0B661E9" w14:textId="1EFC6344" w:rsidR="009E7197" w:rsidRPr="00FD2D7B" w:rsidRDefault="009E7197" w:rsidP="00496F56">
      <w:pPr>
        <w:spacing w:before="100" w:beforeAutospacing="1" w:after="100" w:afterAutospacing="1" w:line="240" w:lineRule="auto"/>
        <w:jc w:val="both"/>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Most Millennials purchase things they have viewed on social media either online o</w:t>
      </w:r>
      <w:r w:rsidR="00933989">
        <w:rPr>
          <w:rFonts w:ascii="Times New Roman" w:eastAsia="Times New Roman" w:hAnsi="Times New Roman" w:cs="Times New Roman"/>
          <w:sz w:val="24"/>
          <w:szCs w:val="24"/>
        </w:rPr>
        <w:t>nly or through both online and in-store c</w:t>
      </w:r>
      <w:r w:rsidRPr="00FD2D7B">
        <w:rPr>
          <w:rFonts w:ascii="Times New Roman" w:eastAsia="Times New Roman" w:hAnsi="Times New Roman" w:cs="Times New Roman"/>
          <w:sz w:val="24"/>
          <w:szCs w:val="24"/>
        </w:rPr>
        <w:t>hannels. Very few Mil</w:t>
      </w:r>
      <w:r w:rsidR="00933989">
        <w:rPr>
          <w:rFonts w:ascii="Times New Roman" w:eastAsia="Times New Roman" w:hAnsi="Times New Roman" w:cs="Times New Roman"/>
          <w:sz w:val="24"/>
          <w:szCs w:val="24"/>
        </w:rPr>
        <w:t>lennials make purchases solely in-s</w:t>
      </w:r>
      <w:r w:rsidRPr="00FD2D7B">
        <w:rPr>
          <w:rFonts w:ascii="Times New Roman" w:eastAsia="Times New Roman" w:hAnsi="Times New Roman" w:cs="Times New Roman"/>
          <w:sz w:val="24"/>
          <w:szCs w:val="24"/>
        </w:rPr>
        <w:t>tore (2% on Facebook, 11% on Twitter and 14% on Pinterest</w:t>
      </w:r>
      <w:r w:rsidR="00933989">
        <w:rPr>
          <w:rFonts w:ascii="Times New Roman" w:eastAsia="Times New Roman" w:hAnsi="Times New Roman" w:cs="Times New Roman"/>
          <w:sz w:val="24"/>
          <w:szCs w:val="24"/>
        </w:rPr>
        <w:t>)</w:t>
      </w:r>
      <w:r w:rsidRPr="00FD2D7B">
        <w:rPr>
          <w:rFonts w:ascii="Times New Roman" w:eastAsia="Times New Roman" w:hAnsi="Times New Roman" w:cs="Times New Roman"/>
          <w:sz w:val="24"/>
          <w:szCs w:val="24"/>
        </w:rPr>
        <w:t>.</w:t>
      </w:r>
    </w:p>
    <w:p w14:paraId="7DC64536" w14:textId="77777777" w:rsidR="00933989" w:rsidRDefault="00933989" w:rsidP="00496F56">
      <w:pPr>
        <w:jc w:val="both"/>
        <w:rPr>
          <w:rStyle w:val="Strong"/>
          <w:rFonts w:ascii="Times New Roman" w:hAnsi="Times New Roman" w:cs="Times New Roman"/>
          <w:sz w:val="24"/>
          <w:szCs w:val="24"/>
        </w:rPr>
      </w:pPr>
    </w:p>
    <w:p w14:paraId="7FD7114A" w14:textId="77777777" w:rsidR="00D17ECC" w:rsidRPr="00FD2D7B" w:rsidRDefault="00787953" w:rsidP="00496F56">
      <w:pPr>
        <w:jc w:val="both"/>
        <w:rPr>
          <w:rStyle w:val="Strong"/>
          <w:rFonts w:ascii="Times New Roman" w:hAnsi="Times New Roman" w:cs="Times New Roman"/>
          <w:sz w:val="24"/>
          <w:szCs w:val="24"/>
        </w:rPr>
      </w:pPr>
      <w:r w:rsidRPr="00FD2D7B">
        <w:rPr>
          <w:rStyle w:val="Strong"/>
          <w:rFonts w:ascii="Times New Roman" w:hAnsi="Times New Roman" w:cs="Times New Roman"/>
          <w:sz w:val="24"/>
          <w:szCs w:val="24"/>
        </w:rPr>
        <w:lastRenderedPageBreak/>
        <w:t>5</w:t>
      </w:r>
      <w:r w:rsidR="00D17ECC" w:rsidRPr="00FD2D7B">
        <w:rPr>
          <w:rStyle w:val="Strong"/>
          <w:rFonts w:ascii="Times New Roman" w:hAnsi="Times New Roman" w:cs="Times New Roman"/>
          <w:sz w:val="24"/>
          <w:szCs w:val="24"/>
        </w:rPr>
        <w:t>. Facebook, Twitter and Pinterest Purchases by Category</w:t>
      </w:r>
    </w:p>
    <w:p w14:paraId="78BF486E" w14:textId="77777777" w:rsidR="00AE6A5D" w:rsidRPr="00FD2D7B" w:rsidRDefault="00D17ECC" w:rsidP="00496F56">
      <w:pPr>
        <w:spacing w:before="100" w:beforeAutospacing="1" w:after="100" w:afterAutospacing="1" w:line="240" w:lineRule="auto"/>
        <w:jc w:val="both"/>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 xml:space="preserve">Of those purchases made after sharing something online, Millennials clearly prefer to buy goods in the category of Hair, Beauty and Apparel. This is the category where the most purchases were made across the three platforms studied, accounting for </w:t>
      </w:r>
      <w:r w:rsidR="001B2C42" w:rsidRPr="00FD2D7B">
        <w:rPr>
          <w:rFonts w:ascii="Times New Roman" w:eastAsia="Times New Roman" w:hAnsi="Times New Roman" w:cs="Times New Roman"/>
          <w:sz w:val="24"/>
          <w:szCs w:val="24"/>
        </w:rPr>
        <w:t xml:space="preserve">roughly </w:t>
      </w:r>
      <w:r w:rsidR="00006C1C" w:rsidRPr="00FD2D7B">
        <w:rPr>
          <w:rFonts w:ascii="Times New Roman" w:eastAsia="Times New Roman" w:hAnsi="Times New Roman" w:cs="Times New Roman"/>
          <w:sz w:val="24"/>
          <w:szCs w:val="24"/>
        </w:rPr>
        <w:t xml:space="preserve">half of all purchases. This is consistent with studies done in previous years. </w:t>
      </w:r>
    </w:p>
    <w:p w14:paraId="5D4A8A3D" w14:textId="7AB792F7" w:rsidR="00006C1C" w:rsidRPr="00FD2D7B" w:rsidRDefault="00D17ECC" w:rsidP="00496F56">
      <w:pPr>
        <w:spacing w:before="100" w:beforeAutospacing="1" w:after="100" w:afterAutospacing="1" w:line="240" w:lineRule="auto"/>
        <w:jc w:val="both"/>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On Facebook, Tech and Electron</w:t>
      </w:r>
      <w:r w:rsidR="00933989">
        <w:rPr>
          <w:rFonts w:ascii="Times New Roman" w:eastAsia="Times New Roman" w:hAnsi="Times New Roman" w:cs="Times New Roman"/>
          <w:sz w:val="24"/>
          <w:szCs w:val="24"/>
        </w:rPr>
        <w:t>ics was the second most social</w:t>
      </w:r>
      <w:r w:rsidRPr="00FD2D7B">
        <w:rPr>
          <w:rFonts w:ascii="Times New Roman" w:eastAsia="Times New Roman" w:hAnsi="Times New Roman" w:cs="Times New Roman"/>
          <w:sz w:val="24"/>
          <w:szCs w:val="24"/>
        </w:rPr>
        <w:t xml:space="preserve"> influenced purchase with 1</w:t>
      </w:r>
      <w:r w:rsidR="00AE6A5D" w:rsidRPr="00FD2D7B">
        <w:rPr>
          <w:rFonts w:ascii="Times New Roman" w:eastAsia="Times New Roman" w:hAnsi="Times New Roman" w:cs="Times New Roman"/>
          <w:sz w:val="24"/>
          <w:szCs w:val="24"/>
        </w:rPr>
        <w:t>6</w:t>
      </w:r>
      <w:r w:rsidRPr="00FD2D7B">
        <w:rPr>
          <w:rFonts w:ascii="Times New Roman" w:eastAsia="Times New Roman" w:hAnsi="Times New Roman" w:cs="Times New Roman"/>
          <w:sz w:val="24"/>
          <w:szCs w:val="24"/>
        </w:rPr>
        <w:t xml:space="preserve">% coming from this category. </w:t>
      </w:r>
      <w:r w:rsidR="00006C1C" w:rsidRPr="00FD2D7B">
        <w:rPr>
          <w:rFonts w:ascii="Times New Roman" w:eastAsia="Times New Roman" w:hAnsi="Times New Roman" w:cs="Times New Roman"/>
          <w:sz w:val="24"/>
          <w:szCs w:val="24"/>
        </w:rPr>
        <w:t xml:space="preserve">This is consistent with studies done in previous years. </w:t>
      </w:r>
    </w:p>
    <w:p w14:paraId="0FA61DC1" w14:textId="10461E45" w:rsidR="00006C1C" w:rsidRPr="00FD2D7B" w:rsidRDefault="00D17ECC" w:rsidP="00496F56">
      <w:pPr>
        <w:spacing w:before="100" w:beforeAutospacing="1" w:after="100" w:afterAutospacing="1" w:line="240" w:lineRule="auto"/>
        <w:jc w:val="both"/>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On</w:t>
      </w:r>
      <w:r w:rsidR="00006C1C" w:rsidRPr="00FD2D7B">
        <w:rPr>
          <w:rFonts w:ascii="Times New Roman" w:eastAsia="Times New Roman" w:hAnsi="Times New Roman" w:cs="Times New Roman"/>
          <w:sz w:val="24"/>
          <w:szCs w:val="24"/>
        </w:rPr>
        <w:t xml:space="preserve"> Twitter, the second most chosen category is tied between T</w:t>
      </w:r>
      <w:r w:rsidRPr="00FD2D7B">
        <w:rPr>
          <w:rFonts w:ascii="Times New Roman" w:eastAsia="Times New Roman" w:hAnsi="Times New Roman" w:cs="Times New Roman"/>
          <w:sz w:val="24"/>
          <w:szCs w:val="24"/>
        </w:rPr>
        <w:t>ech and Electronics (</w:t>
      </w:r>
      <w:r w:rsidR="00AE6A5D" w:rsidRPr="00FD2D7B">
        <w:rPr>
          <w:rFonts w:ascii="Times New Roman" w:eastAsia="Times New Roman" w:hAnsi="Times New Roman" w:cs="Times New Roman"/>
          <w:sz w:val="24"/>
          <w:szCs w:val="24"/>
        </w:rPr>
        <w:t>19</w:t>
      </w:r>
      <w:r w:rsidRPr="00FD2D7B">
        <w:rPr>
          <w:rFonts w:ascii="Times New Roman" w:eastAsia="Times New Roman" w:hAnsi="Times New Roman" w:cs="Times New Roman"/>
          <w:sz w:val="24"/>
          <w:szCs w:val="24"/>
        </w:rPr>
        <w:t>%)</w:t>
      </w:r>
      <w:r w:rsidR="00AE6A5D" w:rsidRPr="00FD2D7B">
        <w:rPr>
          <w:rFonts w:ascii="Times New Roman" w:eastAsia="Times New Roman" w:hAnsi="Times New Roman" w:cs="Times New Roman"/>
          <w:sz w:val="24"/>
          <w:szCs w:val="24"/>
        </w:rPr>
        <w:t xml:space="preserve"> </w:t>
      </w:r>
      <w:proofErr w:type="gramStart"/>
      <w:r w:rsidR="00933989">
        <w:rPr>
          <w:rFonts w:ascii="Times New Roman" w:eastAsia="Times New Roman" w:hAnsi="Times New Roman" w:cs="Times New Roman"/>
          <w:sz w:val="24"/>
          <w:szCs w:val="24"/>
        </w:rPr>
        <w:t xml:space="preserve">and </w:t>
      </w:r>
      <w:r w:rsidR="00006C1C" w:rsidRPr="00FD2D7B">
        <w:rPr>
          <w:rFonts w:ascii="Times New Roman" w:eastAsia="Times New Roman" w:hAnsi="Times New Roman" w:cs="Times New Roman"/>
          <w:sz w:val="24"/>
          <w:szCs w:val="24"/>
        </w:rPr>
        <w:t xml:space="preserve"> Food</w:t>
      </w:r>
      <w:proofErr w:type="gramEnd"/>
      <w:r w:rsidR="00006C1C" w:rsidRPr="00FD2D7B">
        <w:rPr>
          <w:rFonts w:ascii="Times New Roman" w:eastAsia="Times New Roman" w:hAnsi="Times New Roman" w:cs="Times New Roman"/>
          <w:sz w:val="24"/>
          <w:szCs w:val="24"/>
        </w:rPr>
        <w:t xml:space="preserve"> and Drink (19%). Tech and electronics was rated second highest in 2014 (23%) and Food and Drink was rated second highest in 2013 (21%).</w:t>
      </w:r>
    </w:p>
    <w:p w14:paraId="72D0358D" w14:textId="6D03ED18" w:rsidR="00006C1C" w:rsidRPr="00FD2D7B" w:rsidRDefault="00D17ECC" w:rsidP="00496F56">
      <w:pPr>
        <w:spacing w:before="100" w:beforeAutospacing="1" w:after="100" w:afterAutospacing="1" w:line="240" w:lineRule="auto"/>
        <w:jc w:val="both"/>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Pinterest users are likely to buy Art, Design, DIY, Photography and Craft products next (2</w:t>
      </w:r>
      <w:r w:rsidR="001B2C42" w:rsidRPr="00FD2D7B">
        <w:rPr>
          <w:rFonts w:ascii="Times New Roman" w:eastAsia="Times New Roman" w:hAnsi="Times New Roman" w:cs="Times New Roman"/>
          <w:sz w:val="24"/>
          <w:szCs w:val="24"/>
        </w:rPr>
        <w:t>3</w:t>
      </w:r>
      <w:r w:rsidRPr="00FD2D7B">
        <w:rPr>
          <w:rFonts w:ascii="Times New Roman" w:eastAsia="Times New Roman" w:hAnsi="Times New Roman" w:cs="Times New Roman"/>
          <w:sz w:val="24"/>
          <w:szCs w:val="24"/>
        </w:rPr>
        <w:t xml:space="preserve">%) as a result of online social influence.  </w:t>
      </w:r>
      <w:r w:rsidR="00702048" w:rsidRPr="00FD2D7B">
        <w:rPr>
          <w:rFonts w:ascii="Times New Roman" w:eastAsia="Times New Roman" w:hAnsi="Times New Roman" w:cs="Times New Roman"/>
          <w:sz w:val="24"/>
          <w:szCs w:val="24"/>
        </w:rPr>
        <w:t xml:space="preserve">These are the same results as studies done in previous years. </w:t>
      </w:r>
    </w:p>
    <w:p w14:paraId="38A34428" w14:textId="3A081CFD" w:rsidR="001B2C42" w:rsidRPr="00FD2D7B" w:rsidRDefault="00AE6A5D" w:rsidP="00496F56">
      <w:pPr>
        <w:spacing w:before="100" w:beforeAutospacing="1" w:after="100" w:afterAutospacing="1" w:line="240" w:lineRule="auto"/>
        <w:jc w:val="both"/>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Users across all three platforms</w:t>
      </w:r>
      <w:r w:rsidR="00D17ECC" w:rsidRPr="00FD2D7B">
        <w:rPr>
          <w:rFonts w:ascii="Times New Roman" w:eastAsia="Times New Roman" w:hAnsi="Times New Roman" w:cs="Times New Roman"/>
          <w:sz w:val="24"/>
          <w:szCs w:val="24"/>
        </w:rPr>
        <w:t xml:space="preserve"> are least likely to purchase </w:t>
      </w:r>
      <w:r w:rsidR="00933989">
        <w:rPr>
          <w:rFonts w:ascii="Times New Roman" w:eastAsia="Times New Roman" w:hAnsi="Times New Roman" w:cs="Times New Roman"/>
          <w:sz w:val="24"/>
          <w:szCs w:val="24"/>
        </w:rPr>
        <w:t xml:space="preserve">in the category of </w:t>
      </w:r>
      <w:r w:rsidR="00D17ECC" w:rsidRPr="00FD2D7B">
        <w:rPr>
          <w:rFonts w:ascii="Times New Roman" w:eastAsia="Times New Roman" w:hAnsi="Times New Roman" w:cs="Times New Roman"/>
          <w:sz w:val="24"/>
          <w:szCs w:val="24"/>
        </w:rPr>
        <w:t xml:space="preserve">Gardening &amp; Décor.  More Tech &amp; Electronics are purchased through Twitter and Facebook while more Art &amp; Design, </w:t>
      </w:r>
      <w:proofErr w:type="gramStart"/>
      <w:r w:rsidR="00D17ECC" w:rsidRPr="00FD2D7B">
        <w:rPr>
          <w:rFonts w:ascii="Times New Roman" w:eastAsia="Times New Roman" w:hAnsi="Times New Roman" w:cs="Times New Roman"/>
          <w:sz w:val="24"/>
          <w:szCs w:val="24"/>
        </w:rPr>
        <w:t>DIY,</w:t>
      </w:r>
      <w:proofErr w:type="gramEnd"/>
      <w:r w:rsidR="00D17ECC" w:rsidRPr="00FD2D7B">
        <w:rPr>
          <w:rFonts w:ascii="Times New Roman" w:eastAsia="Times New Roman" w:hAnsi="Times New Roman" w:cs="Times New Roman"/>
          <w:sz w:val="24"/>
          <w:szCs w:val="24"/>
        </w:rPr>
        <w:t xml:space="preserve"> Photography and Crafts are purchased through Pinterest than through their competitor platforms.</w:t>
      </w:r>
      <w:r w:rsidR="00702048" w:rsidRPr="00FD2D7B">
        <w:rPr>
          <w:rFonts w:ascii="Times New Roman" w:eastAsia="Times New Roman" w:hAnsi="Times New Roman" w:cs="Times New Roman"/>
          <w:sz w:val="24"/>
          <w:szCs w:val="24"/>
        </w:rPr>
        <w:t xml:space="preserve"> </w:t>
      </w:r>
      <w:r w:rsidR="001B2C42" w:rsidRPr="00FD2D7B">
        <w:rPr>
          <w:rFonts w:ascii="Times New Roman" w:eastAsia="Times New Roman" w:hAnsi="Times New Roman" w:cs="Times New Roman"/>
          <w:sz w:val="24"/>
          <w:szCs w:val="24"/>
        </w:rPr>
        <w:t>Those that selected “other” stated that they purchased baby items, pet supplies, books and entertainment (movies, music, event tickets, games, etc.).</w:t>
      </w:r>
      <w:r w:rsidR="00AF3A85" w:rsidRPr="00FD2D7B">
        <w:rPr>
          <w:rFonts w:ascii="Times New Roman" w:eastAsia="Times New Roman" w:hAnsi="Times New Roman" w:cs="Times New Roman"/>
          <w:sz w:val="24"/>
          <w:szCs w:val="24"/>
        </w:rPr>
        <w:t xml:space="preserve">  These </w:t>
      </w:r>
      <w:r w:rsidR="00933989">
        <w:rPr>
          <w:rFonts w:ascii="Times New Roman" w:eastAsia="Times New Roman" w:hAnsi="Times New Roman" w:cs="Times New Roman"/>
          <w:sz w:val="24"/>
          <w:szCs w:val="24"/>
        </w:rPr>
        <w:t>responses</w:t>
      </w:r>
      <w:r w:rsidR="00AF3A85" w:rsidRPr="00FD2D7B">
        <w:rPr>
          <w:rFonts w:ascii="Times New Roman" w:eastAsia="Times New Roman" w:hAnsi="Times New Roman" w:cs="Times New Roman"/>
          <w:sz w:val="24"/>
          <w:szCs w:val="24"/>
        </w:rPr>
        <w:t xml:space="preserve"> are consistent with the findings of the 2013 and 2014 studies.</w:t>
      </w:r>
    </w:p>
    <w:tbl>
      <w:tblPr>
        <w:tblStyle w:val="TableGrid"/>
        <w:tblW w:w="0" w:type="auto"/>
        <w:tblLook w:val="04A0" w:firstRow="1" w:lastRow="0" w:firstColumn="1" w:lastColumn="0" w:noHBand="0" w:noVBand="1"/>
      </w:tblPr>
      <w:tblGrid>
        <w:gridCol w:w="6115"/>
        <w:gridCol w:w="1203"/>
        <w:gridCol w:w="990"/>
        <w:gridCol w:w="1136"/>
      </w:tblGrid>
      <w:tr w:rsidR="00D17ECC" w:rsidRPr="00FD2D7B" w14:paraId="213E40F4" w14:textId="77777777" w:rsidTr="0093002E">
        <w:tc>
          <w:tcPr>
            <w:tcW w:w="6115" w:type="dxa"/>
          </w:tcPr>
          <w:p w14:paraId="6A7A7597" w14:textId="77777777" w:rsidR="00D17ECC" w:rsidRPr="00FD2D7B" w:rsidRDefault="00D17ECC" w:rsidP="00496F56">
            <w:pPr>
              <w:jc w:val="both"/>
              <w:rPr>
                <w:rFonts w:ascii="Times New Roman" w:hAnsi="Times New Roman" w:cs="Times New Roman"/>
                <w:sz w:val="24"/>
                <w:szCs w:val="24"/>
              </w:rPr>
            </w:pPr>
          </w:p>
        </w:tc>
        <w:tc>
          <w:tcPr>
            <w:tcW w:w="1170" w:type="dxa"/>
          </w:tcPr>
          <w:p w14:paraId="76FE117F" w14:textId="77777777" w:rsidR="00D17ECC" w:rsidRPr="00FD2D7B" w:rsidRDefault="00D17ECC" w:rsidP="00496F56">
            <w:pPr>
              <w:jc w:val="both"/>
              <w:rPr>
                <w:rFonts w:ascii="Times New Roman" w:hAnsi="Times New Roman" w:cs="Times New Roman"/>
                <w:b/>
                <w:sz w:val="24"/>
                <w:szCs w:val="24"/>
              </w:rPr>
            </w:pPr>
            <w:r w:rsidRPr="00FD2D7B">
              <w:rPr>
                <w:rFonts w:ascii="Times New Roman" w:hAnsi="Times New Roman" w:cs="Times New Roman"/>
                <w:b/>
                <w:sz w:val="24"/>
                <w:szCs w:val="24"/>
              </w:rPr>
              <w:t>Facebook</w:t>
            </w:r>
          </w:p>
        </w:tc>
        <w:tc>
          <w:tcPr>
            <w:tcW w:w="990" w:type="dxa"/>
          </w:tcPr>
          <w:p w14:paraId="0BF227B5" w14:textId="77777777" w:rsidR="00D17ECC" w:rsidRPr="00FD2D7B" w:rsidRDefault="00D17ECC" w:rsidP="00496F56">
            <w:pPr>
              <w:jc w:val="both"/>
              <w:rPr>
                <w:rFonts w:ascii="Times New Roman" w:hAnsi="Times New Roman" w:cs="Times New Roman"/>
                <w:b/>
                <w:sz w:val="24"/>
                <w:szCs w:val="24"/>
              </w:rPr>
            </w:pPr>
            <w:r w:rsidRPr="00FD2D7B">
              <w:rPr>
                <w:rFonts w:ascii="Times New Roman" w:hAnsi="Times New Roman" w:cs="Times New Roman"/>
                <w:b/>
                <w:sz w:val="24"/>
                <w:szCs w:val="24"/>
              </w:rPr>
              <w:t>Twitter</w:t>
            </w:r>
          </w:p>
        </w:tc>
        <w:tc>
          <w:tcPr>
            <w:tcW w:w="1075" w:type="dxa"/>
          </w:tcPr>
          <w:p w14:paraId="63E9F3E3" w14:textId="77777777" w:rsidR="00D17ECC" w:rsidRPr="00FD2D7B" w:rsidRDefault="00D17ECC" w:rsidP="00496F56">
            <w:pPr>
              <w:jc w:val="both"/>
              <w:rPr>
                <w:rFonts w:ascii="Times New Roman" w:hAnsi="Times New Roman" w:cs="Times New Roman"/>
                <w:b/>
                <w:sz w:val="24"/>
                <w:szCs w:val="24"/>
              </w:rPr>
            </w:pPr>
            <w:r w:rsidRPr="00FD2D7B">
              <w:rPr>
                <w:rFonts w:ascii="Times New Roman" w:hAnsi="Times New Roman" w:cs="Times New Roman"/>
                <w:b/>
                <w:sz w:val="24"/>
                <w:szCs w:val="24"/>
              </w:rPr>
              <w:t>Pinterest</w:t>
            </w:r>
          </w:p>
        </w:tc>
      </w:tr>
      <w:tr w:rsidR="00D17ECC" w:rsidRPr="00FD2D7B" w14:paraId="28410A7A" w14:textId="77777777" w:rsidTr="0093002E">
        <w:tc>
          <w:tcPr>
            <w:tcW w:w="6115" w:type="dxa"/>
          </w:tcPr>
          <w:p w14:paraId="6C4EA349" w14:textId="77777777" w:rsidR="00D17ECC" w:rsidRPr="00A71E8A" w:rsidRDefault="00D17ECC" w:rsidP="00496F56">
            <w:pPr>
              <w:jc w:val="both"/>
              <w:rPr>
                <w:rFonts w:ascii="Times New Roman" w:hAnsi="Times New Roman" w:cs="Times New Roman"/>
                <w:sz w:val="24"/>
                <w:szCs w:val="24"/>
              </w:rPr>
            </w:pPr>
            <w:r w:rsidRPr="00A71E8A">
              <w:rPr>
                <w:rFonts w:ascii="Times New Roman" w:hAnsi="Times New Roman" w:cs="Times New Roman"/>
                <w:sz w:val="24"/>
                <w:szCs w:val="24"/>
              </w:rPr>
              <w:t>Food and Drink</w:t>
            </w:r>
          </w:p>
        </w:tc>
        <w:tc>
          <w:tcPr>
            <w:tcW w:w="1170" w:type="dxa"/>
          </w:tcPr>
          <w:p w14:paraId="1FDB0EC6" w14:textId="77777777" w:rsidR="00AE6A5D" w:rsidRPr="00A71E8A" w:rsidRDefault="00AE6A5D" w:rsidP="008D0D3E">
            <w:pPr>
              <w:jc w:val="center"/>
              <w:rPr>
                <w:rFonts w:ascii="Times New Roman" w:hAnsi="Times New Roman" w:cs="Times New Roman"/>
                <w:sz w:val="24"/>
                <w:szCs w:val="24"/>
              </w:rPr>
            </w:pPr>
            <w:r w:rsidRPr="00A71E8A">
              <w:rPr>
                <w:rFonts w:ascii="Times New Roman" w:hAnsi="Times New Roman" w:cs="Times New Roman"/>
                <w:sz w:val="24"/>
                <w:szCs w:val="24"/>
              </w:rPr>
              <w:t>1</w:t>
            </w:r>
            <w:r w:rsidR="001B2C42" w:rsidRPr="00A71E8A">
              <w:rPr>
                <w:rFonts w:ascii="Times New Roman" w:hAnsi="Times New Roman" w:cs="Times New Roman"/>
                <w:sz w:val="24"/>
                <w:szCs w:val="24"/>
              </w:rPr>
              <w:t>2</w:t>
            </w:r>
            <w:r w:rsidRPr="00A71E8A">
              <w:rPr>
                <w:rFonts w:ascii="Times New Roman" w:hAnsi="Times New Roman" w:cs="Times New Roman"/>
                <w:sz w:val="24"/>
                <w:szCs w:val="24"/>
              </w:rPr>
              <w:t>%</w:t>
            </w:r>
          </w:p>
        </w:tc>
        <w:tc>
          <w:tcPr>
            <w:tcW w:w="990" w:type="dxa"/>
          </w:tcPr>
          <w:p w14:paraId="31D28118" w14:textId="77777777" w:rsidR="00D17ECC" w:rsidRPr="00A71E8A" w:rsidRDefault="00AE6A5D" w:rsidP="008D0D3E">
            <w:pPr>
              <w:jc w:val="center"/>
              <w:rPr>
                <w:rFonts w:ascii="Times New Roman" w:hAnsi="Times New Roman" w:cs="Times New Roman"/>
                <w:sz w:val="24"/>
                <w:szCs w:val="24"/>
              </w:rPr>
            </w:pPr>
            <w:r w:rsidRPr="00A71E8A">
              <w:rPr>
                <w:rFonts w:ascii="Times New Roman" w:hAnsi="Times New Roman" w:cs="Times New Roman"/>
                <w:sz w:val="24"/>
                <w:szCs w:val="24"/>
              </w:rPr>
              <w:t>19%</w:t>
            </w:r>
          </w:p>
        </w:tc>
        <w:tc>
          <w:tcPr>
            <w:tcW w:w="1075" w:type="dxa"/>
          </w:tcPr>
          <w:p w14:paraId="73AF5447" w14:textId="77777777" w:rsidR="00D17ECC" w:rsidRPr="00A71E8A" w:rsidRDefault="00AE6A5D" w:rsidP="008D0D3E">
            <w:pPr>
              <w:jc w:val="center"/>
              <w:rPr>
                <w:rFonts w:ascii="Times New Roman" w:hAnsi="Times New Roman" w:cs="Times New Roman"/>
                <w:sz w:val="24"/>
                <w:szCs w:val="24"/>
              </w:rPr>
            </w:pPr>
            <w:r w:rsidRPr="00A71E8A">
              <w:rPr>
                <w:rFonts w:ascii="Times New Roman" w:hAnsi="Times New Roman" w:cs="Times New Roman"/>
                <w:sz w:val="24"/>
                <w:szCs w:val="24"/>
              </w:rPr>
              <w:t>11%</w:t>
            </w:r>
          </w:p>
        </w:tc>
      </w:tr>
      <w:tr w:rsidR="00D17ECC" w:rsidRPr="00FD2D7B" w14:paraId="029D1E50" w14:textId="77777777" w:rsidTr="0093002E">
        <w:tc>
          <w:tcPr>
            <w:tcW w:w="6115" w:type="dxa"/>
          </w:tcPr>
          <w:p w14:paraId="623BA656" w14:textId="77777777" w:rsidR="00D17ECC" w:rsidRPr="00A71E8A" w:rsidRDefault="00D17ECC" w:rsidP="00496F56">
            <w:pPr>
              <w:jc w:val="both"/>
              <w:rPr>
                <w:rFonts w:ascii="Times New Roman" w:hAnsi="Times New Roman" w:cs="Times New Roman"/>
                <w:sz w:val="24"/>
                <w:szCs w:val="24"/>
              </w:rPr>
            </w:pPr>
            <w:r w:rsidRPr="00A71E8A">
              <w:rPr>
                <w:rFonts w:ascii="Times New Roman" w:hAnsi="Times New Roman" w:cs="Times New Roman"/>
                <w:sz w:val="24"/>
                <w:szCs w:val="24"/>
              </w:rPr>
              <w:t>Art, Design, DIY, Crafts, Photography</w:t>
            </w:r>
          </w:p>
        </w:tc>
        <w:tc>
          <w:tcPr>
            <w:tcW w:w="1170" w:type="dxa"/>
          </w:tcPr>
          <w:p w14:paraId="25691E0A" w14:textId="77777777" w:rsidR="00D17ECC" w:rsidRPr="00A71E8A" w:rsidRDefault="001B2C42" w:rsidP="008D0D3E">
            <w:pPr>
              <w:jc w:val="center"/>
              <w:rPr>
                <w:rFonts w:ascii="Times New Roman" w:hAnsi="Times New Roman" w:cs="Times New Roman"/>
                <w:sz w:val="24"/>
                <w:szCs w:val="24"/>
              </w:rPr>
            </w:pPr>
            <w:r w:rsidRPr="00A71E8A">
              <w:rPr>
                <w:rFonts w:ascii="Times New Roman" w:hAnsi="Times New Roman" w:cs="Times New Roman"/>
                <w:sz w:val="24"/>
                <w:szCs w:val="24"/>
              </w:rPr>
              <w:t>5</w:t>
            </w:r>
            <w:r w:rsidR="00AE6A5D" w:rsidRPr="00A71E8A">
              <w:rPr>
                <w:rFonts w:ascii="Times New Roman" w:hAnsi="Times New Roman" w:cs="Times New Roman"/>
                <w:sz w:val="24"/>
                <w:szCs w:val="24"/>
              </w:rPr>
              <w:t>%</w:t>
            </w:r>
          </w:p>
        </w:tc>
        <w:tc>
          <w:tcPr>
            <w:tcW w:w="990" w:type="dxa"/>
          </w:tcPr>
          <w:p w14:paraId="4CB23595" w14:textId="77777777" w:rsidR="00D17ECC" w:rsidRPr="00A71E8A" w:rsidRDefault="00AE6A5D" w:rsidP="008D0D3E">
            <w:pPr>
              <w:jc w:val="center"/>
              <w:rPr>
                <w:rFonts w:ascii="Times New Roman" w:hAnsi="Times New Roman" w:cs="Times New Roman"/>
                <w:sz w:val="24"/>
                <w:szCs w:val="24"/>
              </w:rPr>
            </w:pPr>
            <w:r w:rsidRPr="00A71E8A">
              <w:rPr>
                <w:rFonts w:ascii="Times New Roman" w:hAnsi="Times New Roman" w:cs="Times New Roman"/>
                <w:sz w:val="24"/>
                <w:szCs w:val="24"/>
              </w:rPr>
              <w:t>3%</w:t>
            </w:r>
          </w:p>
        </w:tc>
        <w:tc>
          <w:tcPr>
            <w:tcW w:w="1075" w:type="dxa"/>
          </w:tcPr>
          <w:p w14:paraId="6BBE67B3" w14:textId="77777777" w:rsidR="00D17ECC" w:rsidRPr="00A71E8A" w:rsidRDefault="001B2C42" w:rsidP="008D0D3E">
            <w:pPr>
              <w:jc w:val="center"/>
              <w:rPr>
                <w:rFonts w:ascii="Times New Roman" w:hAnsi="Times New Roman" w:cs="Times New Roman"/>
                <w:sz w:val="24"/>
                <w:szCs w:val="24"/>
              </w:rPr>
            </w:pPr>
            <w:r w:rsidRPr="00A71E8A">
              <w:rPr>
                <w:rFonts w:ascii="Times New Roman" w:hAnsi="Times New Roman" w:cs="Times New Roman"/>
                <w:sz w:val="24"/>
                <w:szCs w:val="24"/>
              </w:rPr>
              <w:t>23</w:t>
            </w:r>
            <w:r w:rsidR="00AE6A5D" w:rsidRPr="00A71E8A">
              <w:rPr>
                <w:rFonts w:ascii="Times New Roman" w:hAnsi="Times New Roman" w:cs="Times New Roman"/>
                <w:sz w:val="24"/>
                <w:szCs w:val="24"/>
              </w:rPr>
              <w:t>%</w:t>
            </w:r>
          </w:p>
        </w:tc>
      </w:tr>
      <w:tr w:rsidR="00D17ECC" w:rsidRPr="00FD2D7B" w14:paraId="54A26349" w14:textId="77777777" w:rsidTr="0093002E">
        <w:tc>
          <w:tcPr>
            <w:tcW w:w="6115" w:type="dxa"/>
          </w:tcPr>
          <w:p w14:paraId="60A0A646" w14:textId="77777777" w:rsidR="00D17ECC" w:rsidRPr="00A71E8A" w:rsidRDefault="00D17ECC" w:rsidP="00496F56">
            <w:pPr>
              <w:jc w:val="both"/>
              <w:rPr>
                <w:rFonts w:ascii="Times New Roman" w:hAnsi="Times New Roman" w:cs="Times New Roman"/>
                <w:sz w:val="24"/>
                <w:szCs w:val="24"/>
              </w:rPr>
            </w:pPr>
            <w:r w:rsidRPr="00A71E8A">
              <w:rPr>
                <w:rFonts w:ascii="Times New Roman" w:hAnsi="Times New Roman" w:cs="Times New Roman"/>
                <w:sz w:val="24"/>
                <w:szCs w:val="24"/>
              </w:rPr>
              <w:t>Tech/Electronics</w:t>
            </w:r>
          </w:p>
        </w:tc>
        <w:tc>
          <w:tcPr>
            <w:tcW w:w="1170" w:type="dxa"/>
          </w:tcPr>
          <w:p w14:paraId="0E17A2A7" w14:textId="77777777" w:rsidR="00D17ECC" w:rsidRPr="00A71E8A" w:rsidRDefault="00AE6A5D" w:rsidP="008D0D3E">
            <w:pPr>
              <w:jc w:val="center"/>
              <w:rPr>
                <w:rFonts w:ascii="Times New Roman" w:hAnsi="Times New Roman" w:cs="Times New Roman"/>
                <w:sz w:val="24"/>
                <w:szCs w:val="24"/>
              </w:rPr>
            </w:pPr>
            <w:r w:rsidRPr="00A71E8A">
              <w:rPr>
                <w:rFonts w:ascii="Times New Roman" w:hAnsi="Times New Roman" w:cs="Times New Roman"/>
                <w:sz w:val="24"/>
                <w:szCs w:val="24"/>
              </w:rPr>
              <w:t>16%</w:t>
            </w:r>
          </w:p>
        </w:tc>
        <w:tc>
          <w:tcPr>
            <w:tcW w:w="990" w:type="dxa"/>
          </w:tcPr>
          <w:p w14:paraId="3BC79545" w14:textId="77777777" w:rsidR="00D17ECC" w:rsidRPr="00A71E8A" w:rsidRDefault="00AE6A5D" w:rsidP="008D0D3E">
            <w:pPr>
              <w:jc w:val="center"/>
              <w:rPr>
                <w:rFonts w:ascii="Times New Roman" w:hAnsi="Times New Roman" w:cs="Times New Roman"/>
                <w:sz w:val="24"/>
                <w:szCs w:val="24"/>
              </w:rPr>
            </w:pPr>
            <w:r w:rsidRPr="00A71E8A">
              <w:rPr>
                <w:rFonts w:ascii="Times New Roman" w:hAnsi="Times New Roman" w:cs="Times New Roman"/>
                <w:sz w:val="24"/>
                <w:szCs w:val="24"/>
              </w:rPr>
              <w:t>19%</w:t>
            </w:r>
          </w:p>
        </w:tc>
        <w:tc>
          <w:tcPr>
            <w:tcW w:w="1075" w:type="dxa"/>
          </w:tcPr>
          <w:p w14:paraId="72B63F2C" w14:textId="77777777" w:rsidR="00D17ECC" w:rsidRPr="00A71E8A" w:rsidRDefault="00AE6A5D" w:rsidP="008D0D3E">
            <w:pPr>
              <w:jc w:val="center"/>
              <w:rPr>
                <w:rFonts w:ascii="Times New Roman" w:hAnsi="Times New Roman" w:cs="Times New Roman"/>
                <w:sz w:val="24"/>
                <w:szCs w:val="24"/>
              </w:rPr>
            </w:pPr>
            <w:r w:rsidRPr="00A71E8A">
              <w:rPr>
                <w:rFonts w:ascii="Times New Roman" w:hAnsi="Times New Roman" w:cs="Times New Roman"/>
                <w:sz w:val="24"/>
                <w:szCs w:val="24"/>
              </w:rPr>
              <w:t>9%</w:t>
            </w:r>
          </w:p>
        </w:tc>
      </w:tr>
      <w:tr w:rsidR="00D17ECC" w:rsidRPr="00FD2D7B" w14:paraId="19FEB512" w14:textId="77777777" w:rsidTr="0093002E">
        <w:tc>
          <w:tcPr>
            <w:tcW w:w="6115" w:type="dxa"/>
          </w:tcPr>
          <w:p w14:paraId="74C7BB5D" w14:textId="77777777" w:rsidR="00D17ECC" w:rsidRPr="00A71E8A" w:rsidRDefault="00D17ECC" w:rsidP="00496F56">
            <w:pPr>
              <w:jc w:val="both"/>
              <w:rPr>
                <w:rFonts w:ascii="Times New Roman" w:hAnsi="Times New Roman" w:cs="Times New Roman"/>
                <w:sz w:val="24"/>
                <w:szCs w:val="24"/>
              </w:rPr>
            </w:pPr>
            <w:r w:rsidRPr="00A71E8A">
              <w:rPr>
                <w:rFonts w:ascii="Times New Roman" w:hAnsi="Times New Roman" w:cs="Times New Roman"/>
                <w:sz w:val="24"/>
                <w:szCs w:val="24"/>
              </w:rPr>
              <w:t>Hair, Beauty, Apparel</w:t>
            </w:r>
          </w:p>
        </w:tc>
        <w:tc>
          <w:tcPr>
            <w:tcW w:w="1170" w:type="dxa"/>
          </w:tcPr>
          <w:p w14:paraId="2D6BC271" w14:textId="77777777" w:rsidR="00D17ECC" w:rsidRPr="00A71E8A" w:rsidRDefault="00AE6A5D" w:rsidP="008D0D3E">
            <w:pPr>
              <w:jc w:val="center"/>
              <w:rPr>
                <w:rFonts w:ascii="Times New Roman" w:hAnsi="Times New Roman" w:cs="Times New Roman"/>
                <w:sz w:val="24"/>
                <w:szCs w:val="24"/>
              </w:rPr>
            </w:pPr>
            <w:r w:rsidRPr="00A71E8A">
              <w:rPr>
                <w:rFonts w:ascii="Times New Roman" w:hAnsi="Times New Roman" w:cs="Times New Roman"/>
                <w:sz w:val="24"/>
                <w:szCs w:val="24"/>
              </w:rPr>
              <w:t>54%</w:t>
            </w:r>
          </w:p>
        </w:tc>
        <w:tc>
          <w:tcPr>
            <w:tcW w:w="990" w:type="dxa"/>
          </w:tcPr>
          <w:p w14:paraId="1A0F3302" w14:textId="77777777" w:rsidR="00D17ECC" w:rsidRPr="00A71E8A" w:rsidRDefault="00AE6A5D" w:rsidP="008D0D3E">
            <w:pPr>
              <w:jc w:val="center"/>
              <w:rPr>
                <w:rFonts w:ascii="Times New Roman" w:hAnsi="Times New Roman" w:cs="Times New Roman"/>
                <w:sz w:val="24"/>
                <w:szCs w:val="24"/>
              </w:rPr>
            </w:pPr>
            <w:r w:rsidRPr="00A71E8A">
              <w:rPr>
                <w:rFonts w:ascii="Times New Roman" w:hAnsi="Times New Roman" w:cs="Times New Roman"/>
                <w:sz w:val="24"/>
                <w:szCs w:val="24"/>
              </w:rPr>
              <w:t>56%</w:t>
            </w:r>
          </w:p>
        </w:tc>
        <w:tc>
          <w:tcPr>
            <w:tcW w:w="1075" w:type="dxa"/>
          </w:tcPr>
          <w:p w14:paraId="542491EB" w14:textId="77777777" w:rsidR="00D17ECC" w:rsidRPr="00A71E8A" w:rsidRDefault="001B2C42" w:rsidP="008D0D3E">
            <w:pPr>
              <w:jc w:val="center"/>
              <w:rPr>
                <w:rFonts w:ascii="Times New Roman" w:hAnsi="Times New Roman" w:cs="Times New Roman"/>
                <w:sz w:val="24"/>
                <w:szCs w:val="24"/>
              </w:rPr>
            </w:pPr>
            <w:r w:rsidRPr="00A71E8A">
              <w:rPr>
                <w:rFonts w:ascii="Times New Roman" w:hAnsi="Times New Roman" w:cs="Times New Roman"/>
                <w:sz w:val="24"/>
                <w:szCs w:val="24"/>
              </w:rPr>
              <w:t>46</w:t>
            </w:r>
            <w:r w:rsidR="00AE6A5D" w:rsidRPr="00A71E8A">
              <w:rPr>
                <w:rFonts w:ascii="Times New Roman" w:hAnsi="Times New Roman" w:cs="Times New Roman"/>
                <w:sz w:val="24"/>
                <w:szCs w:val="24"/>
              </w:rPr>
              <w:t>%</w:t>
            </w:r>
          </w:p>
        </w:tc>
      </w:tr>
      <w:tr w:rsidR="00D17ECC" w:rsidRPr="00FD2D7B" w14:paraId="7FD9D268" w14:textId="77777777" w:rsidTr="0093002E">
        <w:tc>
          <w:tcPr>
            <w:tcW w:w="6115" w:type="dxa"/>
          </w:tcPr>
          <w:p w14:paraId="5B753F11" w14:textId="77777777" w:rsidR="00D17ECC" w:rsidRPr="00A71E8A" w:rsidRDefault="00D17ECC" w:rsidP="00496F56">
            <w:pPr>
              <w:jc w:val="both"/>
              <w:rPr>
                <w:rFonts w:ascii="Times New Roman" w:hAnsi="Times New Roman" w:cs="Times New Roman"/>
                <w:sz w:val="24"/>
                <w:szCs w:val="24"/>
              </w:rPr>
            </w:pPr>
            <w:r w:rsidRPr="00A71E8A">
              <w:rPr>
                <w:rFonts w:ascii="Times New Roman" w:hAnsi="Times New Roman" w:cs="Times New Roman"/>
                <w:sz w:val="24"/>
                <w:szCs w:val="24"/>
              </w:rPr>
              <w:t>Gardening, Home Décor</w:t>
            </w:r>
          </w:p>
        </w:tc>
        <w:tc>
          <w:tcPr>
            <w:tcW w:w="1170" w:type="dxa"/>
          </w:tcPr>
          <w:p w14:paraId="3C014C9D" w14:textId="77777777" w:rsidR="00D17ECC" w:rsidRPr="00A71E8A" w:rsidRDefault="00AE6A5D" w:rsidP="008D0D3E">
            <w:pPr>
              <w:jc w:val="center"/>
              <w:rPr>
                <w:rFonts w:ascii="Times New Roman" w:hAnsi="Times New Roman" w:cs="Times New Roman"/>
                <w:sz w:val="24"/>
                <w:szCs w:val="24"/>
              </w:rPr>
            </w:pPr>
            <w:r w:rsidRPr="00A71E8A">
              <w:rPr>
                <w:rFonts w:ascii="Times New Roman" w:hAnsi="Times New Roman" w:cs="Times New Roman"/>
                <w:sz w:val="24"/>
                <w:szCs w:val="24"/>
              </w:rPr>
              <w:t>3%</w:t>
            </w:r>
          </w:p>
        </w:tc>
        <w:tc>
          <w:tcPr>
            <w:tcW w:w="990" w:type="dxa"/>
          </w:tcPr>
          <w:p w14:paraId="18E4E9EC" w14:textId="77777777" w:rsidR="00D17ECC" w:rsidRPr="00A71E8A" w:rsidRDefault="00AE6A5D" w:rsidP="008D0D3E">
            <w:pPr>
              <w:jc w:val="center"/>
              <w:rPr>
                <w:rFonts w:ascii="Times New Roman" w:hAnsi="Times New Roman" w:cs="Times New Roman"/>
                <w:sz w:val="24"/>
                <w:szCs w:val="24"/>
              </w:rPr>
            </w:pPr>
            <w:r w:rsidRPr="00A71E8A">
              <w:rPr>
                <w:rFonts w:ascii="Times New Roman" w:hAnsi="Times New Roman" w:cs="Times New Roman"/>
                <w:sz w:val="24"/>
                <w:szCs w:val="24"/>
              </w:rPr>
              <w:t>0%</w:t>
            </w:r>
          </w:p>
        </w:tc>
        <w:tc>
          <w:tcPr>
            <w:tcW w:w="1075" w:type="dxa"/>
          </w:tcPr>
          <w:p w14:paraId="20EEAFC5" w14:textId="77777777" w:rsidR="00D17ECC" w:rsidRPr="00A71E8A" w:rsidRDefault="00AE6A5D" w:rsidP="008D0D3E">
            <w:pPr>
              <w:jc w:val="center"/>
              <w:rPr>
                <w:rFonts w:ascii="Times New Roman" w:hAnsi="Times New Roman" w:cs="Times New Roman"/>
                <w:sz w:val="24"/>
                <w:szCs w:val="24"/>
              </w:rPr>
            </w:pPr>
            <w:r w:rsidRPr="00A71E8A">
              <w:rPr>
                <w:rFonts w:ascii="Times New Roman" w:hAnsi="Times New Roman" w:cs="Times New Roman"/>
                <w:sz w:val="24"/>
                <w:szCs w:val="24"/>
              </w:rPr>
              <w:t>9%</w:t>
            </w:r>
          </w:p>
        </w:tc>
      </w:tr>
      <w:tr w:rsidR="00D17ECC" w:rsidRPr="00FD2D7B" w14:paraId="33907671" w14:textId="77777777" w:rsidTr="0093002E">
        <w:tc>
          <w:tcPr>
            <w:tcW w:w="6115" w:type="dxa"/>
          </w:tcPr>
          <w:p w14:paraId="6269E8AC" w14:textId="77777777" w:rsidR="00D17ECC" w:rsidRPr="00A71E8A" w:rsidRDefault="00D17ECC" w:rsidP="00496F56">
            <w:pPr>
              <w:jc w:val="both"/>
              <w:rPr>
                <w:rFonts w:ascii="Times New Roman" w:hAnsi="Times New Roman" w:cs="Times New Roman"/>
                <w:sz w:val="24"/>
                <w:szCs w:val="24"/>
              </w:rPr>
            </w:pPr>
            <w:r w:rsidRPr="00A71E8A">
              <w:rPr>
                <w:rFonts w:ascii="Times New Roman" w:hAnsi="Times New Roman" w:cs="Times New Roman"/>
                <w:sz w:val="24"/>
                <w:szCs w:val="24"/>
              </w:rPr>
              <w:t>Other</w:t>
            </w:r>
          </w:p>
        </w:tc>
        <w:tc>
          <w:tcPr>
            <w:tcW w:w="1170" w:type="dxa"/>
          </w:tcPr>
          <w:p w14:paraId="1410094B" w14:textId="77777777" w:rsidR="00D17ECC" w:rsidRPr="00A71E8A" w:rsidRDefault="00AE6A5D" w:rsidP="008D0D3E">
            <w:pPr>
              <w:jc w:val="center"/>
              <w:rPr>
                <w:rFonts w:ascii="Times New Roman" w:hAnsi="Times New Roman" w:cs="Times New Roman"/>
                <w:sz w:val="24"/>
                <w:szCs w:val="24"/>
              </w:rPr>
            </w:pPr>
            <w:r w:rsidRPr="00A71E8A">
              <w:rPr>
                <w:rFonts w:ascii="Times New Roman" w:hAnsi="Times New Roman" w:cs="Times New Roman"/>
                <w:sz w:val="24"/>
                <w:szCs w:val="24"/>
              </w:rPr>
              <w:t>10%</w:t>
            </w:r>
          </w:p>
        </w:tc>
        <w:tc>
          <w:tcPr>
            <w:tcW w:w="990" w:type="dxa"/>
          </w:tcPr>
          <w:p w14:paraId="464150EC" w14:textId="77777777" w:rsidR="00D17ECC" w:rsidRPr="00A71E8A" w:rsidRDefault="00AE6A5D" w:rsidP="008D0D3E">
            <w:pPr>
              <w:jc w:val="center"/>
              <w:rPr>
                <w:rFonts w:ascii="Times New Roman" w:hAnsi="Times New Roman" w:cs="Times New Roman"/>
                <w:sz w:val="24"/>
                <w:szCs w:val="24"/>
              </w:rPr>
            </w:pPr>
            <w:r w:rsidRPr="00A71E8A">
              <w:rPr>
                <w:rFonts w:ascii="Times New Roman" w:hAnsi="Times New Roman" w:cs="Times New Roman"/>
                <w:sz w:val="24"/>
                <w:szCs w:val="24"/>
              </w:rPr>
              <w:t>3%</w:t>
            </w:r>
          </w:p>
        </w:tc>
        <w:tc>
          <w:tcPr>
            <w:tcW w:w="1075" w:type="dxa"/>
          </w:tcPr>
          <w:p w14:paraId="52CA3CEF" w14:textId="77777777" w:rsidR="00D17ECC" w:rsidRPr="00A71E8A" w:rsidRDefault="00AE6A5D" w:rsidP="008D0D3E">
            <w:pPr>
              <w:jc w:val="center"/>
              <w:rPr>
                <w:rFonts w:ascii="Times New Roman" w:hAnsi="Times New Roman" w:cs="Times New Roman"/>
                <w:sz w:val="24"/>
                <w:szCs w:val="24"/>
              </w:rPr>
            </w:pPr>
            <w:r w:rsidRPr="00A71E8A">
              <w:rPr>
                <w:rFonts w:ascii="Times New Roman" w:hAnsi="Times New Roman" w:cs="Times New Roman"/>
                <w:sz w:val="24"/>
                <w:szCs w:val="24"/>
              </w:rPr>
              <w:t>4%</w:t>
            </w:r>
          </w:p>
        </w:tc>
      </w:tr>
    </w:tbl>
    <w:p w14:paraId="481C89D1" w14:textId="77777777" w:rsidR="00C71F9F" w:rsidRPr="00FD2D7B" w:rsidRDefault="00787953" w:rsidP="00496F56">
      <w:pPr>
        <w:spacing w:before="100" w:beforeAutospacing="1" w:after="100" w:afterAutospacing="1" w:line="240" w:lineRule="auto"/>
        <w:jc w:val="both"/>
        <w:rPr>
          <w:rFonts w:ascii="Times New Roman" w:eastAsia="Times New Roman" w:hAnsi="Times New Roman" w:cs="Times New Roman"/>
          <w:sz w:val="24"/>
          <w:szCs w:val="24"/>
        </w:rPr>
      </w:pPr>
      <w:r w:rsidRPr="00FD2D7B">
        <w:rPr>
          <w:rFonts w:ascii="Times New Roman" w:eastAsia="Times New Roman" w:hAnsi="Times New Roman" w:cs="Times New Roman"/>
          <w:b/>
          <w:bCs/>
          <w:sz w:val="24"/>
          <w:szCs w:val="24"/>
        </w:rPr>
        <w:t>6</w:t>
      </w:r>
      <w:r w:rsidR="00C71F9F" w:rsidRPr="00FD2D7B">
        <w:rPr>
          <w:rFonts w:ascii="Times New Roman" w:eastAsia="Times New Roman" w:hAnsi="Times New Roman" w:cs="Times New Roman"/>
          <w:b/>
          <w:bCs/>
          <w:sz w:val="24"/>
          <w:szCs w:val="24"/>
        </w:rPr>
        <w:t xml:space="preserve">. Millennials as Multi-Channel Shoppers </w:t>
      </w:r>
    </w:p>
    <w:p w14:paraId="09DFFCAF" w14:textId="77777777" w:rsidR="00C71F9F" w:rsidRPr="00FD2D7B" w:rsidRDefault="00C71F9F" w:rsidP="00496F56">
      <w:pPr>
        <w:spacing w:before="100" w:beforeAutospacing="1" w:after="100" w:afterAutospacing="1" w:line="240" w:lineRule="auto"/>
        <w:jc w:val="both"/>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Additional data was collected on perceptions of Millennials with regard to the ease of converting a like, follow or pin into a sale. Respondents were asked if purchases were made solely online, only at a brick and mortar store, or if both channels were utilized.  </w:t>
      </w:r>
    </w:p>
    <w:p w14:paraId="70ED6C4F" w14:textId="2322EEB8" w:rsidR="00731887" w:rsidRPr="00FD2D7B" w:rsidRDefault="00C71F9F" w:rsidP="00496F56">
      <w:pPr>
        <w:spacing w:before="100" w:beforeAutospacing="1" w:after="100" w:afterAutospacing="1" w:line="240" w:lineRule="auto"/>
        <w:jc w:val="both"/>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All three platforms contribute to both online and in-store purch</w:t>
      </w:r>
      <w:r w:rsidR="008D4586" w:rsidRPr="00FD2D7B">
        <w:rPr>
          <w:rFonts w:ascii="Times New Roman" w:eastAsia="Times New Roman" w:hAnsi="Times New Roman" w:cs="Times New Roman"/>
          <w:sz w:val="24"/>
          <w:szCs w:val="24"/>
        </w:rPr>
        <w:t>asing. As might be expected,</w:t>
      </w:r>
      <w:r w:rsidR="001A164E" w:rsidRPr="00FD2D7B">
        <w:rPr>
          <w:rFonts w:ascii="Times New Roman" w:eastAsia="Times New Roman" w:hAnsi="Times New Roman" w:cs="Times New Roman"/>
          <w:sz w:val="24"/>
          <w:szCs w:val="24"/>
        </w:rPr>
        <w:t xml:space="preserve"> </w:t>
      </w:r>
      <w:r w:rsidRPr="00FD2D7B">
        <w:rPr>
          <w:rFonts w:ascii="Times New Roman" w:eastAsia="Times New Roman" w:hAnsi="Times New Roman" w:cs="Times New Roman"/>
          <w:sz w:val="24"/>
          <w:szCs w:val="24"/>
        </w:rPr>
        <w:t xml:space="preserve">Millennials </w:t>
      </w:r>
      <w:r w:rsidR="001A164E" w:rsidRPr="00FD2D7B">
        <w:rPr>
          <w:rFonts w:ascii="Times New Roman" w:eastAsia="Times New Roman" w:hAnsi="Times New Roman" w:cs="Times New Roman"/>
          <w:sz w:val="24"/>
          <w:szCs w:val="24"/>
        </w:rPr>
        <w:t>often make</w:t>
      </w:r>
      <w:r w:rsidRPr="00FD2D7B">
        <w:rPr>
          <w:rFonts w:ascii="Times New Roman" w:eastAsia="Times New Roman" w:hAnsi="Times New Roman" w:cs="Times New Roman"/>
          <w:sz w:val="24"/>
          <w:szCs w:val="24"/>
        </w:rPr>
        <w:t xml:space="preserve"> their final purchases online, after viewing</w:t>
      </w:r>
      <w:r w:rsidR="00933989">
        <w:rPr>
          <w:rFonts w:ascii="Times New Roman" w:eastAsia="Times New Roman" w:hAnsi="Times New Roman" w:cs="Times New Roman"/>
          <w:sz w:val="24"/>
          <w:szCs w:val="24"/>
        </w:rPr>
        <w:t xml:space="preserve"> or sharing on a social network.</w:t>
      </w:r>
      <w:r w:rsidRPr="00FD2D7B">
        <w:rPr>
          <w:rFonts w:ascii="Times New Roman" w:eastAsia="Times New Roman" w:hAnsi="Times New Roman" w:cs="Times New Roman"/>
          <w:sz w:val="24"/>
          <w:szCs w:val="24"/>
        </w:rPr>
        <w:t xml:space="preserve"> </w:t>
      </w:r>
      <w:r w:rsidR="008D4586" w:rsidRPr="00FD2D7B">
        <w:rPr>
          <w:rFonts w:ascii="Times New Roman" w:eastAsia="Times New Roman" w:hAnsi="Times New Roman" w:cs="Times New Roman"/>
          <w:sz w:val="24"/>
          <w:szCs w:val="24"/>
        </w:rPr>
        <w:t xml:space="preserve">In this year’s study however, they demonstrate their tendency to be multi-channel shoppers. </w:t>
      </w:r>
      <w:r w:rsidRPr="00FD2D7B">
        <w:rPr>
          <w:rFonts w:ascii="Times New Roman" w:eastAsia="Times New Roman" w:hAnsi="Times New Roman" w:cs="Times New Roman"/>
          <w:sz w:val="24"/>
          <w:szCs w:val="24"/>
        </w:rPr>
        <w:t xml:space="preserve"> Fa</w:t>
      </w:r>
      <w:r w:rsidR="00ED1643" w:rsidRPr="00FD2D7B">
        <w:rPr>
          <w:rFonts w:ascii="Times New Roman" w:eastAsia="Times New Roman" w:hAnsi="Times New Roman" w:cs="Times New Roman"/>
          <w:sz w:val="24"/>
          <w:szCs w:val="24"/>
        </w:rPr>
        <w:t xml:space="preserve">cebook </w:t>
      </w:r>
      <w:r w:rsidR="001A164E" w:rsidRPr="00FD2D7B">
        <w:rPr>
          <w:rFonts w:ascii="Times New Roman" w:eastAsia="Times New Roman" w:hAnsi="Times New Roman" w:cs="Times New Roman"/>
          <w:sz w:val="24"/>
          <w:szCs w:val="24"/>
        </w:rPr>
        <w:t>had an increase of 5</w:t>
      </w:r>
      <w:r w:rsidRPr="00FD2D7B">
        <w:rPr>
          <w:rFonts w:ascii="Times New Roman" w:eastAsia="Times New Roman" w:hAnsi="Times New Roman" w:cs="Times New Roman"/>
          <w:sz w:val="24"/>
          <w:szCs w:val="24"/>
        </w:rPr>
        <w:t xml:space="preserve">% </w:t>
      </w:r>
      <w:r w:rsidR="008D4586" w:rsidRPr="00FD2D7B">
        <w:rPr>
          <w:rFonts w:ascii="Times New Roman" w:eastAsia="Times New Roman" w:hAnsi="Times New Roman" w:cs="Times New Roman"/>
          <w:sz w:val="24"/>
          <w:szCs w:val="24"/>
        </w:rPr>
        <w:t>in online only buying</w:t>
      </w:r>
      <w:r w:rsidRPr="00FD2D7B">
        <w:rPr>
          <w:rFonts w:ascii="Times New Roman" w:eastAsia="Times New Roman" w:hAnsi="Times New Roman" w:cs="Times New Roman"/>
          <w:sz w:val="24"/>
          <w:szCs w:val="24"/>
        </w:rPr>
        <w:t xml:space="preserve"> </w:t>
      </w:r>
      <w:r w:rsidR="008D4586" w:rsidRPr="00FD2D7B">
        <w:rPr>
          <w:rFonts w:ascii="Times New Roman" w:eastAsia="Times New Roman" w:hAnsi="Times New Roman" w:cs="Times New Roman"/>
          <w:sz w:val="24"/>
          <w:szCs w:val="24"/>
        </w:rPr>
        <w:t>since</w:t>
      </w:r>
      <w:r w:rsidRPr="00FD2D7B">
        <w:rPr>
          <w:rFonts w:ascii="Times New Roman" w:eastAsia="Times New Roman" w:hAnsi="Times New Roman" w:cs="Times New Roman"/>
          <w:sz w:val="24"/>
          <w:szCs w:val="24"/>
        </w:rPr>
        <w:t xml:space="preserve"> </w:t>
      </w:r>
      <w:r w:rsidR="001A164E" w:rsidRPr="00FD2D7B">
        <w:rPr>
          <w:rFonts w:ascii="Times New Roman" w:eastAsia="Times New Roman" w:hAnsi="Times New Roman" w:cs="Times New Roman"/>
          <w:sz w:val="24"/>
          <w:szCs w:val="24"/>
        </w:rPr>
        <w:t>the 2014</w:t>
      </w:r>
      <w:r w:rsidRPr="00FD2D7B">
        <w:rPr>
          <w:rFonts w:ascii="Times New Roman" w:eastAsia="Times New Roman" w:hAnsi="Times New Roman" w:cs="Times New Roman"/>
          <w:sz w:val="24"/>
          <w:szCs w:val="24"/>
        </w:rPr>
        <w:t xml:space="preserve"> study.  </w:t>
      </w:r>
      <w:r w:rsidR="001A164E" w:rsidRPr="00FD2D7B">
        <w:rPr>
          <w:rFonts w:ascii="Times New Roman" w:eastAsia="Times New Roman" w:hAnsi="Times New Roman" w:cs="Times New Roman"/>
          <w:sz w:val="24"/>
          <w:szCs w:val="24"/>
        </w:rPr>
        <w:t>Twitter has seen a decrease of 7</w:t>
      </w:r>
      <w:r w:rsidR="00731887" w:rsidRPr="00FD2D7B">
        <w:rPr>
          <w:rFonts w:ascii="Times New Roman" w:eastAsia="Times New Roman" w:hAnsi="Times New Roman" w:cs="Times New Roman"/>
          <w:sz w:val="24"/>
          <w:szCs w:val="24"/>
        </w:rPr>
        <w:t xml:space="preserve">% </w:t>
      </w:r>
      <w:r w:rsidR="001A164E" w:rsidRPr="00FD2D7B">
        <w:rPr>
          <w:rFonts w:ascii="Times New Roman" w:eastAsia="Times New Roman" w:hAnsi="Times New Roman" w:cs="Times New Roman"/>
          <w:sz w:val="24"/>
          <w:szCs w:val="24"/>
        </w:rPr>
        <w:t>and Pinterest decreased 18</w:t>
      </w:r>
      <w:r w:rsidR="00ED1643" w:rsidRPr="00FD2D7B">
        <w:rPr>
          <w:rFonts w:ascii="Times New Roman" w:eastAsia="Times New Roman" w:hAnsi="Times New Roman" w:cs="Times New Roman"/>
          <w:sz w:val="24"/>
          <w:szCs w:val="24"/>
        </w:rPr>
        <w:t xml:space="preserve">% </w:t>
      </w:r>
      <w:r w:rsidR="00731887" w:rsidRPr="00FD2D7B">
        <w:rPr>
          <w:rFonts w:ascii="Times New Roman" w:eastAsia="Times New Roman" w:hAnsi="Times New Roman" w:cs="Times New Roman"/>
          <w:sz w:val="24"/>
          <w:szCs w:val="24"/>
        </w:rPr>
        <w:t xml:space="preserve">since last year. </w:t>
      </w:r>
    </w:p>
    <w:p w14:paraId="5F610F61" w14:textId="046C754E" w:rsidR="00C71F9F" w:rsidRPr="00FD2D7B" w:rsidRDefault="00C71F9F" w:rsidP="00496F56">
      <w:pPr>
        <w:spacing w:before="100" w:beforeAutospacing="1" w:after="100" w:afterAutospacing="1" w:line="240" w:lineRule="auto"/>
        <w:jc w:val="both"/>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Some social influenced Millenn</w:t>
      </w:r>
      <w:r w:rsidR="008749AA" w:rsidRPr="00FD2D7B">
        <w:rPr>
          <w:rFonts w:ascii="Times New Roman" w:eastAsia="Times New Roman" w:hAnsi="Times New Roman" w:cs="Times New Roman"/>
          <w:sz w:val="24"/>
          <w:szCs w:val="24"/>
        </w:rPr>
        <w:t>ials shop exclusively in stores.</w:t>
      </w:r>
      <w:r w:rsidRPr="00FD2D7B">
        <w:rPr>
          <w:rFonts w:ascii="Times New Roman" w:eastAsia="Times New Roman" w:hAnsi="Times New Roman" w:cs="Times New Roman"/>
          <w:sz w:val="24"/>
          <w:szCs w:val="24"/>
        </w:rPr>
        <w:t xml:space="preserve"> </w:t>
      </w:r>
      <w:r w:rsidR="008749AA" w:rsidRPr="00FD2D7B">
        <w:rPr>
          <w:rFonts w:ascii="Times New Roman" w:eastAsia="Times New Roman" w:hAnsi="Times New Roman" w:cs="Times New Roman"/>
          <w:sz w:val="24"/>
          <w:szCs w:val="24"/>
        </w:rPr>
        <w:t>T</w:t>
      </w:r>
      <w:r w:rsidR="00145235" w:rsidRPr="00FD2D7B">
        <w:rPr>
          <w:rFonts w:ascii="Times New Roman" w:eastAsia="Times New Roman" w:hAnsi="Times New Roman" w:cs="Times New Roman"/>
          <w:sz w:val="24"/>
          <w:szCs w:val="24"/>
        </w:rPr>
        <w:t>hose</w:t>
      </w:r>
      <w:r w:rsidRPr="00FD2D7B">
        <w:rPr>
          <w:rFonts w:ascii="Times New Roman" w:eastAsia="Times New Roman" w:hAnsi="Times New Roman" w:cs="Times New Roman"/>
          <w:sz w:val="24"/>
          <w:szCs w:val="24"/>
        </w:rPr>
        <w:t xml:space="preserve"> saying they only use brick and mortar store</w:t>
      </w:r>
      <w:r w:rsidR="008D4586" w:rsidRPr="00FD2D7B">
        <w:rPr>
          <w:rFonts w:ascii="Times New Roman" w:eastAsia="Times New Roman" w:hAnsi="Times New Roman" w:cs="Times New Roman"/>
          <w:sz w:val="24"/>
          <w:szCs w:val="24"/>
        </w:rPr>
        <w:t>s for their actual purchases remained the same</w:t>
      </w:r>
      <w:r w:rsidRPr="00FD2D7B">
        <w:rPr>
          <w:rFonts w:ascii="Times New Roman" w:eastAsia="Times New Roman" w:hAnsi="Times New Roman" w:cs="Times New Roman"/>
          <w:sz w:val="24"/>
          <w:szCs w:val="24"/>
        </w:rPr>
        <w:t xml:space="preserve"> for </w:t>
      </w:r>
      <w:r w:rsidR="00ED1643" w:rsidRPr="00FD2D7B">
        <w:rPr>
          <w:rFonts w:ascii="Times New Roman" w:eastAsia="Times New Roman" w:hAnsi="Times New Roman" w:cs="Times New Roman"/>
          <w:sz w:val="24"/>
          <w:szCs w:val="24"/>
        </w:rPr>
        <w:t>Pinterest</w:t>
      </w:r>
      <w:r w:rsidRPr="00FD2D7B">
        <w:rPr>
          <w:rFonts w:ascii="Times New Roman" w:eastAsia="Times New Roman" w:hAnsi="Times New Roman" w:cs="Times New Roman"/>
          <w:sz w:val="24"/>
          <w:szCs w:val="24"/>
        </w:rPr>
        <w:t xml:space="preserve"> users</w:t>
      </w:r>
      <w:r w:rsidR="008D4586" w:rsidRPr="00FD2D7B">
        <w:rPr>
          <w:rFonts w:ascii="Times New Roman" w:eastAsia="Times New Roman" w:hAnsi="Times New Roman" w:cs="Times New Roman"/>
          <w:sz w:val="24"/>
          <w:szCs w:val="24"/>
        </w:rPr>
        <w:t xml:space="preserve"> (14%)</w:t>
      </w:r>
      <w:r w:rsidR="002C651E">
        <w:rPr>
          <w:rFonts w:ascii="Times New Roman" w:eastAsia="Times New Roman" w:hAnsi="Times New Roman" w:cs="Times New Roman"/>
          <w:sz w:val="24"/>
          <w:szCs w:val="24"/>
        </w:rPr>
        <w:t xml:space="preserve"> as in the </w:t>
      </w:r>
      <w:r w:rsidR="002C651E">
        <w:rPr>
          <w:rFonts w:ascii="Times New Roman" w:eastAsia="Times New Roman" w:hAnsi="Times New Roman" w:cs="Times New Roman"/>
          <w:sz w:val="24"/>
          <w:szCs w:val="24"/>
        </w:rPr>
        <w:lastRenderedPageBreak/>
        <w:t>2014 study</w:t>
      </w:r>
      <w:r w:rsidR="00ED1643" w:rsidRPr="00FD2D7B">
        <w:rPr>
          <w:rFonts w:ascii="Times New Roman" w:eastAsia="Times New Roman" w:hAnsi="Times New Roman" w:cs="Times New Roman"/>
          <w:sz w:val="24"/>
          <w:szCs w:val="24"/>
        </w:rPr>
        <w:t>.</w:t>
      </w:r>
      <w:r w:rsidRPr="00FD2D7B">
        <w:rPr>
          <w:rFonts w:ascii="Times New Roman" w:eastAsia="Times New Roman" w:hAnsi="Times New Roman" w:cs="Times New Roman"/>
          <w:sz w:val="24"/>
          <w:szCs w:val="24"/>
        </w:rPr>
        <w:t xml:space="preserve"> </w:t>
      </w:r>
      <w:r w:rsidR="00BB0427" w:rsidRPr="00FD2D7B">
        <w:rPr>
          <w:rFonts w:ascii="Times New Roman" w:eastAsia="Times New Roman" w:hAnsi="Times New Roman" w:cs="Times New Roman"/>
          <w:sz w:val="24"/>
          <w:szCs w:val="24"/>
        </w:rPr>
        <w:t>The number of M</w:t>
      </w:r>
      <w:r w:rsidR="00ED1643" w:rsidRPr="00FD2D7B">
        <w:rPr>
          <w:rFonts w:ascii="Times New Roman" w:eastAsia="Times New Roman" w:hAnsi="Times New Roman" w:cs="Times New Roman"/>
          <w:sz w:val="24"/>
          <w:szCs w:val="24"/>
        </w:rPr>
        <w:t>illennials shopping</w:t>
      </w:r>
      <w:r w:rsidR="008D4586" w:rsidRPr="00FD2D7B">
        <w:rPr>
          <w:rFonts w:ascii="Times New Roman" w:eastAsia="Times New Roman" w:hAnsi="Times New Roman" w:cs="Times New Roman"/>
          <w:sz w:val="24"/>
          <w:szCs w:val="24"/>
        </w:rPr>
        <w:t xml:space="preserve"> in-store only has dropped by 13</w:t>
      </w:r>
      <w:r w:rsidR="00ED1643" w:rsidRPr="00FD2D7B">
        <w:rPr>
          <w:rFonts w:ascii="Times New Roman" w:eastAsia="Times New Roman" w:hAnsi="Times New Roman" w:cs="Times New Roman"/>
          <w:sz w:val="24"/>
          <w:szCs w:val="24"/>
        </w:rPr>
        <w:t xml:space="preserve">% for Facebook users </w:t>
      </w:r>
      <w:r w:rsidR="002C651E">
        <w:rPr>
          <w:rFonts w:ascii="Times New Roman" w:eastAsia="Times New Roman" w:hAnsi="Times New Roman" w:cs="Times New Roman"/>
          <w:sz w:val="24"/>
          <w:szCs w:val="24"/>
        </w:rPr>
        <w:t xml:space="preserve">since then </w:t>
      </w:r>
      <w:r w:rsidR="00ED1643" w:rsidRPr="00FD2D7B">
        <w:rPr>
          <w:rFonts w:ascii="Times New Roman" w:eastAsia="Times New Roman" w:hAnsi="Times New Roman" w:cs="Times New Roman"/>
          <w:sz w:val="24"/>
          <w:szCs w:val="24"/>
        </w:rPr>
        <w:t xml:space="preserve">and </w:t>
      </w:r>
      <w:r w:rsidR="00B45F62" w:rsidRPr="00FD2D7B">
        <w:rPr>
          <w:rFonts w:ascii="Times New Roman" w:eastAsia="Times New Roman" w:hAnsi="Times New Roman" w:cs="Times New Roman"/>
          <w:sz w:val="24"/>
          <w:szCs w:val="24"/>
        </w:rPr>
        <w:t>increased by 1</w:t>
      </w:r>
      <w:r w:rsidR="00ED1643" w:rsidRPr="00FD2D7B">
        <w:rPr>
          <w:rFonts w:ascii="Times New Roman" w:eastAsia="Times New Roman" w:hAnsi="Times New Roman" w:cs="Times New Roman"/>
          <w:sz w:val="24"/>
          <w:szCs w:val="24"/>
        </w:rPr>
        <w:t>% for Twitter users</w:t>
      </w:r>
      <w:r w:rsidRPr="00FD2D7B">
        <w:rPr>
          <w:rFonts w:ascii="Times New Roman" w:eastAsia="Times New Roman" w:hAnsi="Times New Roman" w:cs="Times New Roman"/>
          <w:sz w:val="24"/>
          <w:szCs w:val="24"/>
        </w:rPr>
        <w:t>.</w:t>
      </w:r>
      <w:r w:rsidR="00ED1643" w:rsidRPr="00FD2D7B">
        <w:rPr>
          <w:rFonts w:ascii="Times New Roman" w:eastAsia="Times New Roman" w:hAnsi="Times New Roman" w:cs="Times New Roman"/>
          <w:sz w:val="24"/>
          <w:szCs w:val="24"/>
        </w:rPr>
        <w:t xml:space="preserve"> Clearly, some of those buying in stores </w:t>
      </w:r>
      <w:r w:rsidR="002C651E">
        <w:rPr>
          <w:rFonts w:ascii="Times New Roman" w:eastAsia="Times New Roman" w:hAnsi="Times New Roman" w:cs="Times New Roman"/>
          <w:sz w:val="24"/>
          <w:szCs w:val="24"/>
        </w:rPr>
        <w:t>in 2014</w:t>
      </w:r>
      <w:r w:rsidR="00ED1643" w:rsidRPr="00FD2D7B">
        <w:rPr>
          <w:rFonts w:ascii="Times New Roman" w:eastAsia="Times New Roman" w:hAnsi="Times New Roman" w:cs="Times New Roman"/>
          <w:sz w:val="24"/>
          <w:szCs w:val="24"/>
        </w:rPr>
        <w:t xml:space="preserve"> are now buying more either online or a combination of online and in-store through their social networking sites. There has been a</w:t>
      </w:r>
      <w:r w:rsidR="00B45F62" w:rsidRPr="00FD2D7B">
        <w:rPr>
          <w:rFonts w:ascii="Times New Roman" w:eastAsia="Times New Roman" w:hAnsi="Times New Roman" w:cs="Times New Roman"/>
          <w:sz w:val="24"/>
          <w:szCs w:val="24"/>
        </w:rPr>
        <w:t xml:space="preserve">n increase since 2014 </w:t>
      </w:r>
      <w:r w:rsidR="00ED1643" w:rsidRPr="00FD2D7B">
        <w:rPr>
          <w:rFonts w:ascii="Times New Roman" w:eastAsia="Times New Roman" w:hAnsi="Times New Roman" w:cs="Times New Roman"/>
          <w:sz w:val="24"/>
          <w:szCs w:val="24"/>
        </w:rPr>
        <w:t>in the</w:t>
      </w:r>
      <w:r w:rsidRPr="00FD2D7B">
        <w:rPr>
          <w:rFonts w:ascii="Times New Roman" w:eastAsia="Times New Roman" w:hAnsi="Times New Roman" w:cs="Times New Roman"/>
          <w:sz w:val="24"/>
          <w:szCs w:val="24"/>
        </w:rPr>
        <w:t xml:space="preserve"> numb</w:t>
      </w:r>
      <w:r w:rsidR="002C651E">
        <w:rPr>
          <w:rFonts w:ascii="Times New Roman" w:eastAsia="Times New Roman" w:hAnsi="Times New Roman" w:cs="Times New Roman"/>
          <w:sz w:val="24"/>
          <w:szCs w:val="24"/>
        </w:rPr>
        <w:t xml:space="preserve">er of Millennials who make </w:t>
      </w:r>
      <w:r w:rsidRPr="00FD2D7B">
        <w:rPr>
          <w:rFonts w:ascii="Times New Roman" w:eastAsia="Times New Roman" w:hAnsi="Times New Roman" w:cs="Times New Roman"/>
          <w:sz w:val="24"/>
          <w:szCs w:val="24"/>
        </w:rPr>
        <w:t>both online and in store</w:t>
      </w:r>
      <w:r w:rsidR="00B45F62" w:rsidRPr="00FD2D7B">
        <w:rPr>
          <w:rFonts w:ascii="Times New Roman" w:eastAsia="Times New Roman" w:hAnsi="Times New Roman" w:cs="Times New Roman"/>
          <w:sz w:val="24"/>
          <w:szCs w:val="24"/>
        </w:rPr>
        <w:t xml:space="preserve"> purchases.  That group is up 8% for Facebook users, 6</w:t>
      </w:r>
      <w:r w:rsidR="00ED1643" w:rsidRPr="00FD2D7B">
        <w:rPr>
          <w:rFonts w:ascii="Times New Roman" w:eastAsia="Times New Roman" w:hAnsi="Times New Roman" w:cs="Times New Roman"/>
          <w:sz w:val="24"/>
          <w:szCs w:val="24"/>
        </w:rPr>
        <w:t>%</w:t>
      </w:r>
      <w:r w:rsidRPr="00FD2D7B">
        <w:rPr>
          <w:rFonts w:ascii="Times New Roman" w:eastAsia="Times New Roman" w:hAnsi="Times New Roman" w:cs="Times New Roman"/>
          <w:sz w:val="24"/>
          <w:szCs w:val="24"/>
        </w:rPr>
        <w:t xml:space="preserve"> for Twitter users and </w:t>
      </w:r>
      <w:r w:rsidR="00B45F62" w:rsidRPr="00FD2D7B">
        <w:rPr>
          <w:rFonts w:ascii="Times New Roman" w:eastAsia="Times New Roman" w:hAnsi="Times New Roman" w:cs="Times New Roman"/>
          <w:sz w:val="24"/>
          <w:szCs w:val="24"/>
        </w:rPr>
        <w:t>1</w:t>
      </w:r>
      <w:r w:rsidR="00ED1643" w:rsidRPr="00FD2D7B">
        <w:rPr>
          <w:rFonts w:ascii="Times New Roman" w:eastAsia="Times New Roman" w:hAnsi="Times New Roman" w:cs="Times New Roman"/>
          <w:sz w:val="24"/>
          <w:szCs w:val="24"/>
        </w:rPr>
        <w:t>9</w:t>
      </w:r>
      <w:r w:rsidRPr="00FD2D7B">
        <w:rPr>
          <w:rFonts w:ascii="Times New Roman" w:eastAsia="Times New Roman" w:hAnsi="Times New Roman" w:cs="Times New Roman"/>
          <w:sz w:val="24"/>
          <w:szCs w:val="24"/>
        </w:rPr>
        <w:t>% for Pinterest users</w:t>
      </w:r>
      <w:r w:rsidR="002C651E">
        <w:rPr>
          <w:rFonts w:ascii="Times New Roman" w:eastAsia="Times New Roman" w:hAnsi="Times New Roman" w:cs="Times New Roman"/>
          <w:sz w:val="24"/>
          <w:szCs w:val="24"/>
        </w:rPr>
        <w:t xml:space="preserve"> since 2014</w:t>
      </w:r>
      <w:r w:rsidR="00B45F62" w:rsidRPr="00FD2D7B">
        <w:rPr>
          <w:rFonts w:ascii="Times New Roman" w:eastAsia="Times New Roman" w:hAnsi="Times New Roman" w:cs="Times New Roman"/>
          <w:sz w:val="24"/>
          <w:szCs w:val="24"/>
        </w:rPr>
        <w:t>.</w:t>
      </w:r>
      <w:r w:rsidR="00ED1643" w:rsidRPr="00FD2D7B">
        <w:rPr>
          <w:rFonts w:ascii="Times New Roman" w:eastAsia="Times New Roman" w:hAnsi="Times New Roman" w:cs="Times New Roman"/>
          <w:sz w:val="24"/>
          <w:szCs w:val="24"/>
        </w:rPr>
        <w:t xml:space="preserve"> </w:t>
      </w:r>
    </w:p>
    <w:p w14:paraId="2997DFAB" w14:textId="77777777" w:rsidR="00CC1092" w:rsidRPr="00FD2D7B" w:rsidRDefault="008C79FB" w:rsidP="00496F56">
      <w:pPr>
        <w:spacing w:before="100" w:beforeAutospacing="1" w:after="100" w:afterAutospacing="1" w:line="240" w:lineRule="auto"/>
        <w:jc w:val="both"/>
        <w:rPr>
          <w:rFonts w:ascii="Times New Roman" w:eastAsia="Times New Roman" w:hAnsi="Times New Roman" w:cs="Times New Roman"/>
          <w:b/>
          <w:sz w:val="24"/>
          <w:szCs w:val="24"/>
        </w:rPr>
      </w:pPr>
      <w:r w:rsidRPr="002C27A8">
        <w:rPr>
          <w:rFonts w:ascii="Times New Roman" w:hAnsi="Times New Roman" w:cs="Times New Roman"/>
          <w:noProof/>
          <w:sz w:val="28"/>
          <w:szCs w:val="28"/>
        </w:rPr>
        <w:drawing>
          <wp:inline distT="0" distB="0" distL="0" distR="0" wp14:anchorId="4BAEBCAC" wp14:editId="5D478DDF">
            <wp:extent cx="5210175" cy="3333750"/>
            <wp:effectExtent l="0" t="0" r="22225"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8DD498C" w14:textId="60F3D076" w:rsidR="00697363" w:rsidRPr="00FD2D7B" w:rsidRDefault="00FF50EC" w:rsidP="00496F56">
      <w:pPr>
        <w:spacing w:before="100" w:beforeAutospacing="1" w:after="100" w:afterAutospacing="1" w:line="240" w:lineRule="auto"/>
        <w:jc w:val="both"/>
        <w:rPr>
          <w:rFonts w:ascii="Times New Roman" w:eastAsia="Times New Roman" w:hAnsi="Times New Roman" w:cs="Times New Roman"/>
          <w:b/>
          <w:sz w:val="24"/>
          <w:szCs w:val="24"/>
        </w:rPr>
      </w:pPr>
      <w:r w:rsidRPr="00FD2D7B">
        <w:rPr>
          <w:rFonts w:ascii="Times New Roman" w:eastAsia="Times New Roman" w:hAnsi="Times New Roman" w:cs="Times New Roman"/>
          <w:b/>
          <w:sz w:val="24"/>
          <w:szCs w:val="24"/>
        </w:rPr>
        <w:t>7</w:t>
      </w:r>
      <w:r w:rsidR="00787953" w:rsidRPr="00FD2D7B">
        <w:rPr>
          <w:rFonts w:ascii="Times New Roman" w:eastAsia="Times New Roman" w:hAnsi="Times New Roman" w:cs="Times New Roman"/>
          <w:b/>
          <w:sz w:val="24"/>
          <w:szCs w:val="24"/>
        </w:rPr>
        <w:t>. How Much Millennials Spend</w:t>
      </w:r>
    </w:p>
    <w:p w14:paraId="4C5B43F8" w14:textId="6243DD86" w:rsidR="002731FD" w:rsidRPr="00FD2D7B" w:rsidRDefault="002731FD" w:rsidP="00496F56">
      <w:pPr>
        <w:spacing w:before="100" w:beforeAutospacing="1" w:after="100" w:afterAutospacing="1" w:line="240" w:lineRule="auto"/>
        <w:jc w:val="both"/>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 xml:space="preserve">The amount of money spent through social networking sites </w:t>
      </w:r>
      <w:r w:rsidR="00240B82" w:rsidRPr="00FD2D7B">
        <w:rPr>
          <w:rFonts w:ascii="Times New Roman" w:eastAsia="Times New Roman" w:hAnsi="Times New Roman" w:cs="Times New Roman"/>
          <w:sz w:val="24"/>
          <w:szCs w:val="24"/>
        </w:rPr>
        <w:t xml:space="preserve">by Millennials </w:t>
      </w:r>
      <w:r w:rsidRPr="00FD2D7B">
        <w:rPr>
          <w:rFonts w:ascii="Times New Roman" w:eastAsia="Times New Roman" w:hAnsi="Times New Roman" w:cs="Times New Roman"/>
          <w:sz w:val="24"/>
          <w:szCs w:val="24"/>
        </w:rPr>
        <w:t xml:space="preserve">has not been effectively tracked. </w:t>
      </w:r>
      <w:hyperlink r:id="rId16" w:history="1">
        <w:proofErr w:type="spellStart"/>
        <w:r w:rsidRPr="00FD2D7B">
          <w:rPr>
            <w:rStyle w:val="Hyperlink"/>
            <w:rFonts w:ascii="Times New Roman" w:eastAsia="Times New Roman" w:hAnsi="Times New Roman" w:cs="Times New Roman"/>
            <w:sz w:val="24"/>
            <w:szCs w:val="24"/>
          </w:rPr>
          <w:t>Monetate</w:t>
        </w:r>
        <w:proofErr w:type="spellEnd"/>
      </w:hyperlink>
      <w:r w:rsidRPr="00FD2D7B">
        <w:rPr>
          <w:rFonts w:ascii="Times New Roman" w:eastAsia="Times New Roman" w:hAnsi="Times New Roman" w:cs="Times New Roman"/>
          <w:sz w:val="24"/>
          <w:szCs w:val="24"/>
        </w:rPr>
        <w:t xml:space="preserve">, a social media consulting company, reported data on average order by platform. </w:t>
      </w:r>
      <w:r w:rsidR="00FF50EC" w:rsidRPr="00FD2D7B">
        <w:rPr>
          <w:rFonts w:ascii="Times New Roman" w:eastAsia="Times New Roman" w:hAnsi="Times New Roman" w:cs="Times New Roman"/>
          <w:sz w:val="24"/>
          <w:szCs w:val="24"/>
        </w:rPr>
        <w:t>They</w:t>
      </w:r>
      <w:r w:rsidRPr="00FD2D7B">
        <w:rPr>
          <w:rFonts w:ascii="Times New Roman" w:eastAsia="Times New Roman" w:hAnsi="Times New Roman" w:cs="Times New Roman"/>
          <w:sz w:val="24"/>
          <w:szCs w:val="24"/>
        </w:rPr>
        <w:t xml:space="preserve"> found that the average order value for Pinterest was the highest at $81, followed by Facebook at $71 and Twitter had a slightly lower average at $70. </w:t>
      </w:r>
    </w:p>
    <w:p w14:paraId="644B5F34" w14:textId="6A2B7B3F" w:rsidR="00086E34" w:rsidRPr="00FD2D7B" w:rsidRDefault="002731FD" w:rsidP="00496F56">
      <w:pPr>
        <w:spacing w:before="100" w:beforeAutospacing="1" w:after="100" w:afterAutospacing="1" w:line="240" w:lineRule="auto"/>
        <w:jc w:val="both"/>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Although this study focused solely on Millennials, it parallels the Mon</w:t>
      </w:r>
      <w:r w:rsidR="00E921E6" w:rsidRPr="00FD2D7B">
        <w:rPr>
          <w:rFonts w:ascii="Times New Roman" w:eastAsia="Times New Roman" w:hAnsi="Times New Roman" w:cs="Times New Roman"/>
          <w:sz w:val="24"/>
          <w:szCs w:val="24"/>
        </w:rPr>
        <w:t>e</w:t>
      </w:r>
      <w:r w:rsidRPr="00FD2D7B">
        <w:rPr>
          <w:rFonts w:ascii="Times New Roman" w:eastAsia="Times New Roman" w:hAnsi="Times New Roman" w:cs="Times New Roman"/>
          <w:sz w:val="24"/>
          <w:szCs w:val="24"/>
        </w:rPr>
        <w:t>tate study in which the average order value on Pinterest led all social refe</w:t>
      </w:r>
      <w:r w:rsidR="00240B82" w:rsidRPr="00FD2D7B">
        <w:rPr>
          <w:rFonts w:ascii="Times New Roman" w:eastAsia="Times New Roman" w:hAnsi="Times New Roman" w:cs="Times New Roman"/>
          <w:sz w:val="24"/>
          <w:szCs w:val="24"/>
        </w:rPr>
        <w:t>rrers. Facebook was second and T</w:t>
      </w:r>
      <w:r w:rsidRPr="00FD2D7B">
        <w:rPr>
          <w:rFonts w:ascii="Times New Roman" w:eastAsia="Times New Roman" w:hAnsi="Times New Roman" w:cs="Times New Roman"/>
          <w:sz w:val="24"/>
          <w:szCs w:val="24"/>
        </w:rPr>
        <w:t xml:space="preserve">witter third. Given that the University study focuses on Millennials, it is obvious that these young consumers are making more social influenced purchases than their older counterparts. </w:t>
      </w:r>
      <w:r w:rsidR="002C651E">
        <w:rPr>
          <w:rFonts w:ascii="Times New Roman" w:eastAsia="Times New Roman" w:hAnsi="Times New Roman" w:cs="Times New Roman"/>
          <w:sz w:val="24"/>
          <w:szCs w:val="24"/>
        </w:rPr>
        <w:t xml:space="preserve"> </w:t>
      </w:r>
    </w:p>
    <w:p w14:paraId="3A902D20" w14:textId="5AF5863E" w:rsidR="002B64C4" w:rsidRDefault="002C651E" w:rsidP="00496F5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Approximately 40% of </w:t>
      </w:r>
      <w:r w:rsidR="002B64C4" w:rsidRPr="00FD2D7B">
        <w:rPr>
          <w:rFonts w:ascii="Times New Roman" w:eastAsia="Times New Roman" w:hAnsi="Times New Roman" w:cs="Times New Roman"/>
          <w:sz w:val="24"/>
          <w:szCs w:val="24"/>
        </w:rPr>
        <w:t xml:space="preserve">Millennials </w:t>
      </w:r>
      <w:r>
        <w:rPr>
          <w:rFonts w:ascii="Times New Roman" w:eastAsia="Times New Roman" w:hAnsi="Times New Roman" w:cs="Times New Roman"/>
          <w:sz w:val="24"/>
          <w:szCs w:val="24"/>
        </w:rPr>
        <w:t>spend</w:t>
      </w:r>
      <w:r w:rsidR="002B64C4" w:rsidRPr="00FD2D7B">
        <w:rPr>
          <w:rFonts w:ascii="Times New Roman" w:eastAsia="Times New Roman" w:hAnsi="Times New Roman" w:cs="Times New Roman"/>
          <w:sz w:val="24"/>
          <w:szCs w:val="24"/>
        </w:rPr>
        <w:t xml:space="preserve"> $20-$49 across all platforms. These are the same results as studies done in previous years. </w:t>
      </w:r>
    </w:p>
    <w:p w14:paraId="182BDAC2" w14:textId="77777777" w:rsidR="002C651E" w:rsidRDefault="002C651E" w:rsidP="00496F56">
      <w:pPr>
        <w:spacing w:before="100" w:beforeAutospacing="1" w:after="100" w:afterAutospacing="1" w:line="240" w:lineRule="auto"/>
        <w:jc w:val="both"/>
        <w:rPr>
          <w:rFonts w:ascii="Times New Roman" w:eastAsia="Times New Roman" w:hAnsi="Times New Roman" w:cs="Times New Roman"/>
          <w:sz w:val="24"/>
          <w:szCs w:val="24"/>
        </w:rPr>
      </w:pPr>
    </w:p>
    <w:p w14:paraId="6573FCF8" w14:textId="77777777" w:rsidR="002C651E" w:rsidRPr="00FD2D7B" w:rsidRDefault="002C651E" w:rsidP="00496F56">
      <w:pPr>
        <w:spacing w:before="100" w:beforeAutospacing="1" w:after="100" w:afterAutospacing="1" w:line="240" w:lineRule="auto"/>
        <w:jc w:val="both"/>
        <w:rPr>
          <w:rFonts w:ascii="Times New Roman" w:eastAsia="Times New Roman" w:hAnsi="Times New Roman" w:cs="Times New Roman"/>
          <w:sz w:val="24"/>
          <w:szCs w:val="24"/>
        </w:rPr>
      </w:pPr>
    </w:p>
    <w:tbl>
      <w:tblPr>
        <w:tblStyle w:val="TableGrid"/>
        <w:tblW w:w="0" w:type="auto"/>
        <w:tblInd w:w="1705" w:type="dxa"/>
        <w:tblLook w:val="04A0" w:firstRow="1" w:lastRow="0" w:firstColumn="1" w:lastColumn="0" w:noHBand="0" w:noVBand="1"/>
      </w:tblPr>
      <w:tblGrid>
        <w:gridCol w:w="2273"/>
        <w:gridCol w:w="1237"/>
        <w:gridCol w:w="1440"/>
        <w:gridCol w:w="1525"/>
      </w:tblGrid>
      <w:tr w:rsidR="002731FD" w:rsidRPr="00FD2D7B" w14:paraId="4ADAE264" w14:textId="77777777" w:rsidTr="008D0D3E">
        <w:tc>
          <w:tcPr>
            <w:tcW w:w="2273" w:type="dxa"/>
          </w:tcPr>
          <w:p w14:paraId="481FF94B" w14:textId="77777777" w:rsidR="002731FD" w:rsidRPr="00FD2D7B" w:rsidRDefault="002731FD" w:rsidP="008D0D3E">
            <w:pPr>
              <w:spacing w:before="100" w:beforeAutospacing="1" w:after="100" w:afterAutospacing="1"/>
              <w:jc w:val="center"/>
              <w:rPr>
                <w:rFonts w:ascii="Times New Roman" w:eastAsia="Times New Roman" w:hAnsi="Times New Roman" w:cs="Times New Roman"/>
                <w:b/>
                <w:sz w:val="24"/>
                <w:szCs w:val="24"/>
              </w:rPr>
            </w:pPr>
            <w:r w:rsidRPr="00FD2D7B">
              <w:rPr>
                <w:rFonts w:ascii="Times New Roman" w:eastAsia="Times New Roman" w:hAnsi="Times New Roman" w:cs="Times New Roman"/>
                <w:b/>
                <w:sz w:val="24"/>
                <w:szCs w:val="24"/>
              </w:rPr>
              <w:lastRenderedPageBreak/>
              <w:t>Spending Category</w:t>
            </w:r>
          </w:p>
        </w:tc>
        <w:tc>
          <w:tcPr>
            <w:tcW w:w="1237" w:type="dxa"/>
          </w:tcPr>
          <w:p w14:paraId="0DAB95D4" w14:textId="77777777" w:rsidR="002731FD" w:rsidRPr="00FD2D7B" w:rsidRDefault="002731FD" w:rsidP="008D0D3E">
            <w:pPr>
              <w:spacing w:before="100" w:beforeAutospacing="1" w:after="100" w:afterAutospacing="1"/>
              <w:jc w:val="center"/>
              <w:rPr>
                <w:rFonts w:ascii="Times New Roman" w:eastAsia="Times New Roman" w:hAnsi="Times New Roman" w:cs="Times New Roman"/>
                <w:b/>
                <w:sz w:val="24"/>
                <w:szCs w:val="24"/>
              </w:rPr>
            </w:pPr>
            <w:r w:rsidRPr="00FD2D7B">
              <w:rPr>
                <w:rFonts w:ascii="Times New Roman" w:eastAsia="Times New Roman" w:hAnsi="Times New Roman" w:cs="Times New Roman"/>
                <w:b/>
                <w:sz w:val="24"/>
                <w:szCs w:val="24"/>
              </w:rPr>
              <w:t>Facebook</w:t>
            </w:r>
          </w:p>
        </w:tc>
        <w:tc>
          <w:tcPr>
            <w:tcW w:w="1440" w:type="dxa"/>
          </w:tcPr>
          <w:p w14:paraId="0A9FA8DB" w14:textId="77777777" w:rsidR="002731FD" w:rsidRPr="00FD2D7B" w:rsidRDefault="002731FD" w:rsidP="008D0D3E">
            <w:pPr>
              <w:spacing w:before="100" w:beforeAutospacing="1" w:after="100" w:afterAutospacing="1"/>
              <w:jc w:val="center"/>
              <w:rPr>
                <w:rFonts w:ascii="Times New Roman" w:eastAsia="Times New Roman" w:hAnsi="Times New Roman" w:cs="Times New Roman"/>
                <w:b/>
                <w:sz w:val="24"/>
                <w:szCs w:val="24"/>
              </w:rPr>
            </w:pPr>
            <w:r w:rsidRPr="00FD2D7B">
              <w:rPr>
                <w:rFonts w:ascii="Times New Roman" w:eastAsia="Times New Roman" w:hAnsi="Times New Roman" w:cs="Times New Roman"/>
                <w:b/>
                <w:sz w:val="24"/>
                <w:szCs w:val="24"/>
              </w:rPr>
              <w:t>Twitter</w:t>
            </w:r>
          </w:p>
        </w:tc>
        <w:tc>
          <w:tcPr>
            <w:tcW w:w="1525" w:type="dxa"/>
          </w:tcPr>
          <w:p w14:paraId="2A1D8DEF" w14:textId="77777777" w:rsidR="002731FD" w:rsidRPr="00FD2D7B" w:rsidRDefault="002731FD" w:rsidP="008D0D3E">
            <w:pPr>
              <w:spacing w:before="100" w:beforeAutospacing="1" w:after="100" w:afterAutospacing="1"/>
              <w:jc w:val="center"/>
              <w:rPr>
                <w:rFonts w:ascii="Times New Roman" w:eastAsia="Times New Roman" w:hAnsi="Times New Roman" w:cs="Times New Roman"/>
                <w:b/>
                <w:sz w:val="24"/>
                <w:szCs w:val="24"/>
              </w:rPr>
            </w:pPr>
            <w:r w:rsidRPr="00FD2D7B">
              <w:rPr>
                <w:rFonts w:ascii="Times New Roman" w:eastAsia="Times New Roman" w:hAnsi="Times New Roman" w:cs="Times New Roman"/>
                <w:b/>
                <w:sz w:val="24"/>
                <w:szCs w:val="24"/>
              </w:rPr>
              <w:t>Pinterest</w:t>
            </w:r>
          </w:p>
        </w:tc>
      </w:tr>
      <w:tr w:rsidR="006B7844" w:rsidRPr="00FD2D7B" w14:paraId="01F31FFB" w14:textId="77777777" w:rsidTr="008D0D3E">
        <w:tc>
          <w:tcPr>
            <w:tcW w:w="2273" w:type="dxa"/>
          </w:tcPr>
          <w:p w14:paraId="4A2BE4A1" w14:textId="77777777" w:rsidR="006B7844" w:rsidRPr="00FD2D7B" w:rsidRDefault="006B7844" w:rsidP="00496F56">
            <w:pPr>
              <w:spacing w:before="100" w:beforeAutospacing="1" w:after="100" w:afterAutospacing="1"/>
              <w:jc w:val="both"/>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Less than $20</w:t>
            </w:r>
          </w:p>
        </w:tc>
        <w:tc>
          <w:tcPr>
            <w:tcW w:w="1237" w:type="dxa"/>
          </w:tcPr>
          <w:p w14:paraId="10EEC736" w14:textId="77777777" w:rsidR="006B7844" w:rsidRPr="00FD2D7B" w:rsidRDefault="002C64A6" w:rsidP="008D0D3E">
            <w:pPr>
              <w:spacing w:before="100" w:beforeAutospacing="1" w:after="100" w:afterAutospacing="1"/>
              <w:jc w:val="center"/>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23</w:t>
            </w:r>
            <w:r w:rsidR="006B7844" w:rsidRPr="00FD2D7B">
              <w:rPr>
                <w:rFonts w:ascii="Times New Roman" w:eastAsia="Times New Roman" w:hAnsi="Times New Roman" w:cs="Times New Roman"/>
                <w:sz w:val="24"/>
                <w:szCs w:val="24"/>
              </w:rPr>
              <w:t>%</w:t>
            </w:r>
          </w:p>
        </w:tc>
        <w:tc>
          <w:tcPr>
            <w:tcW w:w="1440" w:type="dxa"/>
          </w:tcPr>
          <w:p w14:paraId="335D2A79" w14:textId="77777777" w:rsidR="006B7844" w:rsidRPr="00FD2D7B" w:rsidRDefault="002C64A6" w:rsidP="008D0D3E">
            <w:pPr>
              <w:spacing w:before="100" w:beforeAutospacing="1" w:after="100" w:afterAutospacing="1"/>
              <w:jc w:val="center"/>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33</w:t>
            </w:r>
            <w:r w:rsidR="006B7844" w:rsidRPr="00FD2D7B">
              <w:rPr>
                <w:rFonts w:ascii="Times New Roman" w:eastAsia="Times New Roman" w:hAnsi="Times New Roman" w:cs="Times New Roman"/>
                <w:sz w:val="24"/>
                <w:szCs w:val="24"/>
              </w:rPr>
              <w:t>%</w:t>
            </w:r>
          </w:p>
        </w:tc>
        <w:tc>
          <w:tcPr>
            <w:tcW w:w="1525" w:type="dxa"/>
          </w:tcPr>
          <w:p w14:paraId="18334537" w14:textId="77777777" w:rsidR="006B7844" w:rsidRPr="00FD2D7B" w:rsidRDefault="002C64A6" w:rsidP="008D0D3E">
            <w:pPr>
              <w:spacing w:before="100" w:beforeAutospacing="1" w:after="100" w:afterAutospacing="1"/>
              <w:jc w:val="center"/>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12</w:t>
            </w:r>
            <w:r w:rsidR="006B7844" w:rsidRPr="00FD2D7B">
              <w:rPr>
                <w:rFonts w:ascii="Times New Roman" w:eastAsia="Times New Roman" w:hAnsi="Times New Roman" w:cs="Times New Roman"/>
                <w:sz w:val="24"/>
                <w:szCs w:val="24"/>
              </w:rPr>
              <w:t>%</w:t>
            </w:r>
          </w:p>
        </w:tc>
      </w:tr>
      <w:tr w:rsidR="006B7844" w:rsidRPr="00FD2D7B" w14:paraId="2D7D1CE5" w14:textId="77777777" w:rsidTr="008D0D3E">
        <w:tc>
          <w:tcPr>
            <w:tcW w:w="2273" w:type="dxa"/>
          </w:tcPr>
          <w:p w14:paraId="671EA138" w14:textId="77777777" w:rsidR="006B7844" w:rsidRPr="00FD2D7B" w:rsidRDefault="006B7844" w:rsidP="00496F56">
            <w:pPr>
              <w:spacing w:before="100" w:beforeAutospacing="1" w:after="100" w:afterAutospacing="1"/>
              <w:jc w:val="both"/>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$20-$49</w:t>
            </w:r>
          </w:p>
        </w:tc>
        <w:tc>
          <w:tcPr>
            <w:tcW w:w="1237" w:type="dxa"/>
          </w:tcPr>
          <w:p w14:paraId="1D1BD4AA" w14:textId="77777777" w:rsidR="006B7844" w:rsidRPr="00FD2D7B" w:rsidRDefault="002C64A6" w:rsidP="008D0D3E">
            <w:pPr>
              <w:spacing w:before="100" w:beforeAutospacing="1" w:after="100" w:afterAutospacing="1"/>
              <w:jc w:val="center"/>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41</w:t>
            </w:r>
            <w:r w:rsidR="006B7844" w:rsidRPr="00FD2D7B">
              <w:rPr>
                <w:rFonts w:ascii="Times New Roman" w:eastAsia="Times New Roman" w:hAnsi="Times New Roman" w:cs="Times New Roman"/>
                <w:sz w:val="24"/>
                <w:szCs w:val="24"/>
              </w:rPr>
              <w:t>%</w:t>
            </w:r>
          </w:p>
        </w:tc>
        <w:tc>
          <w:tcPr>
            <w:tcW w:w="1440" w:type="dxa"/>
          </w:tcPr>
          <w:p w14:paraId="4FBA36C7" w14:textId="77777777" w:rsidR="006B7844" w:rsidRPr="00FD2D7B" w:rsidRDefault="002C64A6" w:rsidP="008D0D3E">
            <w:pPr>
              <w:spacing w:before="100" w:beforeAutospacing="1" w:after="100" w:afterAutospacing="1"/>
              <w:jc w:val="center"/>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39</w:t>
            </w:r>
            <w:r w:rsidR="006B7844" w:rsidRPr="00FD2D7B">
              <w:rPr>
                <w:rFonts w:ascii="Times New Roman" w:eastAsia="Times New Roman" w:hAnsi="Times New Roman" w:cs="Times New Roman"/>
                <w:sz w:val="24"/>
                <w:szCs w:val="24"/>
              </w:rPr>
              <w:t>%</w:t>
            </w:r>
          </w:p>
        </w:tc>
        <w:tc>
          <w:tcPr>
            <w:tcW w:w="1525" w:type="dxa"/>
          </w:tcPr>
          <w:p w14:paraId="35D452E6" w14:textId="77777777" w:rsidR="006B7844" w:rsidRPr="00FD2D7B" w:rsidRDefault="002C64A6" w:rsidP="008D0D3E">
            <w:pPr>
              <w:spacing w:before="100" w:beforeAutospacing="1" w:after="100" w:afterAutospacing="1"/>
              <w:jc w:val="center"/>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44</w:t>
            </w:r>
            <w:r w:rsidR="006B7844" w:rsidRPr="00FD2D7B">
              <w:rPr>
                <w:rFonts w:ascii="Times New Roman" w:eastAsia="Times New Roman" w:hAnsi="Times New Roman" w:cs="Times New Roman"/>
                <w:sz w:val="24"/>
                <w:szCs w:val="24"/>
              </w:rPr>
              <w:t>%</w:t>
            </w:r>
          </w:p>
        </w:tc>
      </w:tr>
      <w:tr w:rsidR="006B7844" w:rsidRPr="00FD2D7B" w14:paraId="45EFB7A3" w14:textId="77777777" w:rsidTr="008D0D3E">
        <w:tc>
          <w:tcPr>
            <w:tcW w:w="2273" w:type="dxa"/>
          </w:tcPr>
          <w:p w14:paraId="33CA40C7" w14:textId="77777777" w:rsidR="006B7844" w:rsidRPr="00FD2D7B" w:rsidRDefault="006B7844" w:rsidP="00496F56">
            <w:pPr>
              <w:spacing w:before="100" w:beforeAutospacing="1" w:after="100" w:afterAutospacing="1"/>
              <w:jc w:val="both"/>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$50-$74</w:t>
            </w:r>
          </w:p>
        </w:tc>
        <w:tc>
          <w:tcPr>
            <w:tcW w:w="1237" w:type="dxa"/>
          </w:tcPr>
          <w:p w14:paraId="7123E5FC" w14:textId="77777777" w:rsidR="006B7844" w:rsidRPr="00FD2D7B" w:rsidRDefault="002C64A6" w:rsidP="008D0D3E">
            <w:pPr>
              <w:spacing w:before="100" w:beforeAutospacing="1" w:after="100" w:afterAutospacing="1"/>
              <w:jc w:val="center"/>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18</w:t>
            </w:r>
            <w:r w:rsidR="006B7844" w:rsidRPr="00FD2D7B">
              <w:rPr>
                <w:rFonts w:ascii="Times New Roman" w:eastAsia="Times New Roman" w:hAnsi="Times New Roman" w:cs="Times New Roman"/>
                <w:sz w:val="24"/>
                <w:szCs w:val="24"/>
              </w:rPr>
              <w:t>%</w:t>
            </w:r>
          </w:p>
        </w:tc>
        <w:tc>
          <w:tcPr>
            <w:tcW w:w="1440" w:type="dxa"/>
          </w:tcPr>
          <w:p w14:paraId="093AF0A2" w14:textId="77777777" w:rsidR="006B7844" w:rsidRPr="00FD2D7B" w:rsidRDefault="002C64A6" w:rsidP="008D0D3E">
            <w:pPr>
              <w:spacing w:before="100" w:beforeAutospacing="1" w:after="100" w:afterAutospacing="1"/>
              <w:jc w:val="center"/>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11%</w:t>
            </w:r>
          </w:p>
        </w:tc>
        <w:tc>
          <w:tcPr>
            <w:tcW w:w="1525" w:type="dxa"/>
          </w:tcPr>
          <w:p w14:paraId="352E2289" w14:textId="77777777" w:rsidR="006B7844" w:rsidRPr="00FD2D7B" w:rsidRDefault="002C64A6" w:rsidP="008D0D3E">
            <w:pPr>
              <w:spacing w:before="100" w:beforeAutospacing="1" w:after="100" w:afterAutospacing="1"/>
              <w:jc w:val="center"/>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26</w:t>
            </w:r>
            <w:r w:rsidR="006B7844" w:rsidRPr="00FD2D7B">
              <w:rPr>
                <w:rFonts w:ascii="Times New Roman" w:eastAsia="Times New Roman" w:hAnsi="Times New Roman" w:cs="Times New Roman"/>
                <w:sz w:val="24"/>
                <w:szCs w:val="24"/>
              </w:rPr>
              <w:t>%</w:t>
            </w:r>
          </w:p>
        </w:tc>
      </w:tr>
      <w:tr w:rsidR="006B7844" w:rsidRPr="00FD2D7B" w14:paraId="4CF23A41" w14:textId="77777777" w:rsidTr="008D0D3E">
        <w:tc>
          <w:tcPr>
            <w:tcW w:w="2273" w:type="dxa"/>
          </w:tcPr>
          <w:p w14:paraId="1864C833" w14:textId="77777777" w:rsidR="006B7844" w:rsidRPr="00FD2D7B" w:rsidRDefault="006B7844" w:rsidP="00496F56">
            <w:pPr>
              <w:spacing w:before="100" w:beforeAutospacing="1" w:after="100" w:afterAutospacing="1"/>
              <w:jc w:val="both"/>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$75-$100</w:t>
            </w:r>
          </w:p>
        </w:tc>
        <w:tc>
          <w:tcPr>
            <w:tcW w:w="1237" w:type="dxa"/>
          </w:tcPr>
          <w:p w14:paraId="6D611A27" w14:textId="77777777" w:rsidR="006B7844" w:rsidRPr="00FD2D7B" w:rsidRDefault="002C64A6" w:rsidP="008D0D3E">
            <w:pPr>
              <w:spacing w:before="100" w:beforeAutospacing="1" w:after="100" w:afterAutospacing="1"/>
              <w:jc w:val="center"/>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11</w:t>
            </w:r>
            <w:r w:rsidR="006B7844" w:rsidRPr="00FD2D7B">
              <w:rPr>
                <w:rFonts w:ascii="Times New Roman" w:eastAsia="Times New Roman" w:hAnsi="Times New Roman" w:cs="Times New Roman"/>
                <w:sz w:val="24"/>
                <w:szCs w:val="24"/>
              </w:rPr>
              <w:t>%</w:t>
            </w:r>
          </w:p>
        </w:tc>
        <w:tc>
          <w:tcPr>
            <w:tcW w:w="1440" w:type="dxa"/>
          </w:tcPr>
          <w:p w14:paraId="41352AE7" w14:textId="77777777" w:rsidR="006B7844" w:rsidRPr="00FD2D7B" w:rsidRDefault="002C64A6" w:rsidP="008D0D3E">
            <w:pPr>
              <w:spacing w:before="100" w:beforeAutospacing="1" w:after="100" w:afterAutospacing="1"/>
              <w:jc w:val="center"/>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11</w:t>
            </w:r>
            <w:r w:rsidR="006B7844" w:rsidRPr="00FD2D7B">
              <w:rPr>
                <w:rFonts w:ascii="Times New Roman" w:eastAsia="Times New Roman" w:hAnsi="Times New Roman" w:cs="Times New Roman"/>
                <w:sz w:val="24"/>
                <w:szCs w:val="24"/>
              </w:rPr>
              <w:t>%</w:t>
            </w:r>
          </w:p>
        </w:tc>
        <w:tc>
          <w:tcPr>
            <w:tcW w:w="1525" w:type="dxa"/>
          </w:tcPr>
          <w:p w14:paraId="2FBBA694" w14:textId="77777777" w:rsidR="006B7844" w:rsidRPr="00FD2D7B" w:rsidRDefault="002C64A6" w:rsidP="008D0D3E">
            <w:pPr>
              <w:spacing w:before="100" w:beforeAutospacing="1" w:after="100" w:afterAutospacing="1"/>
              <w:jc w:val="center"/>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12</w:t>
            </w:r>
            <w:r w:rsidR="006B7844" w:rsidRPr="00FD2D7B">
              <w:rPr>
                <w:rFonts w:ascii="Times New Roman" w:eastAsia="Times New Roman" w:hAnsi="Times New Roman" w:cs="Times New Roman"/>
                <w:sz w:val="24"/>
                <w:szCs w:val="24"/>
              </w:rPr>
              <w:t>%</w:t>
            </w:r>
          </w:p>
        </w:tc>
      </w:tr>
      <w:tr w:rsidR="006B7844" w:rsidRPr="00FD2D7B" w14:paraId="611FA4A6" w14:textId="77777777" w:rsidTr="008D0D3E">
        <w:tc>
          <w:tcPr>
            <w:tcW w:w="2273" w:type="dxa"/>
          </w:tcPr>
          <w:p w14:paraId="03B1BC30" w14:textId="77777777" w:rsidR="006B7844" w:rsidRPr="00FD2D7B" w:rsidRDefault="006B7844" w:rsidP="00496F56">
            <w:pPr>
              <w:spacing w:before="100" w:beforeAutospacing="1" w:after="100" w:afterAutospacing="1"/>
              <w:jc w:val="both"/>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Over $100</w:t>
            </w:r>
          </w:p>
        </w:tc>
        <w:tc>
          <w:tcPr>
            <w:tcW w:w="1237" w:type="dxa"/>
          </w:tcPr>
          <w:p w14:paraId="548D387B" w14:textId="77777777" w:rsidR="006B7844" w:rsidRPr="00FD2D7B" w:rsidRDefault="002C64A6" w:rsidP="008D0D3E">
            <w:pPr>
              <w:spacing w:before="100" w:beforeAutospacing="1" w:after="100" w:afterAutospacing="1"/>
              <w:jc w:val="center"/>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8</w:t>
            </w:r>
            <w:r w:rsidR="006B7844" w:rsidRPr="00FD2D7B">
              <w:rPr>
                <w:rFonts w:ascii="Times New Roman" w:eastAsia="Times New Roman" w:hAnsi="Times New Roman" w:cs="Times New Roman"/>
                <w:sz w:val="24"/>
                <w:szCs w:val="24"/>
              </w:rPr>
              <w:t>%</w:t>
            </w:r>
          </w:p>
        </w:tc>
        <w:tc>
          <w:tcPr>
            <w:tcW w:w="1440" w:type="dxa"/>
          </w:tcPr>
          <w:p w14:paraId="48BCA59E" w14:textId="77777777" w:rsidR="006B7844" w:rsidRPr="00FD2D7B" w:rsidRDefault="002C64A6" w:rsidP="008D0D3E">
            <w:pPr>
              <w:spacing w:before="100" w:beforeAutospacing="1" w:after="100" w:afterAutospacing="1"/>
              <w:jc w:val="center"/>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6</w:t>
            </w:r>
            <w:r w:rsidR="006B7844" w:rsidRPr="00FD2D7B">
              <w:rPr>
                <w:rFonts w:ascii="Times New Roman" w:eastAsia="Times New Roman" w:hAnsi="Times New Roman" w:cs="Times New Roman"/>
                <w:sz w:val="24"/>
                <w:szCs w:val="24"/>
              </w:rPr>
              <w:t>%</w:t>
            </w:r>
          </w:p>
        </w:tc>
        <w:tc>
          <w:tcPr>
            <w:tcW w:w="1525" w:type="dxa"/>
          </w:tcPr>
          <w:p w14:paraId="082A7D90" w14:textId="77777777" w:rsidR="006B7844" w:rsidRPr="00FD2D7B" w:rsidRDefault="002C64A6" w:rsidP="008D0D3E">
            <w:pPr>
              <w:spacing w:before="100" w:beforeAutospacing="1" w:after="100" w:afterAutospacing="1"/>
              <w:jc w:val="center"/>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5</w:t>
            </w:r>
            <w:r w:rsidR="006B7844" w:rsidRPr="00FD2D7B">
              <w:rPr>
                <w:rFonts w:ascii="Times New Roman" w:eastAsia="Times New Roman" w:hAnsi="Times New Roman" w:cs="Times New Roman"/>
                <w:sz w:val="24"/>
                <w:szCs w:val="24"/>
              </w:rPr>
              <w:t>%</w:t>
            </w:r>
          </w:p>
        </w:tc>
      </w:tr>
    </w:tbl>
    <w:p w14:paraId="161CBEB3" w14:textId="4F5093B3" w:rsidR="00787953" w:rsidRPr="00FD2D7B" w:rsidRDefault="00FF50EC" w:rsidP="00496F56">
      <w:pPr>
        <w:spacing w:before="100" w:beforeAutospacing="1" w:after="100" w:afterAutospacing="1" w:line="240" w:lineRule="auto"/>
        <w:jc w:val="both"/>
        <w:rPr>
          <w:rFonts w:ascii="Times New Roman" w:eastAsia="Times New Roman" w:hAnsi="Times New Roman" w:cs="Times New Roman"/>
          <w:b/>
          <w:sz w:val="24"/>
          <w:szCs w:val="24"/>
        </w:rPr>
      </w:pPr>
      <w:r w:rsidRPr="00FD2D7B">
        <w:rPr>
          <w:rFonts w:ascii="Times New Roman" w:eastAsia="Times New Roman" w:hAnsi="Times New Roman" w:cs="Times New Roman"/>
          <w:b/>
          <w:sz w:val="24"/>
          <w:szCs w:val="24"/>
        </w:rPr>
        <w:t>8</w:t>
      </w:r>
      <w:r w:rsidR="00086E34" w:rsidRPr="00FD2D7B">
        <w:rPr>
          <w:rFonts w:ascii="Times New Roman" w:eastAsia="Times New Roman" w:hAnsi="Times New Roman" w:cs="Times New Roman"/>
          <w:b/>
          <w:sz w:val="24"/>
          <w:szCs w:val="24"/>
        </w:rPr>
        <w:t>. Buy Buttons</w:t>
      </w:r>
    </w:p>
    <w:p w14:paraId="67CC9FD5" w14:textId="5FB1936E" w:rsidR="00086E34" w:rsidRPr="00FD2D7B" w:rsidRDefault="00F20F0F" w:rsidP="00496F56">
      <w:pPr>
        <w:spacing w:before="100" w:beforeAutospacing="1" w:after="100" w:afterAutospacing="1" w:line="240" w:lineRule="auto"/>
        <w:jc w:val="both"/>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 xml:space="preserve">The ultimate goal of a “buy” button is to keep users on the platform even as they make purchases. </w:t>
      </w:r>
      <w:r w:rsidR="00086E34" w:rsidRPr="00FD2D7B">
        <w:rPr>
          <w:rFonts w:ascii="Times New Roman" w:eastAsia="Times New Roman" w:hAnsi="Times New Roman" w:cs="Times New Roman"/>
          <w:sz w:val="24"/>
          <w:szCs w:val="24"/>
        </w:rPr>
        <w:t>In July 2014, Facebo</w:t>
      </w:r>
      <w:r w:rsidR="002C651E">
        <w:rPr>
          <w:rFonts w:ascii="Times New Roman" w:eastAsia="Times New Roman" w:hAnsi="Times New Roman" w:cs="Times New Roman"/>
          <w:sz w:val="24"/>
          <w:szCs w:val="24"/>
        </w:rPr>
        <w:t>ok announced the addition of a “buy”</w:t>
      </w:r>
      <w:r w:rsidR="00086E34" w:rsidRPr="00FD2D7B">
        <w:rPr>
          <w:rFonts w:ascii="Times New Roman" w:eastAsia="Times New Roman" w:hAnsi="Times New Roman" w:cs="Times New Roman"/>
          <w:sz w:val="24"/>
          <w:szCs w:val="24"/>
        </w:rPr>
        <w:t xml:space="preserve"> button to</w:t>
      </w:r>
      <w:r w:rsidR="002C651E">
        <w:rPr>
          <w:rFonts w:ascii="Times New Roman" w:eastAsia="Times New Roman" w:hAnsi="Times New Roman" w:cs="Times New Roman"/>
          <w:sz w:val="24"/>
          <w:szCs w:val="24"/>
        </w:rPr>
        <w:t xml:space="preserve"> its advertisements. In July of </w:t>
      </w:r>
      <w:r w:rsidR="00086E34" w:rsidRPr="00FD2D7B">
        <w:rPr>
          <w:rFonts w:ascii="Times New Roman" w:eastAsia="Times New Roman" w:hAnsi="Times New Roman" w:cs="Times New Roman"/>
          <w:sz w:val="24"/>
          <w:szCs w:val="24"/>
        </w:rPr>
        <w:t xml:space="preserve">2015 Facebook expanded its “buy” buttons to include a “shop section” where selected merchants can sell their products directly through Facebook. </w:t>
      </w:r>
    </w:p>
    <w:p w14:paraId="301CA12C" w14:textId="77777777" w:rsidR="00097892" w:rsidRPr="00FD2D7B" w:rsidRDefault="009E5B04" w:rsidP="00496F56">
      <w:pPr>
        <w:spacing w:before="100" w:beforeAutospacing="1" w:after="100" w:afterAutospacing="1" w:line="240" w:lineRule="auto"/>
        <w:jc w:val="both"/>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In 2014, j</w:t>
      </w:r>
      <w:r w:rsidR="00097892" w:rsidRPr="00FD2D7B">
        <w:rPr>
          <w:rFonts w:ascii="Times New Roman" w:eastAsia="Times New Roman" w:hAnsi="Times New Roman" w:cs="Times New Roman"/>
          <w:sz w:val="24"/>
          <w:szCs w:val="24"/>
        </w:rPr>
        <w:t xml:space="preserve">ust months after Facebook announced the addition of a “buy” button to their platform, Twitter </w:t>
      </w:r>
      <w:r w:rsidRPr="00FD2D7B">
        <w:rPr>
          <w:rFonts w:ascii="Times New Roman" w:eastAsia="Times New Roman" w:hAnsi="Times New Roman" w:cs="Times New Roman"/>
          <w:sz w:val="24"/>
          <w:szCs w:val="24"/>
        </w:rPr>
        <w:t xml:space="preserve">and Pinterest quickly followed suit. In 2015 Twitter partnered with three large commerce platforms to increase the power of their “buy” buttons and Pinterest had more than 60 million buyable pins. </w:t>
      </w:r>
    </w:p>
    <w:p w14:paraId="555FD2F3" w14:textId="38FA4F6C" w:rsidR="00F20F0F" w:rsidRPr="00FD2D7B" w:rsidRDefault="00F20F0F" w:rsidP="00496F56">
      <w:pPr>
        <w:spacing w:before="100" w:beforeAutospacing="1" w:after="100" w:afterAutospacing="1" w:line="240" w:lineRule="auto"/>
        <w:jc w:val="both"/>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Facebook, Twitter and Pinterest have continued to increase focus on “buy”</w:t>
      </w:r>
      <w:r w:rsidR="00AF6EE5" w:rsidRPr="00FD2D7B">
        <w:rPr>
          <w:rFonts w:ascii="Times New Roman" w:eastAsia="Times New Roman" w:hAnsi="Times New Roman" w:cs="Times New Roman"/>
          <w:sz w:val="24"/>
          <w:szCs w:val="24"/>
        </w:rPr>
        <w:t xml:space="preserve"> buttons. Given the large number of Millennials with accounts on these three platforms, there is potential for enormous success but</w:t>
      </w:r>
      <w:r w:rsidRPr="00FD2D7B">
        <w:rPr>
          <w:rFonts w:ascii="Times New Roman" w:eastAsia="Times New Roman" w:hAnsi="Times New Roman" w:cs="Times New Roman"/>
          <w:sz w:val="24"/>
          <w:szCs w:val="24"/>
        </w:rPr>
        <w:t xml:space="preserve"> their </w:t>
      </w:r>
      <w:r w:rsidR="002C651E">
        <w:rPr>
          <w:rFonts w:ascii="Times New Roman" w:eastAsia="Times New Roman" w:hAnsi="Times New Roman" w:cs="Times New Roman"/>
          <w:sz w:val="24"/>
          <w:szCs w:val="24"/>
        </w:rPr>
        <w:t>popularity</w:t>
      </w:r>
      <w:r w:rsidRPr="00FD2D7B">
        <w:rPr>
          <w:rFonts w:ascii="Times New Roman" w:eastAsia="Times New Roman" w:hAnsi="Times New Roman" w:cs="Times New Roman"/>
          <w:sz w:val="24"/>
          <w:szCs w:val="24"/>
        </w:rPr>
        <w:t xml:space="preserve"> and profitability are still unclear. In this study we asked </w:t>
      </w:r>
      <w:r w:rsidR="00240B82" w:rsidRPr="00FD2D7B">
        <w:rPr>
          <w:rFonts w:ascii="Times New Roman" w:eastAsia="Times New Roman" w:hAnsi="Times New Roman" w:cs="Times New Roman"/>
          <w:sz w:val="24"/>
          <w:szCs w:val="24"/>
        </w:rPr>
        <w:t xml:space="preserve">Millennial </w:t>
      </w:r>
      <w:r w:rsidRPr="00FD2D7B">
        <w:rPr>
          <w:rFonts w:ascii="Times New Roman" w:eastAsia="Times New Roman" w:hAnsi="Times New Roman" w:cs="Times New Roman"/>
          <w:sz w:val="24"/>
          <w:szCs w:val="24"/>
        </w:rPr>
        <w:t>users of Facebook</w:t>
      </w:r>
      <w:r w:rsidR="004253E5" w:rsidRPr="00FD2D7B">
        <w:rPr>
          <w:rFonts w:ascii="Times New Roman" w:eastAsia="Times New Roman" w:hAnsi="Times New Roman" w:cs="Times New Roman"/>
          <w:sz w:val="24"/>
          <w:szCs w:val="24"/>
        </w:rPr>
        <w:t>,</w:t>
      </w:r>
      <w:r w:rsidRPr="00FD2D7B">
        <w:rPr>
          <w:rFonts w:ascii="Times New Roman" w:eastAsia="Times New Roman" w:hAnsi="Times New Roman" w:cs="Times New Roman"/>
          <w:sz w:val="24"/>
          <w:szCs w:val="24"/>
        </w:rPr>
        <w:t xml:space="preserve"> Twitter</w:t>
      </w:r>
      <w:r w:rsidR="004253E5" w:rsidRPr="00FD2D7B">
        <w:rPr>
          <w:rFonts w:ascii="Times New Roman" w:eastAsia="Times New Roman" w:hAnsi="Times New Roman" w:cs="Times New Roman"/>
          <w:sz w:val="24"/>
          <w:szCs w:val="24"/>
        </w:rPr>
        <w:t xml:space="preserve"> and Pinterest</w:t>
      </w:r>
      <w:r w:rsidRPr="00FD2D7B">
        <w:rPr>
          <w:rFonts w:ascii="Times New Roman" w:eastAsia="Times New Roman" w:hAnsi="Times New Roman" w:cs="Times New Roman"/>
          <w:sz w:val="24"/>
          <w:szCs w:val="24"/>
        </w:rPr>
        <w:t xml:space="preserve"> how likely they would be to use “buy” buttons. </w:t>
      </w:r>
    </w:p>
    <w:p w14:paraId="582C966F" w14:textId="75C5A524" w:rsidR="004D4CE9" w:rsidRPr="00FD2D7B" w:rsidRDefault="00086F07" w:rsidP="00496F56">
      <w:pPr>
        <w:spacing w:before="100" w:beforeAutospacing="1" w:after="100" w:afterAutospacing="1" w:line="240" w:lineRule="auto"/>
        <w:jc w:val="both"/>
        <w:rPr>
          <w:rFonts w:ascii="Times New Roman" w:hAnsi="Times New Roman" w:cs="Times New Roman"/>
          <w:noProof/>
          <w:sz w:val="24"/>
          <w:szCs w:val="24"/>
        </w:rPr>
      </w:pPr>
      <w:r w:rsidRPr="00FD2D7B">
        <w:rPr>
          <w:rFonts w:ascii="Times New Roman" w:eastAsia="Times New Roman" w:hAnsi="Times New Roman" w:cs="Times New Roman"/>
          <w:sz w:val="24"/>
          <w:szCs w:val="24"/>
        </w:rPr>
        <w:t>Pinterest users are the most likely to use “buy” buttons</w:t>
      </w:r>
      <w:r w:rsidR="000F6E9F" w:rsidRPr="00FD2D7B">
        <w:rPr>
          <w:rFonts w:ascii="Times New Roman" w:eastAsia="Times New Roman" w:hAnsi="Times New Roman" w:cs="Times New Roman"/>
          <w:sz w:val="24"/>
          <w:szCs w:val="24"/>
        </w:rPr>
        <w:t xml:space="preserve"> (or buyable pins)</w:t>
      </w:r>
      <w:r w:rsidRPr="00FD2D7B">
        <w:rPr>
          <w:rFonts w:ascii="Times New Roman" w:eastAsia="Times New Roman" w:hAnsi="Times New Roman" w:cs="Times New Roman"/>
          <w:sz w:val="24"/>
          <w:szCs w:val="24"/>
        </w:rPr>
        <w:t xml:space="preserve"> with 72% of respondents saying they would be very likely or somewhat likel</w:t>
      </w:r>
      <w:r w:rsidR="000F6E9F" w:rsidRPr="00FD2D7B">
        <w:rPr>
          <w:rFonts w:ascii="Times New Roman" w:eastAsia="Times New Roman" w:hAnsi="Times New Roman" w:cs="Times New Roman"/>
          <w:sz w:val="24"/>
          <w:szCs w:val="24"/>
        </w:rPr>
        <w:t xml:space="preserve">y to use them to make purchases. </w:t>
      </w:r>
      <w:r w:rsidRPr="00FD2D7B">
        <w:rPr>
          <w:rFonts w:ascii="Times New Roman" w:eastAsia="Times New Roman" w:hAnsi="Times New Roman" w:cs="Times New Roman"/>
          <w:sz w:val="24"/>
          <w:szCs w:val="24"/>
        </w:rPr>
        <w:t xml:space="preserve">Facebook users were less likely to use “buy” buttons with 43% of Millennials stating they would be </w:t>
      </w:r>
      <w:r w:rsidR="007C53DF" w:rsidRPr="00FD2D7B">
        <w:rPr>
          <w:rFonts w:ascii="Times New Roman" w:eastAsia="Times New Roman" w:hAnsi="Times New Roman" w:cs="Times New Roman"/>
          <w:sz w:val="24"/>
          <w:szCs w:val="24"/>
        </w:rPr>
        <w:t>very likely or somewhat likely</w:t>
      </w:r>
      <w:r w:rsidR="000F6E9F" w:rsidRPr="00FD2D7B">
        <w:rPr>
          <w:rFonts w:ascii="Times New Roman" w:eastAsia="Times New Roman" w:hAnsi="Times New Roman" w:cs="Times New Roman"/>
          <w:sz w:val="24"/>
          <w:szCs w:val="24"/>
        </w:rPr>
        <w:t xml:space="preserve"> (an 8% increase over the 2014 study</w:t>
      </w:r>
      <w:r w:rsidR="002C651E">
        <w:rPr>
          <w:rFonts w:ascii="Times New Roman" w:eastAsia="Times New Roman" w:hAnsi="Times New Roman" w:cs="Times New Roman"/>
          <w:sz w:val="24"/>
          <w:szCs w:val="24"/>
        </w:rPr>
        <w:t>,</w:t>
      </w:r>
      <w:r w:rsidR="00240B82" w:rsidRPr="00FD2D7B">
        <w:rPr>
          <w:rFonts w:ascii="Times New Roman" w:eastAsia="Times New Roman" w:hAnsi="Times New Roman" w:cs="Times New Roman"/>
          <w:sz w:val="24"/>
          <w:szCs w:val="24"/>
        </w:rPr>
        <w:t xml:space="preserve"> however</w:t>
      </w:r>
      <w:r w:rsidR="000F6E9F" w:rsidRPr="00FD2D7B">
        <w:rPr>
          <w:rFonts w:ascii="Times New Roman" w:eastAsia="Times New Roman" w:hAnsi="Times New Roman" w:cs="Times New Roman"/>
          <w:sz w:val="24"/>
          <w:szCs w:val="24"/>
        </w:rPr>
        <w:t>)</w:t>
      </w:r>
      <w:r w:rsidR="007C53DF" w:rsidRPr="00FD2D7B">
        <w:rPr>
          <w:rFonts w:ascii="Times New Roman" w:eastAsia="Times New Roman" w:hAnsi="Times New Roman" w:cs="Times New Roman"/>
          <w:sz w:val="24"/>
          <w:szCs w:val="24"/>
        </w:rPr>
        <w:t xml:space="preserve"> and Twitter users were the least receptive to the idea of a buy button with </w:t>
      </w:r>
      <w:r w:rsidRPr="00FD2D7B">
        <w:rPr>
          <w:rFonts w:ascii="Times New Roman" w:eastAsia="Times New Roman" w:hAnsi="Times New Roman" w:cs="Times New Roman"/>
          <w:sz w:val="24"/>
          <w:szCs w:val="24"/>
        </w:rPr>
        <w:t>23</w:t>
      </w:r>
      <w:r w:rsidR="007C53DF" w:rsidRPr="00FD2D7B">
        <w:rPr>
          <w:rFonts w:ascii="Times New Roman" w:eastAsia="Times New Roman" w:hAnsi="Times New Roman" w:cs="Times New Roman"/>
          <w:sz w:val="24"/>
          <w:szCs w:val="24"/>
        </w:rPr>
        <w:t xml:space="preserve">% </w:t>
      </w:r>
      <w:r w:rsidR="000F6E9F" w:rsidRPr="00FD2D7B">
        <w:rPr>
          <w:rFonts w:ascii="Times New Roman" w:eastAsia="Times New Roman" w:hAnsi="Times New Roman" w:cs="Times New Roman"/>
          <w:sz w:val="24"/>
          <w:szCs w:val="24"/>
        </w:rPr>
        <w:t>very or somewhat likely to use them (1% decrease since 2014)</w:t>
      </w:r>
      <w:r w:rsidR="007C53DF" w:rsidRPr="00FD2D7B">
        <w:rPr>
          <w:rFonts w:ascii="Times New Roman" w:eastAsia="Times New Roman" w:hAnsi="Times New Roman" w:cs="Times New Roman"/>
          <w:sz w:val="24"/>
          <w:szCs w:val="24"/>
        </w:rPr>
        <w:t xml:space="preserve">. </w:t>
      </w:r>
    </w:p>
    <w:p w14:paraId="4193F837" w14:textId="77777777" w:rsidR="00086F07" w:rsidRPr="00FD2D7B" w:rsidRDefault="004D4CE9" w:rsidP="00496F56">
      <w:pPr>
        <w:spacing w:before="100" w:beforeAutospacing="1" w:after="100" w:afterAutospacing="1" w:line="240" w:lineRule="auto"/>
        <w:jc w:val="both"/>
        <w:rPr>
          <w:rFonts w:ascii="Times New Roman" w:eastAsia="Times New Roman" w:hAnsi="Times New Roman" w:cs="Times New Roman"/>
          <w:sz w:val="24"/>
          <w:szCs w:val="24"/>
        </w:rPr>
      </w:pPr>
      <w:r w:rsidRPr="002C27A8">
        <w:rPr>
          <w:rFonts w:ascii="Times New Roman" w:hAnsi="Times New Roman" w:cs="Times New Roman"/>
          <w:noProof/>
          <w:sz w:val="28"/>
          <w:szCs w:val="28"/>
        </w:rPr>
        <w:lastRenderedPageBreak/>
        <w:drawing>
          <wp:inline distT="0" distB="0" distL="0" distR="0" wp14:anchorId="1C46C7EF" wp14:editId="487F8D3A">
            <wp:extent cx="5572125" cy="3267075"/>
            <wp:effectExtent l="0" t="0" r="15875" b="349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96256A0" w14:textId="4B789BC2" w:rsidR="00061EB5" w:rsidRDefault="00240B82" w:rsidP="00496F56">
      <w:pPr>
        <w:spacing w:before="100" w:beforeAutospacing="1" w:after="100" w:afterAutospacing="1" w:line="240" w:lineRule="auto"/>
        <w:jc w:val="both"/>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T</w:t>
      </w:r>
      <w:r w:rsidR="00494EC8" w:rsidRPr="00FD2D7B">
        <w:rPr>
          <w:rFonts w:ascii="Times New Roman" w:eastAsia="Times New Roman" w:hAnsi="Times New Roman" w:cs="Times New Roman"/>
          <w:sz w:val="24"/>
          <w:szCs w:val="24"/>
        </w:rPr>
        <w:t>his innovation may or may not provide the kind of enthusiastic response some sites are anticipating</w:t>
      </w:r>
      <w:proofErr w:type="gramStart"/>
      <w:r w:rsidR="00494EC8" w:rsidRPr="00FD2D7B">
        <w:rPr>
          <w:rFonts w:ascii="Times New Roman" w:eastAsia="Times New Roman" w:hAnsi="Times New Roman" w:cs="Times New Roman"/>
          <w:sz w:val="24"/>
          <w:szCs w:val="24"/>
        </w:rPr>
        <w:t>.</w:t>
      </w:r>
      <w:r w:rsidR="0046225B">
        <w:rPr>
          <w:rFonts w:ascii="Times New Roman" w:eastAsia="Times New Roman" w:hAnsi="Times New Roman" w:cs="Times New Roman"/>
          <w:sz w:val="24"/>
          <w:szCs w:val="24"/>
        </w:rPr>
        <w:t>*</w:t>
      </w:r>
      <w:proofErr w:type="gramEnd"/>
    </w:p>
    <w:p w14:paraId="0EB4DC6B" w14:textId="6E8851A0" w:rsidR="0046225B" w:rsidRPr="002C651E" w:rsidRDefault="0046225B" w:rsidP="00496F5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hyperlink r:id="rId18" w:anchor=".dlpKknKjM" w:history="1">
        <w:proofErr w:type="spellStart"/>
        <w:r w:rsidRPr="0046225B">
          <w:rPr>
            <w:rStyle w:val="Hyperlink"/>
            <w:rFonts w:ascii="Times New Roman" w:eastAsia="Times New Roman" w:hAnsi="Times New Roman" w:cs="Times New Roman"/>
            <w:sz w:val="24"/>
            <w:szCs w:val="24"/>
          </w:rPr>
          <w:t>BuzzFeed</w:t>
        </w:r>
        <w:proofErr w:type="spellEnd"/>
        <w:r w:rsidRPr="0046225B">
          <w:rPr>
            <w:rStyle w:val="Hyperlink"/>
            <w:rFonts w:ascii="Times New Roman" w:eastAsia="Times New Roman" w:hAnsi="Times New Roman" w:cs="Times New Roman"/>
            <w:sz w:val="24"/>
            <w:szCs w:val="24"/>
          </w:rPr>
          <w:t xml:space="preserve"> News reports</w:t>
        </w:r>
      </w:hyperlink>
      <w:r>
        <w:rPr>
          <w:rFonts w:ascii="Times New Roman" w:eastAsia="Times New Roman" w:hAnsi="Times New Roman" w:cs="Times New Roman"/>
          <w:sz w:val="24"/>
          <w:szCs w:val="24"/>
        </w:rPr>
        <w:t xml:space="preserve"> that Twitter has disbanded its 25 person </w:t>
      </w:r>
      <w:bookmarkStart w:id="0" w:name="_GoBack"/>
      <w:bookmarkEnd w:id="0"/>
      <w:r>
        <w:rPr>
          <w:rFonts w:ascii="Times New Roman" w:eastAsia="Times New Roman" w:hAnsi="Times New Roman" w:cs="Times New Roman"/>
          <w:sz w:val="24"/>
          <w:szCs w:val="24"/>
        </w:rPr>
        <w:t>commerce team and halted work on a “buy” button.</w:t>
      </w:r>
    </w:p>
    <w:p w14:paraId="0C5FC927" w14:textId="7E67A375" w:rsidR="00AF6EE5" w:rsidRPr="00FD2D7B" w:rsidRDefault="00FF50EC" w:rsidP="00496F56">
      <w:pPr>
        <w:spacing w:before="100" w:beforeAutospacing="1" w:after="100" w:afterAutospacing="1" w:line="240" w:lineRule="auto"/>
        <w:jc w:val="both"/>
        <w:rPr>
          <w:rFonts w:ascii="Times New Roman" w:eastAsia="Times New Roman" w:hAnsi="Times New Roman" w:cs="Times New Roman"/>
          <w:b/>
          <w:sz w:val="24"/>
          <w:szCs w:val="24"/>
        </w:rPr>
      </w:pPr>
      <w:r w:rsidRPr="00FD2D7B">
        <w:rPr>
          <w:rFonts w:ascii="Times New Roman" w:eastAsia="Times New Roman" w:hAnsi="Times New Roman" w:cs="Times New Roman"/>
          <w:b/>
          <w:sz w:val="24"/>
          <w:szCs w:val="24"/>
        </w:rPr>
        <w:t>9</w:t>
      </w:r>
      <w:r w:rsidR="00AF6EE5" w:rsidRPr="00FD2D7B">
        <w:rPr>
          <w:rFonts w:ascii="Times New Roman" w:eastAsia="Times New Roman" w:hAnsi="Times New Roman" w:cs="Times New Roman"/>
          <w:b/>
          <w:sz w:val="24"/>
          <w:szCs w:val="24"/>
        </w:rPr>
        <w:t xml:space="preserve">. Older vs. Younger Millennials </w:t>
      </w:r>
    </w:p>
    <w:p w14:paraId="51B49164" w14:textId="1469E1ED" w:rsidR="00A826CB" w:rsidRPr="00FD2D7B" w:rsidRDefault="00804300" w:rsidP="00496F56">
      <w:pPr>
        <w:spacing w:before="100" w:beforeAutospacing="1" w:after="100" w:afterAutospacing="1" w:line="240" w:lineRule="auto"/>
        <w:jc w:val="both"/>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In this study there are statistically valid differences between Millennials when broken down by age. The 29-35 year olds</w:t>
      </w:r>
      <w:r w:rsidR="00494EC8" w:rsidRPr="00FD2D7B">
        <w:rPr>
          <w:rFonts w:ascii="Times New Roman" w:eastAsia="Times New Roman" w:hAnsi="Times New Roman" w:cs="Times New Roman"/>
          <w:sz w:val="24"/>
          <w:szCs w:val="24"/>
        </w:rPr>
        <w:t>, just as in our previous studies,</w:t>
      </w:r>
      <w:r w:rsidRPr="00FD2D7B">
        <w:rPr>
          <w:rFonts w:ascii="Times New Roman" w:eastAsia="Times New Roman" w:hAnsi="Times New Roman" w:cs="Times New Roman"/>
          <w:sz w:val="24"/>
          <w:szCs w:val="24"/>
        </w:rPr>
        <w:t xml:space="preserve"> are the most active on Facebook (38% liking brands/companies) and Pinterest (33% pinning brands/companies). </w:t>
      </w:r>
      <w:r w:rsidR="00A955BD" w:rsidRPr="00FD2D7B">
        <w:rPr>
          <w:rFonts w:ascii="Times New Roman" w:eastAsia="Times New Roman" w:hAnsi="Times New Roman" w:cs="Times New Roman"/>
          <w:sz w:val="24"/>
          <w:szCs w:val="24"/>
        </w:rPr>
        <w:t>They are also the most likely to purchase something after seeing it on Facebook with 42% of respondents stating that they have d</w:t>
      </w:r>
      <w:r w:rsidR="00494EC8" w:rsidRPr="00FD2D7B">
        <w:rPr>
          <w:rFonts w:ascii="Times New Roman" w:eastAsia="Times New Roman" w:hAnsi="Times New Roman" w:cs="Times New Roman"/>
          <w:sz w:val="24"/>
          <w:szCs w:val="24"/>
        </w:rPr>
        <w:t>one so in the past. These</w:t>
      </w:r>
      <w:r w:rsidR="00A955BD" w:rsidRPr="00FD2D7B">
        <w:rPr>
          <w:rFonts w:ascii="Times New Roman" w:eastAsia="Times New Roman" w:hAnsi="Times New Roman" w:cs="Times New Roman"/>
          <w:sz w:val="24"/>
          <w:szCs w:val="24"/>
        </w:rPr>
        <w:t xml:space="preserve"> Millennials are also most likely to be receptive to a “buy” button on Facebook with 46% reporting they would very likely us</w:t>
      </w:r>
      <w:r w:rsidR="002C651E">
        <w:rPr>
          <w:rFonts w:ascii="Times New Roman" w:eastAsia="Times New Roman" w:hAnsi="Times New Roman" w:cs="Times New Roman"/>
          <w:sz w:val="24"/>
          <w:szCs w:val="24"/>
        </w:rPr>
        <w:t>e it. They are less receptive to</w:t>
      </w:r>
      <w:r w:rsidR="00A955BD" w:rsidRPr="00FD2D7B">
        <w:rPr>
          <w:rFonts w:ascii="Times New Roman" w:eastAsia="Times New Roman" w:hAnsi="Times New Roman" w:cs="Times New Roman"/>
          <w:sz w:val="24"/>
          <w:szCs w:val="24"/>
        </w:rPr>
        <w:t xml:space="preserve"> “buy” buttons on Twitter (33%) and Pinterest (15%).</w:t>
      </w:r>
    </w:p>
    <w:p w14:paraId="173A9A53" w14:textId="77777777" w:rsidR="00A955BD" w:rsidRPr="00FD2D7B" w:rsidRDefault="00A955BD" w:rsidP="00496F56">
      <w:pPr>
        <w:spacing w:before="100" w:beforeAutospacing="1" w:after="100" w:afterAutospacing="1" w:line="240" w:lineRule="auto"/>
        <w:jc w:val="both"/>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 xml:space="preserve">The 19-23 year olds are most responsive to </w:t>
      </w:r>
      <w:proofErr w:type="gramStart"/>
      <w:r w:rsidRPr="00FD2D7B">
        <w:rPr>
          <w:rFonts w:ascii="Times New Roman" w:eastAsia="Times New Roman" w:hAnsi="Times New Roman" w:cs="Times New Roman"/>
          <w:sz w:val="24"/>
          <w:szCs w:val="24"/>
        </w:rPr>
        <w:t>Twitter</w:t>
      </w:r>
      <w:proofErr w:type="gramEnd"/>
      <w:r w:rsidRPr="00FD2D7B">
        <w:rPr>
          <w:rFonts w:ascii="Times New Roman" w:eastAsia="Times New Roman" w:hAnsi="Times New Roman" w:cs="Times New Roman"/>
          <w:sz w:val="24"/>
          <w:szCs w:val="24"/>
        </w:rPr>
        <w:t>. Forty-one percent of them follow brands/companies</w:t>
      </w:r>
      <w:r w:rsidR="002530B5" w:rsidRPr="00FD2D7B">
        <w:rPr>
          <w:rFonts w:ascii="Times New Roman" w:eastAsia="Times New Roman" w:hAnsi="Times New Roman" w:cs="Times New Roman"/>
          <w:sz w:val="24"/>
          <w:szCs w:val="24"/>
        </w:rPr>
        <w:t xml:space="preserve"> on Twitter and 42% of them have purchased something after seeing it on Twitter. </w:t>
      </w:r>
    </w:p>
    <w:p w14:paraId="3E3F1255" w14:textId="30AA596D" w:rsidR="002530B5" w:rsidRPr="00FD2D7B" w:rsidRDefault="00494EC8" w:rsidP="00496F56">
      <w:pPr>
        <w:spacing w:before="100" w:beforeAutospacing="1" w:after="100" w:afterAutospacing="1" w:line="240" w:lineRule="auto"/>
        <w:jc w:val="both"/>
        <w:rPr>
          <w:rFonts w:ascii="Times New Roman" w:eastAsia="Times New Roman" w:hAnsi="Times New Roman" w:cs="Times New Roman"/>
          <w:sz w:val="24"/>
          <w:szCs w:val="24"/>
        </w:rPr>
      </w:pPr>
      <w:r w:rsidRPr="00FD2D7B">
        <w:rPr>
          <w:rFonts w:ascii="Times New Roman" w:eastAsia="Times New Roman" w:hAnsi="Times New Roman" w:cs="Times New Roman"/>
          <w:sz w:val="24"/>
          <w:szCs w:val="24"/>
        </w:rPr>
        <w:t>As in our previous studies, t</w:t>
      </w:r>
      <w:r w:rsidR="002530B5" w:rsidRPr="00FD2D7B">
        <w:rPr>
          <w:rFonts w:ascii="Times New Roman" w:eastAsia="Times New Roman" w:hAnsi="Times New Roman" w:cs="Times New Roman"/>
          <w:sz w:val="24"/>
          <w:szCs w:val="24"/>
        </w:rPr>
        <w:t xml:space="preserve">he 15-18 year olds are the least likely to interact with brands, make purchases or utilize “buy” buttons. Only 6% of these young Millennials follow brands/companies on Facebook, 14% on Twitter and 13% on Pinterest. The shift away from older platforms and towards newer social media may be the reason for these lukewarm results. </w:t>
      </w:r>
    </w:p>
    <w:p w14:paraId="14AF18DA" w14:textId="77777777" w:rsidR="00F3642F" w:rsidRPr="00A71E8A" w:rsidRDefault="00F3642F" w:rsidP="00496F56">
      <w:pPr>
        <w:jc w:val="both"/>
        <w:rPr>
          <w:rFonts w:ascii="Times New Roman" w:hAnsi="Times New Roman" w:cs="Times New Roman"/>
          <w:b/>
          <w:sz w:val="24"/>
          <w:szCs w:val="24"/>
        </w:rPr>
      </w:pPr>
      <w:r w:rsidRPr="00A71E8A">
        <w:rPr>
          <w:rFonts w:ascii="Times New Roman" w:hAnsi="Times New Roman" w:cs="Times New Roman"/>
          <w:b/>
          <w:sz w:val="24"/>
          <w:szCs w:val="24"/>
        </w:rPr>
        <w:t>Conclusion</w:t>
      </w:r>
    </w:p>
    <w:p w14:paraId="1C593219" w14:textId="2CA18804" w:rsidR="008B67E7" w:rsidRPr="00FD2D7B" w:rsidRDefault="00BC0FC5" w:rsidP="00496F56">
      <w:pPr>
        <w:jc w:val="both"/>
        <w:rPr>
          <w:rFonts w:ascii="Times New Roman" w:hAnsi="Times New Roman" w:cs="Times New Roman"/>
          <w:sz w:val="24"/>
          <w:szCs w:val="24"/>
        </w:rPr>
      </w:pPr>
      <w:r w:rsidRPr="00FD2D7B">
        <w:rPr>
          <w:rFonts w:ascii="Times New Roman" w:hAnsi="Times New Roman" w:cs="Times New Roman"/>
          <w:sz w:val="24"/>
          <w:szCs w:val="24"/>
        </w:rPr>
        <w:lastRenderedPageBreak/>
        <w:t xml:space="preserve">For </w:t>
      </w:r>
      <w:r w:rsidR="00D7167F" w:rsidRPr="00FD2D7B">
        <w:rPr>
          <w:rFonts w:ascii="Times New Roman" w:hAnsi="Times New Roman" w:cs="Times New Roman"/>
          <w:sz w:val="24"/>
          <w:szCs w:val="24"/>
        </w:rPr>
        <w:t xml:space="preserve">Millennials </w:t>
      </w:r>
      <w:r w:rsidRPr="00FD2D7B">
        <w:rPr>
          <w:rFonts w:ascii="Times New Roman" w:hAnsi="Times New Roman" w:cs="Times New Roman"/>
          <w:sz w:val="24"/>
          <w:szCs w:val="24"/>
        </w:rPr>
        <w:t>social media is simply a normal part of daily life</w:t>
      </w:r>
      <w:r w:rsidR="00D7167F" w:rsidRPr="00FD2D7B">
        <w:rPr>
          <w:rFonts w:ascii="Times New Roman" w:hAnsi="Times New Roman" w:cs="Times New Roman"/>
          <w:sz w:val="24"/>
          <w:szCs w:val="24"/>
        </w:rPr>
        <w:t xml:space="preserve">. </w:t>
      </w:r>
      <w:r w:rsidRPr="00FD2D7B">
        <w:rPr>
          <w:rFonts w:ascii="Times New Roman" w:hAnsi="Times New Roman" w:cs="Times New Roman"/>
          <w:sz w:val="24"/>
          <w:szCs w:val="24"/>
        </w:rPr>
        <w:t>It impa</w:t>
      </w:r>
      <w:r w:rsidR="000C3936">
        <w:rPr>
          <w:rFonts w:ascii="Times New Roman" w:hAnsi="Times New Roman" w:cs="Times New Roman"/>
          <w:sz w:val="24"/>
          <w:szCs w:val="24"/>
        </w:rPr>
        <w:t>cts where they go, what they do, what they buy and where they shop</w:t>
      </w:r>
      <w:r w:rsidR="008B67E7" w:rsidRPr="00FD2D7B">
        <w:rPr>
          <w:rFonts w:ascii="Times New Roman" w:hAnsi="Times New Roman" w:cs="Times New Roman"/>
          <w:sz w:val="24"/>
          <w:szCs w:val="24"/>
        </w:rPr>
        <w:t xml:space="preserve">. There is evidence that the companies/brands that they </w:t>
      </w:r>
      <w:proofErr w:type="gramStart"/>
      <w:r w:rsidR="008B67E7" w:rsidRPr="00FD2D7B">
        <w:rPr>
          <w:rFonts w:ascii="Times New Roman" w:hAnsi="Times New Roman" w:cs="Times New Roman"/>
          <w:sz w:val="24"/>
          <w:szCs w:val="24"/>
        </w:rPr>
        <w:t>like,</w:t>
      </w:r>
      <w:proofErr w:type="gramEnd"/>
      <w:r w:rsidR="008B67E7" w:rsidRPr="00FD2D7B">
        <w:rPr>
          <w:rFonts w:ascii="Times New Roman" w:hAnsi="Times New Roman" w:cs="Times New Roman"/>
          <w:sz w:val="24"/>
          <w:szCs w:val="24"/>
        </w:rPr>
        <w:t xml:space="preserve"> follow and pin changes over time as does their preferred way to make purchases. Mobile devices have become central to their social influenced purchases since Millennials are now able to connect with companies/brands wherever and whenever</w:t>
      </w:r>
      <w:r w:rsidRPr="00FD2D7B">
        <w:rPr>
          <w:rFonts w:ascii="Times New Roman" w:hAnsi="Times New Roman" w:cs="Times New Roman"/>
          <w:sz w:val="24"/>
          <w:szCs w:val="24"/>
        </w:rPr>
        <w:t xml:space="preserve"> they want</w:t>
      </w:r>
      <w:r w:rsidR="008B67E7" w:rsidRPr="00FD2D7B">
        <w:rPr>
          <w:rFonts w:ascii="Times New Roman" w:hAnsi="Times New Roman" w:cs="Times New Roman"/>
          <w:sz w:val="24"/>
          <w:szCs w:val="24"/>
        </w:rPr>
        <w:t xml:space="preserve">. </w:t>
      </w:r>
    </w:p>
    <w:p w14:paraId="24E3A6D3" w14:textId="211468C1" w:rsidR="00D7167F" w:rsidRPr="00FD2D7B" w:rsidRDefault="008B67E7" w:rsidP="00496F56">
      <w:pPr>
        <w:jc w:val="both"/>
        <w:rPr>
          <w:rFonts w:ascii="Times New Roman" w:hAnsi="Times New Roman" w:cs="Times New Roman"/>
          <w:sz w:val="24"/>
          <w:szCs w:val="24"/>
        </w:rPr>
      </w:pPr>
      <w:r w:rsidRPr="00FD2D7B">
        <w:rPr>
          <w:rFonts w:ascii="Times New Roman" w:hAnsi="Times New Roman" w:cs="Times New Roman"/>
          <w:sz w:val="24"/>
          <w:szCs w:val="24"/>
        </w:rPr>
        <w:t>Older Millennials</w:t>
      </w:r>
      <w:r w:rsidR="00BC0FC5" w:rsidRPr="00FD2D7B">
        <w:rPr>
          <w:rFonts w:ascii="Times New Roman" w:hAnsi="Times New Roman" w:cs="Times New Roman"/>
          <w:sz w:val="24"/>
          <w:szCs w:val="24"/>
        </w:rPr>
        <w:t xml:space="preserve"> (29-35)</w:t>
      </w:r>
      <w:r w:rsidRPr="00FD2D7B">
        <w:rPr>
          <w:rFonts w:ascii="Times New Roman" w:hAnsi="Times New Roman" w:cs="Times New Roman"/>
          <w:sz w:val="24"/>
          <w:szCs w:val="24"/>
        </w:rPr>
        <w:t xml:space="preserve"> are most likely to engage with businesses on Facebook and Pinterest while 19-23 year olds prefer engagement via Twitter. The youngest Millennials are the least likely to engage with businesses or make purchases through social networking sites. If these social media platforms decide to move ahead and expand their plans for “buy” buttons it is likely tha</w:t>
      </w:r>
      <w:r w:rsidR="00BC0FC5" w:rsidRPr="00FD2D7B">
        <w:rPr>
          <w:rFonts w:ascii="Times New Roman" w:hAnsi="Times New Roman" w:cs="Times New Roman"/>
          <w:sz w:val="24"/>
          <w:szCs w:val="24"/>
        </w:rPr>
        <w:t>t they will find success among</w:t>
      </w:r>
      <w:r w:rsidRPr="00FD2D7B">
        <w:rPr>
          <w:rFonts w:ascii="Times New Roman" w:hAnsi="Times New Roman" w:cs="Times New Roman"/>
          <w:sz w:val="24"/>
          <w:szCs w:val="24"/>
        </w:rPr>
        <w:t xml:space="preserve"> </w:t>
      </w:r>
      <w:r w:rsidR="00BC0FC5" w:rsidRPr="00FD2D7B">
        <w:rPr>
          <w:rFonts w:ascii="Times New Roman" w:hAnsi="Times New Roman" w:cs="Times New Roman"/>
          <w:sz w:val="24"/>
          <w:szCs w:val="24"/>
        </w:rPr>
        <w:t>certain segments of this cohort</w:t>
      </w:r>
      <w:r w:rsidRPr="00FD2D7B">
        <w:rPr>
          <w:rFonts w:ascii="Times New Roman" w:hAnsi="Times New Roman" w:cs="Times New Roman"/>
          <w:sz w:val="24"/>
          <w:szCs w:val="24"/>
        </w:rPr>
        <w:t xml:space="preserve">. </w:t>
      </w:r>
    </w:p>
    <w:p w14:paraId="0E737D00" w14:textId="2DE7905B" w:rsidR="00496F56" w:rsidRPr="00FD2D7B" w:rsidRDefault="008B67E7" w:rsidP="00496F56">
      <w:pPr>
        <w:jc w:val="both"/>
        <w:rPr>
          <w:rFonts w:ascii="Times New Roman" w:hAnsi="Times New Roman" w:cs="Times New Roman"/>
          <w:sz w:val="24"/>
          <w:szCs w:val="24"/>
        </w:rPr>
      </w:pPr>
      <w:r w:rsidRPr="00FD2D7B">
        <w:rPr>
          <w:rFonts w:ascii="Times New Roman" w:hAnsi="Times New Roman" w:cs="Times New Roman"/>
          <w:sz w:val="24"/>
          <w:szCs w:val="24"/>
        </w:rPr>
        <w:t xml:space="preserve">Millennials have embraced social media and use it to gain and share information about companies/brands through reviews, ratings, videos and other referrals. This idea of using social </w:t>
      </w:r>
      <w:r w:rsidR="00BC0FC5" w:rsidRPr="00FD2D7B">
        <w:rPr>
          <w:rFonts w:ascii="Times New Roman" w:hAnsi="Times New Roman" w:cs="Times New Roman"/>
          <w:sz w:val="24"/>
          <w:szCs w:val="24"/>
        </w:rPr>
        <w:t>influence</w:t>
      </w:r>
      <w:r w:rsidRPr="00FD2D7B">
        <w:rPr>
          <w:rFonts w:ascii="Times New Roman" w:hAnsi="Times New Roman" w:cs="Times New Roman"/>
          <w:sz w:val="24"/>
          <w:szCs w:val="24"/>
        </w:rPr>
        <w:t xml:space="preserve"> and word of mouth through social media is changing the way commerce functions. It is important that </w:t>
      </w:r>
      <w:r w:rsidR="006E7975" w:rsidRPr="00FD2D7B">
        <w:rPr>
          <w:rFonts w:ascii="Times New Roman" w:hAnsi="Times New Roman" w:cs="Times New Roman"/>
          <w:sz w:val="24"/>
          <w:szCs w:val="24"/>
        </w:rPr>
        <w:t>businesses</w:t>
      </w:r>
      <w:r w:rsidRPr="00FD2D7B">
        <w:rPr>
          <w:rFonts w:ascii="Times New Roman" w:hAnsi="Times New Roman" w:cs="Times New Roman"/>
          <w:sz w:val="24"/>
          <w:szCs w:val="24"/>
        </w:rPr>
        <w:t xml:space="preserve"> attempt to understand and target this generation of tech-savvy, connected, mult</w:t>
      </w:r>
      <w:r w:rsidR="006E7975" w:rsidRPr="00FD2D7B">
        <w:rPr>
          <w:rFonts w:ascii="Times New Roman" w:hAnsi="Times New Roman" w:cs="Times New Roman"/>
          <w:sz w:val="24"/>
          <w:szCs w:val="24"/>
        </w:rPr>
        <w:t xml:space="preserve">i-channel shoppers. These Millennials are shaping the future and social influenced purchases </w:t>
      </w:r>
      <w:r w:rsidR="000C3936">
        <w:rPr>
          <w:rFonts w:ascii="Times New Roman" w:hAnsi="Times New Roman" w:cs="Times New Roman"/>
          <w:sz w:val="24"/>
          <w:szCs w:val="24"/>
        </w:rPr>
        <w:t>are</w:t>
      </w:r>
      <w:r w:rsidR="006E7975" w:rsidRPr="00FD2D7B">
        <w:rPr>
          <w:rFonts w:ascii="Times New Roman" w:hAnsi="Times New Roman" w:cs="Times New Roman"/>
          <w:sz w:val="24"/>
          <w:szCs w:val="24"/>
        </w:rPr>
        <w:t xml:space="preserve"> poised to explode over the next several years. </w:t>
      </w:r>
    </w:p>
    <w:p w14:paraId="6E60A80F" w14:textId="77777777" w:rsidR="00F3642F" w:rsidRPr="00FD2D7B" w:rsidRDefault="00F3642F" w:rsidP="00496F56">
      <w:pPr>
        <w:jc w:val="both"/>
        <w:rPr>
          <w:rFonts w:ascii="Times New Roman" w:hAnsi="Times New Roman" w:cs="Times New Roman"/>
          <w:b/>
          <w:sz w:val="24"/>
          <w:szCs w:val="24"/>
        </w:rPr>
      </w:pPr>
    </w:p>
    <w:sectPr w:rsidR="00F3642F" w:rsidRPr="00FD2D7B" w:rsidSect="004F5A12">
      <w:footerReference w:type="even" r:id="rId19"/>
      <w:foot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B3F67" w14:textId="77777777" w:rsidR="00BA06D1" w:rsidRDefault="00BA06D1" w:rsidP="004F5A12">
      <w:pPr>
        <w:spacing w:after="0" w:line="240" w:lineRule="auto"/>
      </w:pPr>
      <w:r>
        <w:separator/>
      </w:r>
    </w:p>
  </w:endnote>
  <w:endnote w:type="continuationSeparator" w:id="0">
    <w:p w14:paraId="6B879F3A" w14:textId="77777777" w:rsidR="00BA06D1" w:rsidRDefault="00BA06D1" w:rsidP="004F5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79E1B" w14:textId="77777777" w:rsidR="00BA06D1" w:rsidRDefault="00BA06D1" w:rsidP="004F5A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3F03F5" w14:textId="77777777" w:rsidR="00BA06D1" w:rsidRDefault="00BA06D1" w:rsidP="004F5A1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B8888" w14:textId="77777777" w:rsidR="00BA06D1" w:rsidRDefault="00BA06D1" w:rsidP="004F5A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225B">
      <w:rPr>
        <w:rStyle w:val="PageNumber"/>
        <w:noProof/>
      </w:rPr>
      <w:t>10</w:t>
    </w:r>
    <w:r>
      <w:rPr>
        <w:rStyle w:val="PageNumber"/>
      </w:rPr>
      <w:fldChar w:fldCharType="end"/>
    </w:r>
  </w:p>
  <w:p w14:paraId="7BA807AE" w14:textId="77777777" w:rsidR="00BA06D1" w:rsidRDefault="00BA06D1" w:rsidP="004F5A1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770E7" w14:textId="77777777" w:rsidR="00BA06D1" w:rsidRDefault="00BA06D1" w:rsidP="004F5A12">
      <w:pPr>
        <w:spacing w:after="0" w:line="240" w:lineRule="auto"/>
      </w:pPr>
      <w:r>
        <w:separator/>
      </w:r>
    </w:p>
  </w:footnote>
  <w:footnote w:type="continuationSeparator" w:id="0">
    <w:p w14:paraId="610AE853" w14:textId="77777777" w:rsidR="00BA06D1" w:rsidRDefault="00BA06D1" w:rsidP="004F5A1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231B8"/>
    <w:multiLevelType w:val="multilevel"/>
    <w:tmpl w:val="34F86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CF48E1"/>
    <w:multiLevelType w:val="multilevel"/>
    <w:tmpl w:val="50D21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1C34CA4"/>
    <w:multiLevelType w:val="hybridMultilevel"/>
    <w:tmpl w:val="7B86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42F"/>
    <w:rsid w:val="00006C1C"/>
    <w:rsid w:val="00011ED6"/>
    <w:rsid w:val="00061EB5"/>
    <w:rsid w:val="00086E34"/>
    <w:rsid w:val="00086F07"/>
    <w:rsid w:val="00097892"/>
    <w:rsid w:val="000B495D"/>
    <w:rsid w:val="000C20FE"/>
    <w:rsid w:val="000C3936"/>
    <w:rsid w:val="000D644F"/>
    <w:rsid w:val="000F1C40"/>
    <w:rsid w:val="000F26B8"/>
    <w:rsid w:val="000F6E9F"/>
    <w:rsid w:val="000F7296"/>
    <w:rsid w:val="00121A9B"/>
    <w:rsid w:val="00145235"/>
    <w:rsid w:val="00157D5E"/>
    <w:rsid w:val="00182D66"/>
    <w:rsid w:val="001A164E"/>
    <w:rsid w:val="001A500E"/>
    <w:rsid w:val="001B2C42"/>
    <w:rsid w:val="00240B82"/>
    <w:rsid w:val="00247DC2"/>
    <w:rsid w:val="002530B5"/>
    <w:rsid w:val="002548A2"/>
    <w:rsid w:val="0025718C"/>
    <w:rsid w:val="00264199"/>
    <w:rsid w:val="002731FD"/>
    <w:rsid w:val="002B1A6E"/>
    <w:rsid w:val="002B64C4"/>
    <w:rsid w:val="002C27A8"/>
    <w:rsid w:val="002C64A6"/>
    <w:rsid w:val="002C651E"/>
    <w:rsid w:val="00303D31"/>
    <w:rsid w:val="00341E62"/>
    <w:rsid w:val="00371909"/>
    <w:rsid w:val="00376DCC"/>
    <w:rsid w:val="003B584F"/>
    <w:rsid w:val="004015D6"/>
    <w:rsid w:val="004019A3"/>
    <w:rsid w:val="00417680"/>
    <w:rsid w:val="00420051"/>
    <w:rsid w:val="0042214D"/>
    <w:rsid w:val="004253E5"/>
    <w:rsid w:val="004309BE"/>
    <w:rsid w:val="00453BC5"/>
    <w:rsid w:val="0046225B"/>
    <w:rsid w:val="0046765B"/>
    <w:rsid w:val="0048479B"/>
    <w:rsid w:val="00490572"/>
    <w:rsid w:val="00494EC8"/>
    <w:rsid w:val="00496F56"/>
    <w:rsid w:val="004A04F0"/>
    <w:rsid w:val="004A588B"/>
    <w:rsid w:val="004A66C6"/>
    <w:rsid w:val="004C74EB"/>
    <w:rsid w:val="004D4CE9"/>
    <w:rsid w:val="004E0B6F"/>
    <w:rsid w:val="004E3B1B"/>
    <w:rsid w:val="004F5A12"/>
    <w:rsid w:val="005246CA"/>
    <w:rsid w:val="005413F4"/>
    <w:rsid w:val="00554180"/>
    <w:rsid w:val="00562BE1"/>
    <w:rsid w:val="005D2E75"/>
    <w:rsid w:val="005F75CB"/>
    <w:rsid w:val="006003EC"/>
    <w:rsid w:val="0062043E"/>
    <w:rsid w:val="00650C7E"/>
    <w:rsid w:val="00680C09"/>
    <w:rsid w:val="006955E5"/>
    <w:rsid w:val="00697363"/>
    <w:rsid w:val="006B7844"/>
    <w:rsid w:val="006C2212"/>
    <w:rsid w:val="006C586A"/>
    <w:rsid w:val="006D5F27"/>
    <w:rsid w:val="006E7975"/>
    <w:rsid w:val="006F0549"/>
    <w:rsid w:val="006F65BB"/>
    <w:rsid w:val="00702048"/>
    <w:rsid w:val="00731887"/>
    <w:rsid w:val="00766258"/>
    <w:rsid w:val="00771BBE"/>
    <w:rsid w:val="00787953"/>
    <w:rsid w:val="00794427"/>
    <w:rsid w:val="007975FE"/>
    <w:rsid w:val="007C53DF"/>
    <w:rsid w:val="007D020B"/>
    <w:rsid w:val="007E704E"/>
    <w:rsid w:val="00804300"/>
    <w:rsid w:val="008067F5"/>
    <w:rsid w:val="00825435"/>
    <w:rsid w:val="00836B5A"/>
    <w:rsid w:val="00852B84"/>
    <w:rsid w:val="00867FAE"/>
    <w:rsid w:val="008749AA"/>
    <w:rsid w:val="008A4E33"/>
    <w:rsid w:val="008B67E7"/>
    <w:rsid w:val="008C79FB"/>
    <w:rsid w:val="008D0D3E"/>
    <w:rsid w:val="008D4586"/>
    <w:rsid w:val="008D715C"/>
    <w:rsid w:val="008D71E9"/>
    <w:rsid w:val="00900D2E"/>
    <w:rsid w:val="0093002E"/>
    <w:rsid w:val="00930BC0"/>
    <w:rsid w:val="00933989"/>
    <w:rsid w:val="00945B5A"/>
    <w:rsid w:val="009B3FE8"/>
    <w:rsid w:val="009E5B04"/>
    <w:rsid w:val="009E7197"/>
    <w:rsid w:val="009F3C11"/>
    <w:rsid w:val="009F734D"/>
    <w:rsid w:val="00A71E8A"/>
    <w:rsid w:val="00A826CB"/>
    <w:rsid w:val="00A955BD"/>
    <w:rsid w:val="00AB2728"/>
    <w:rsid w:val="00AB3533"/>
    <w:rsid w:val="00AC45FE"/>
    <w:rsid w:val="00AC5394"/>
    <w:rsid w:val="00AD27CA"/>
    <w:rsid w:val="00AE2749"/>
    <w:rsid w:val="00AE6A5D"/>
    <w:rsid w:val="00AF3A85"/>
    <w:rsid w:val="00AF6EE5"/>
    <w:rsid w:val="00B126E0"/>
    <w:rsid w:val="00B23F09"/>
    <w:rsid w:val="00B45F62"/>
    <w:rsid w:val="00B550E6"/>
    <w:rsid w:val="00B9180E"/>
    <w:rsid w:val="00B94F6C"/>
    <w:rsid w:val="00BA06D1"/>
    <w:rsid w:val="00BB0427"/>
    <w:rsid w:val="00BC0FC5"/>
    <w:rsid w:val="00BC75C6"/>
    <w:rsid w:val="00BD5C08"/>
    <w:rsid w:val="00C442F3"/>
    <w:rsid w:val="00C60DA5"/>
    <w:rsid w:val="00C62ADB"/>
    <w:rsid w:val="00C71F9F"/>
    <w:rsid w:val="00C72807"/>
    <w:rsid w:val="00C741B6"/>
    <w:rsid w:val="00C9193A"/>
    <w:rsid w:val="00CC1092"/>
    <w:rsid w:val="00CD511F"/>
    <w:rsid w:val="00D03346"/>
    <w:rsid w:val="00D13447"/>
    <w:rsid w:val="00D17ECC"/>
    <w:rsid w:val="00D7167F"/>
    <w:rsid w:val="00DD6298"/>
    <w:rsid w:val="00DF3EAD"/>
    <w:rsid w:val="00E01CDF"/>
    <w:rsid w:val="00E03D2D"/>
    <w:rsid w:val="00E16E7E"/>
    <w:rsid w:val="00E543AF"/>
    <w:rsid w:val="00E55844"/>
    <w:rsid w:val="00E61EAE"/>
    <w:rsid w:val="00E700D0"/>
    <w:rsid w:val="00E87FB6"/>
    <w:rsid w:val="00E921E6"/>
    <w:rsid w:val="00EA722F"/>
    <w:rsid w:val="00ED1643"/>
    <w:rsid w:val="00F13B5F"/>
    <w:rsid w:val="00F20F0F"/>
    <w:rsid w:val="00F3642F"/>
    <w:rsid w:val="00F466E3"/>
    <w:rsid w:val="00FD2D7B"/>
    <w:rsid w:val="00FF5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4E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642F"/>
    <w:rPr>
      <w:color w:val="0563C1" w:themeColor="hyperlink"/>
      <w:u w:val="single"/>
    </w:rPr>
  </w:style>
  <w:style w:type="paragraph" w:styleId="NormalWeb">
    <w:name w:val="Normal (Web)"/>
    <w:basedOn w:val="Normal"/>
    <w:uiPriority w:val="99"/>
    <w:unhideWhenUsed/>
    <w:rsid w:val="0048479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23F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60DA5"/>
    <w:rPr>
      <w:b/>
      <w:bCs/>
    </w:rPr>
  </w:style>
  <w:style w:type="character" w:styleId="Emphasis">
    <w:name w:val="Emphasis"/>
    <w:basedOn w:val="DefaultParagraphFont"/>
    <w:uiPriority w:val="20"/>
    <w:qFormat/>
    <w:rsid w:val="009B3FE8"/>
    <w:rPr>
      <w:i/>
      <w:iCs/>
    </w:rPr>
  </w:style>
  <w:style w:type="paragraph" w:styleId="ListParagraph">
    <w:name w:val="List Paragraph"/>
    <w:basedOn w:val="Normal"/>
    <w:uiPriority w:val="34"/>
    <w:qFormat/>
    <w:rsid w:val="002548A2"/>
    <w:pPr>
      <w:ind w:left="720"/>
      <w:contextualSpacing/>
    </w:pPr>
  </w:style>
  <w:style w:type="character" w:customStyle="1" w:styleId="apple-converted-space">
    <w:name w:val="apple-converted-space"/>
    <w:basedOn w:val="DefaultParagraphFont"/>
    <w:rsid w:val="00DF3EAD"/>
  </w:style>
  <w:style w:type="paragraph" w:styleId="BalloonText">
    <w:name w:val="Balloon Text"/>
    <w:basedOn w:val="Normal"/>
    <w:link w:val="BalloonTextChar"/>
    <w:uiPriority w:val="99"/>
    <w:semiHidden/>
    <w:unhideWhenUsed/>
    <w:rsid w:val="0093002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3002E"/>
    <w:rPr>
      <w:rFonts w:ascii="Lucida Grande" w:hAnsi="Lucida Grande"/>
      <w:sz w:val="18"/>
      <w:szCs w:val="18"/>
    </w:rPr>
  </w:style>
  <w:style w:type="character" w:styleId="FollowedHyperlink">
    <w:name w:val="FollowedHyperlink"/>
    <w:basedOn w:val="DefaultParagraphFont"/>
    <w:uiPriority w:val="99"/>
    <w:semiHidden/>
    <w:unhideWhenUsed/>
    <w:rsid w:val="00945B5A"/>
    <w:rPr>
      <w:color w:val="954F72" w:themeColor="followedHyperlink"/>
      <w:u w:val="single"/>
    </w:rPr>
  </w:style>
  <w:style w:type="paragraph" w:styleId="Footer">
    <w:name w:val="footer"/>
    <w:basedOn w:val="Normal"/>
    <w:link w:val="FooterChar"/>
    <w:uiPriority w:val="99"/>
    <w:unhideWhenUsed/>
    <w:rsid w:val="004F5A12"/>
    <w:pPr>
      <w:tabs>
        <w:tab w:val="center" w:pos="4320"/>
        <w:tab w:val="right" w:pos="8640"/>
      </w:tabs>
      <w:spacing w:after="0" w:line="240" w:lineRule="auto"/>
    </w:pPr>
  </w:style>
  <w:style w:type="character" w:customStyle="1" w:styleId="FooterChar">
    <w:name w:val="Footer Char"/>
    <w:basedOn w:val="DefaultParagraphFont"/>
    <w:link w:val="Footer"/>
    <w:uiPriority w:val="99"/>
    <w:rsid w:val="004F5A12"/>
  </w:style>
  <w:style w:type="character" w:styleId="PageNumber">
    <w:name w:val="page number"/>
    <w:basedOn w:val="DefaultParagraphFont"/>
    <w:uiPriority w:val="99"/>
    <w:semiHidden/>
    <w:unhideWhenUsed/>
    <w:rsid w:val="004F5A1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642F"/>
    <w:rPr>
      <w:color w:val="0563C1" w:themeColor="hyperlink"/>
      <w:u w:val="single"/>
    </w:rPr>
  </w:style>
  <w:style w:type="paragraph" w:styleId="NormalWeb">
    <w:name w:val="Normal (Web)"/>
    <w:basedOn w:val="Normal"/>
    <w:uiPriority w:val="99"/>
    <w:unhideWhenUsed/>
    <w:rsid w:val="0048479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23F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60DA5"/>
    <w:rPr>
      <w:b/>
      <w:bCs/>
    </w:rPr>
  </w:style>
  <w:style w:type="character" w:styleId="Emphasis">
    <w:name w:val="Emphasis"/>
    <w:basedOn w:val="DefaultParagraphFont"/>
    <w:uiPriority w:val="20"/>
    <w:qFormat/>
    <w:rsid w:val="009B3FE8"/>
    <w:rPr>
      <w:i/>
      <w:iCs/>
    </w:rPr>
  </w:style>
  <w:style w:type="paragraph" w:styleId="ListParagraph">
    <w:name w:val="List Paragraph"/>
    <w:basedOn w:val="Normal"/>
    <w:uiPriority w:val="34"/>
    <w:qFormat/>
    <w:rsid w:val="002548A2"/>
    <w:pPr>
      <w:ind w:left="720"/>
      <w:contextualSpacing/>
    </w:pPr>
  </w:style>
  <w:style w:type="character" w:customStyle="1" w:styleId="apple-converted-space">
    <w:name w:val="apple-converted-space"/>
    <w:basedOn w:val="DefaultParagraphFont"/>
    <w:rsid w:val="00DF3EAD"/>
  </w:style>
  <w:style w:type="paragraph" w:styleId="BalloonText">
    <w:name w:val="Balloon Text"/>
    <w:basedOn w:val="Normal"/>
    <w:link w:val="BalloonTextChar"/>
    <w:uiPriority w:val="99"/>
    <w:semiHidden/>
    <w:unhideWhenUsed/>
    <w:rsid w:val="0093002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3002E"/>
    <w:rPr>
      <w:rFonts w:ascii="Lucida Grande" w:hAnsi="Lucida Grande"/>
      <w:sz w:val="18"/>
      <w:szCs w:val="18"/>
    </w:rPr>
  </w:style>
  <w:style w:type="character" w:styleId="FollowedHyperlink">
    <w:name w:val="FollowedHyperlink"/>
    <w:basedOn w:val="DefaultParagraphFont"/>
    <w:uiPriority w:val="99"/>
    <w:semiHidden/>
    <w:unhideWhenUsed/>
    <w:rsid w:val="00945B5A"/>
    <w:rPr>
      <w:color w:val="954F72" w:themeColor="followedHyperlink"/>
      <w:u w:val="single"/>
    </w:rPr>
  </w:style>
  <w:style w:type="paragraph" w:styleId="Footer">
    <w:name w:val="footer"/>
    <w:basedOn w:val="Normal"/>
    <w:link w:val="FooterChar"/>
    <w:uiPriority w:val="99"/>
    <w:unhideWhenUsed/>
    <w:rsid w:val="004F5A12"/>
    <w:pPr>
      <w:tabs>
        <w:tab w:val="center" w:pos="4320"/>
        <w:tab w:val="right" w:pos="8640"/>
      </w:tabs>
      <w:spacing w:after="0" w:line="240" w:lineRule="auto"/>
    </w:pPr>
  </w:style>
  <w:style w:type="character" w:customStyle="1" w:styleId="FooterChar">
    <w:name w:val="Footer Char"/>
    <w:basedOn w:val="DefaultParagraphFont"/>
    <w:link w:val="Footer"/>
    <w:uiPriority w:val="99"/>
    <w:rsid w:val="004F5A12"/>
  </w:style>
  <w:style w:type="character" w:styleId="PageNumber">
    <w:name w:val="page number"/>
    <w:basedOn w:val="DefaultParagraphFont"/>
    <w:uiPriority w:val="99"/>
    <w:semiHidden/>
    <w:unhideWhenUsed/>
    <w:rsid w:val="004F5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27007">
      <w:bodyDiv w:val="1"/>
      <w:marLeft w:val="0"/>
      <w:marRight w:val="0"/>
      <w:marTop w:val="0"/>
      <w:marBottom w:val="0"/>
      <w:divBdr>
        <w:top w:val="none" w:sz="0" w:space="0" w:color="auto"/>
        <w:left w:val="none" w:sz="0" w:space="0" w:color="auto"/>
        <w:bottom w:val="none" w:sz="0" w:space="0" w:color="auto"/>
        <w:right w:val="none" w:sz="0" w:space="0" w:color="auto"/>
      </w:divBdr>
    </w:div>
    <w:div w:id="110365036">
      <w:bodyDiv w:val="1"/>
      <w:marLeft w:val="0"/>
      <w:marRight w:val="0"/>
      <w:marTop w:val="0"/>
      <w:marBottom w:val="0"/>
      <w:divBdr>
        <w:top w:val="none" w:sz="0" w:space="0" w:color="auto"/>
        <w:left w:val="none" w:sz="0" w:space="0" w:color="auto"/>
        <w:bottom w:val="none" w:sz="0" w:space="0" w:color="auto"/>
        <w:right w:val="none" w:sz="0" w:space="0" w:color="auto"/>
      </w:divBdr>
      <w:divsChild>
        <w:div w:id="375198942">
          <w:marLeft w:val="0"/>
          <w:marRight w:val="0"/>
          <w:marTop w:val="0"/>
          <w:marBottom w:val="0"/>
          <w:divBdr>
            <w:top w:val="none" w:sz="0" w:space="0" w:color="auto"/>
            <w:left w:val="none" w:sz="0" w:space="0" w:color="auto"/>
            <w:bottom w:val="none" w:sz="0" w:space="0" w:color="auto"/>
            <w:right w:val="none" w:sz="0" w:space="0" w:color="auto"/>
          </w:divBdr>
        </w:div>
        <w:div w:id="118649814">
          <w:marLeft w:val="0"/>
          <w:marRight w:val="0"/>
          <w:marTop w:val="0"/>
          <w:marBottom w:val="0"/>
          <w:divBdr>
            <w:top w:val="none" w:sz="0" w:space="0" w:color="auto"/>
            <w:left w:val="none" w:sz="0" w:space="0" w:color="auto"/>
            <w:bottom w:val="none" w:sz="0" w:space="0" w:color="auto"/>
            <w:right w:val="none" w:sz="0" w:space="0" w:color="auto"/>
          </w:divBdr>
        </w:div>
        <w:div w:id="2075657653">
          <w:marLeft w:val="0"/>
          <w:marRight w:val="0"/>
          <w:marTop w:val="0"/>
          <w:marBottom w:val="0"/>
          <w:divBdr>
            <w:top w:val="none" w:sz="0" w:space="0" w:color="auto"/>
            <w:left w:val="none" w:sz="0" w:space="0" w:color="auto"/>
            <w:bottom w:val="none" w:sz="0" w:space="0" w:color="auto"/>
            <w:right w:val="none" w:sz="0" w:space="0" w:color="auto"/>
          </w:divBdr>
        </w:div>
        <w:div w:id="2012445712">
          <w:marLeft w:val="0"/>
          <w:marRight w:val="0"/>
          <w:marTop w:val="0"/>
          <w:marBottom w:val="0"/>
          <w:divBdr>
            <w:top w:val="none" w:sz="0" w:space="0" w:color="auto"/>
            <w:left w:val="none" w:sz="0" w:space="0" w:color="auto"/>
            <w:bottom w:val="none" w:sz="0" w:space="0" w:color="auto"/>
            <w:right w:val="none" w:sz="0" w:space="0" w:color="auto"/>
          </w:divBdr>
        </w:div>
        <w:div w:id="801113831">
          <w:marLeft w:val="0"/>
          <w:marRight w:val="0"/>
          <w:marTop w:val="0"/>
          <w:marBottom w:val="0"/>
          <w:divBdr>
            <w:top w:val="none" w:sz="0" w:space="0" w:color="auto"/>
            <w:left w:val="none" w:sz="0" w:space="0" w:color="auto"/>
            <w:bottom w:val="none" w:sz="0" w:space="0" w:color="auto"/>
            <w:right w:val="none" w:sz="0" w:space="0" w:color="auto"/>
          </w:divBdr>
        </w:div>
        <w:div w:id="1334651572">
          <w:marLeft w:val="0"/>
          <w:marRight w:val="0"/>
          <w:marTop w:val="0"/>
          <w:marBottom w:val="0"/>
          <w:divBdr>
            <w:top w:val="none" w:sz="0" w:space="0" w:color="auto"/>
            <w:left w:val="none" w:sz="0" w:space="0" w:color="auto"/>
            <w:bottom w:val="none" w:sz="0" w:space="0" w:color="auto"/>
            <w:right w:val="none" w:sz="0" w:space="0" w:color="auto"/>
          </w:divBdr>
        </w:div>
        <w:div w:id="1389723572">
          <w:marLeft w:val="0"/>
          <w:marRight w:val="0"/>
          <w:marTop w:val="0"/>
          <w:marBottom w:val="0"/>
          <w:divBdr>
            <w:top w:val="none" w:sz="0" w:space="0" w:color="auto"/>
            <w:left w:val="none" w:sz="0" w:space="0" w:color="auto"/>
            <w:bottom w:val="none" w:sz="0" w:space="0" w:color="auto"/>
            <w:right w:val="none" w:sz="0" w:space="0" w:color="auto"/>
          </w:divBdr>
        </w:div>
        <w:div w:id="1368139541">
          <w:marLeft w:val="0"/>
          <w:marRight w:val="0"/>
          <w:marTop w:val="0"/>
          <w:marBottom w:val="0"/>
          <w:divBdr>
            <w:top w:val="none" w:sz="0" w:space="0" w:color="auto"/>
            <w:left w:val="none" w:sz="0" w:space="0" w:color="auto"/>
            <w:bottom w:val="none" w:sz="0" w:space="0" w:color="auto"/>
            <w:right w:val="none" w:sz="0" w:space="0" w:color="auto"/>
          </w:divBdr>
        </w:div>
        <w:div w:id="1989477146">
          <w:marLeft w:val="0"/>
          <w:marRight w:val="0"/>
          <w:marTop w:val="0"/>
          <w:marBottom w:val="0"/>
          <w:divBdr>
            <w:top w:val="none" w:sz="0" w:space="0" w:color="auto"/>
            <w:left w:val="none" w:sz="0" w:space="0" w:color="auto"/>
            <w:bottom w:val="none" w:sz="0" w:space="0" w:color="auto"/>
            <w:right w:val="none" w:sz="0" w:space="0" w:color="auto"/>
          </w:divBdr>
        </w:div>
      </w:divsChild>
    </w:div>
    <w:div w:id="247738350">
      <w:bodyDiv w:val="1"/>
      <w:marLeft w:val="0"/>
      <w:marRight w:val="0"/>
      <w:marTop w:val="0"/>
      <w:marBottom w:val="0"/>
      <w:divBdr>
        <w:top w:val="none" w:sz="0" w:space="0" w:color="auto"/>
        <w:left w:val="none" w:sz="0" w:space="0" w:color="auto"/>
        <w:bottom w:val="none" w:sz="0" w:space="0" w:color="auto"/>
        <w:right w:val="none" w:sz="0" w:space="0" w:color="auto"/>
      </w:divBdr>
    </w:div>
    <w:div w:id="282079265">
      <w:bodyDiv w:val="1"/>
      <w:marLeft w:val="0"/>
      <w:marRight w:val="0"/>
      <w:marTop w:val="0"/>
      <w:marBottom w:val="0"/>
      <w:divBdr>
        <w:top w:val="none" w:sz="0" w:space="0" w:color="auto"/>
        <w:left w:val="none" w:sz="0" w:space="0" w:color="auto"/>
        <w:bottom w:val="none" w:sz="0" w:space="0" w:color="auto"/>
        <w:right w:val="none" w:sz="0" w:space="0" w:color="auto"/>
      </w:divBdr>
    </w:div>
    <w:div w:id="1526165873">
      <w:bodyDiv w:val="1"/>
      <w:marLeft w:val="0"/>
      <w:marRight w:val="0"/>
      <w:marTop w:val="0"/>
      <w:marBottom w:val="0"/>
      <w:divBdr>
        <w:top w:val="none" w:sz="0" w:space="0" w:color="auto"/>
        <w:left w:val="none" w:sz="0" w:space="0" w:color="auto"/>
        <w:bottom w:val="none" w:sz="0" w:space="0" w:color="auto"/>
        <w:right w:val="none" w:sz="0" w:space="0" w:color="auto"/>
      </w:divBdr>
    </w:div>
    <w:div w:id="155334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forbes.com/sites/danschawbel/2015/01/20/10-new-findings-about-the-millennial-consumer/"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2.deloitte.com/content/dam/Deloitte/us/Documents/consumer-business/us-cb-navigating-the-new-digital-divide-051315.pdf" TargetMode="External"/><Relationship Id="rId11" Type="http://schemas.openxmlformats.org/officeDocument/2006/relationships/hyperlink" Target="http://www.clickz.com/clickz/news/2372076/millennials-more-likely-to-purchase-what-they-share-on-social" TargetMode="External"/><Relationship Id="rId12" Type="http://schemas.openxmlformats.org/officeDocument/2006/relationships/chart" Target="charts/chart1.xml"/><Relationship Id="rId13" Type="http://schemas.openxmlformats.org/officeDocument/2006/relationships/hyperlink" Target="http://www.businessinsider.com/social-commerce-drives-retail-2013-8" TargetMode="External"/><Relationship Id="rId14" Type="http://schemas.openxmlformats.org/officeDocument/2006/relationships/chart" Target="charts/chart2.xml"/><Relationship Id="rId15" Type="http://schemas.openxmlformats.org/officeDocument/2006/relationships/chart" Target="charts/chart3.xml"/><Relationship Id="rId16" Type="http://schemas.openxmlformats.org/officeDocument/2006/relationships/hyperlink" Target="http://www.adweek.com/socialtimes/monetate-social-commerce-study/421333" TargetMode="External"/><Relationship Id="rId17" Type="http://schemas.openxmlformats.org/officeDocument/2006/relationships/chart" Target="charts/chart4.xml"/><Relationship Id="rId18" Type="http://schemas.openxmlformats.org/officeDocument/2006/relationships/hyperlink" Target="http://www.buzzfeed.com/alexkantrowitz/twitter-disbands-commerce-team-ceases-product-development-on%20?utm_term=.plpR3yRxl" TargetMode="Externa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nbarnes:Desktop:Millennials%20Graph%20Workbook-1.xlsx" TargetMode="External"/><Relationship Id="rId2"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1" Type="http://schemas.openxmlformats.org/officeDocument/2006/relationships/oleObject" Target="file:///E:\Milennials\Millennials%20Graph%20Workbook.xlsx" TargetMode="External"/><Relationship Id="rId2"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1" Type="http://schemas.openxmlformats.org/officeDocument/2006/relationships/oleObject" Target="file:///E:\Milennials\Millennials%20Graph%20Workbook.xlsx" TargetMode="External"/><Relationship Id="rId2"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dcorreia5\Desktop\Millennials%20Graph%20Workbook.xlsx" TargetMode="External"/><Relationship Id="rId2" Type="http://schemas.openxmlformats.org/officeDocument/2006/relationships/chartUserShapes" Target="../drawings/drawing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solidFill>
          <a:srgbClr val="808080"/>
        </a:solidFill>
        <a:ln w="3175">
          <a:solidFill>
            <a:srgbClr val="000000"/>
          </a:solidFill>
          <a:prstDash val="solid"/>
        </a:ln>
      </c:spPr>
    </c:floor>
    <c:sideWall>
      <c:thickness val="0"/>
      <c:spPr>
        <a:solidFill>
          <a:srgbClr val="FFFFFF"/>
        </a:solidFill>
        <a:ln w="3175">
          <a:solidFill>
            <a:srgbClr val="000000"/>
          </a:solidFill>
          <a:prstDash val="solid"/>
        </a:ln>
      </c:spPr>
    </c:sideWall>
    <c:backWall>
      <c:thickness val="0"/>
      <c:spPr>
        <a:solidFill>
          <a:srgbClr val="FFFFFF"/>
        </a:solidFill>
        <a:ln w="3175">
          <a:solidFill>
            <a:srgbClr val="000000"/>
          </a:solidFill>
          <a:prstDash val="solid"/>
        </a:ln>
      </c:spPr>
    </c:backWall>
    <c:plotArea>
      <c:layout>
        <c:manualLayout>
          <c:layoutTarget val="inner"/>
          <c:xMode val="edge"/>
          <c:yMode val="edge"/>
          <c:x val="0.094364248716698"/>
          <c:y val="0.159134999429419"/>
          <c:w val="0.881709706640652"/>
          <c:h val="0.680412748406449"/>
        </c:manualLayout>
      </c:layout>
      <c:bar3DChart>
        <c:barDir val="col"/>
        <c:grouping val="clustered"/>
        <c:varyColors val="0"/>
        <c:ser>
          <c:idx val="0"/>
          <c:order val="0"/>
          <c:spPr>
            <a:solidFill>
              <a:srgbClr val="0000CC"/>
            </a:solidFill>
            <a:ln w="12700">
              <a:solidFill>
                <a:srgbClr val="000000"/>
              </a:solidFill>
              <a:prstDash val="solid"/>
            </a:ln>
          </c:spPr>
          <c:invertIfNegative val="0"/>
          <c:dPt>
            <c:idx val="1"/>
            <c:invertIfNegative val="0"/>
            <c:bubble3D val="0"/>
            <c:extLst xmlns:c16r2="http://schemas.microsoft.com/office/drawing/2015/06/chart">
              <c:ext xmlns:c16="http://schemas.microsoft.com/office/drawing/2014/chart" uri="{C3380CC4-5D6E-409C-BE32-E72D297353CC}">
                <c16:uniqueId val="{00000000-4384-40D1-9AD1-86456F4B8CF9}"/>
              </c:ext>
            </c:extLst>
          </c:dPt>
          <c:dPt>
            <c:idx val="4"/>
            <c:invertIfNegative val="0"/>
            <c:bubble3D val="0"/>
            <c:extLst xmlns:c16r2="http://schemas.microsoft.com/office/drawing/2015/06/chart">
              <c:ext xmlns:c16="http://schemas.microsoft.com/office/drawing/2014/chart" uri="{C3380CC4-5D6E-409C-BE32-E72D297353CC}">
                <c16:uniqueId val="{00000001-4384-40D1-9AD1-86456F4B8CF9}"/>
              </c:ext>
            </c:extLst>
          </c:dPt>
          <c:dPt>
            <c:idx val="5"/>
            <c:invertIfNegative val="0"/>
            <c:bubble3D val="0"/>
            <c:extLst xmlns:c16r2="http://schemas.microsoft.com/office/drawing/2015/06/chart">
              <c:ext xmlns:c16="http://schemas.microsoft.com/office/drawing/2014/chart" uri="{C3380CC4-5D6E-409C-BE32-E72D297353CC}">
                <c16:uniqueId val="{00000002-4384-40D1-9AD1-86456F4B8CF9}"/>
              </c:ext>
            </c:extLst>
          </c:dPt>
          <c:dLbls>
            <c:dLbl>
              <c:idx val="0"/>
              <c:layout>
                <c:manualLayout>
                  <c:x val="0.0106666666666667"/>
                  <c:y val="-0.0324214792299899"/>
                </c:manualLayout>
              </c:layout>
              <c:showLegendKey val="0"/>
              <c:showVal val="1"/>
              <c:showCatName val="0"/>
              <c:showSerName val="0"/>
              <c:showPercent val="0"/>
              <c:showBubbleSize val="0"/>
            </c:dLbl>
            <c:dLbl>
              <c:idx val="2"/>
              <c:layout>
                <c:manualLayout>
                  <c:x val="0.00213333333333325"/>
                  <c:y val="-0.0364741641337387"/>
                </c:manualLayout>
              </c:layout>
              <c:showLegendKey val="0"/>
              <c:showVal val="1"/>
              <c:showCatName val="0"/>
              <c:showSerName val="0"/>
              <c:showPercent val="0"/>
              <c:showBubbleSize val="0"/>
            </c:dLbl>
            <c:spPr>
              <a:noFill/>
              <a:ln>
                <a:noFill/>
              </a:ln>
              <a:effectLst/>
            </c:spPr>
            <c:txPr>
              <a:bodyPr wrap="square" lIns="38100" tIns="19050" rIns="38100" bIns="19050" anchor="ctr">
                <a:spAutoFit/>
              </a:bodyPr>
              <a:lstStyle/>
              <a:p>
                <a:pPr>
                  <a:defRPr sz="1200" b="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'Q4 (5)'!$A$2:$A$4</c:f>
              <c:strCache>
                <c:ptCount val="3"/>
                <c:pt idx="0">
                  <c:v>Facebook</c:v>
                </c:pt>
                <c:pt idx="1">
                  <c:v>Twitter</c:v>
                </c:pt>
                <c:pt idx="2">
                  <c:v>Pinterest</c:v>
                </c:pt>
              </c:strCache>
            </c:strRef>
          </c:cat>
          <c:val>
            <c:numRef>
              <c:f>'Q4 (5)'!$B$2:$B$4</c:f>
              <c:numCache>
                <c:formatCode>0%</c:formatCode>
                <c:ptCount val="3"/>
                <c:pt idx="0">
                  <c:v>0.62</c:v>
                </c:pt>
                <c:pt idx="1">
                  <c:v>0.19</c:v>
                </c:pt>
                <c:pt idx="2">
                  <c:v>0.19</c:v>
                </c:pt>
              </c:numCache>
            </c:numRef>
          </c:val>
          <c:extLst xmlns:c16r2="http://schemas.microsoft.com/office/drawing/2015/06/chart">
            <c:ext xmlns:c16="http://schemas.microsoft.com/office/drawing/2014/chart" uri="{C3380CC4-5D6E-409C-BE32-E72D297353CC}">
              <c16:uniqueId val="{00000003-4384-40D1-9AD1-86456F4B8CF9}"/>
            </c:ext>
          </c:extLst>
        </c:ser>
        <c:ser>
          <c:idx val="1"/>
          <c:order val="1"/>
          <c:invertIfNegative val="0"/>
          <c:dLbls>
            <c:dLbl>
              <c:idx val="0"/>
              <c:layout>
                <c:manualLayout>
                  <c:x val="0.0106666666666667"/>
                  <c:y val="-0.0364741641337386"/>
                </c:manualLayout>
              </c:layout>
              <c:showLegendKey val="0"/>
              <c:showVal val="1"/>
              <c:showCatName val="0"/>
              <c:showSerName val="0"/>
              <c:showPercent val="0"/>
              <c:showBubbleSize val="0"/>
            </c:dLbl>
            <c:dLbl>
              <c:idx val="2"/>
              <c:layout>
                <c:manualLayout>
                  <c:x val="0.00853333333333333"/>
                  <c:y val="-0.0324214792299899"/>
                </c:manualLayout>
              </c:layout>
              <c:showLegendKey val="0"/>
              <c:showVal val="1"/>
              <c:showCatName val="0"/>
              <c:showSerName val="0"/>
              <c:showPercent val="0"/>
              <c:showBubbleSize val="0"/>
            </c:dLbl>
            <c:spPr>
              <a:noFill/>
              <a:ln>
                <a:noFill/>
              </a:ln>
              <a:effectLst/>
            </c:spPr>
            <c:txPr>
              <a:bodyPr wrap="square" lIns="38100" tIns="19050" rIns="38100" bIns="19050" anchor="ctr">
                <a:spAutoFit/>
              </a:bodyPr>
              <a:lstStyle/>
              <a:p>
                <a:pPr>
                  <a:defRPr sz="1200" b="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'Q4 (5)'!$A$2:$A$4</c:f>
              <c:strCache>
                <c:ptCount val="3"/>
                <c:pt idx="0">
                  <c:v>Facebook</c:v>
                </c:pt>
                <c:pt idx="1">
                  <c:v>Twitter</c:v>
                </c:pt>
                <c:pt idx="2">
                  <c:v>Pinterest</c:v>
                </c:pt>
              </c:strCache>
            </c:strRef>
          </c:cat>
          <c:val>
            <c:numRef>
              <c:f>'Q4 (5)'!$C$2:$C$4</c:f>
              <c:numCache>
                <c:formatCode>0%</c:formatCode>
                <c:ptCount val="3"/>
                <c:pt idx="0">
                  <c:v>0.55</c:v>
                </c:pt>
                <c:pt idx="1">
                  <c:v>0.29</c:v>
                </c:pt>
                <c:pt idx="2">
                  <c:v>0.16</c:v>
                </c:pt>
              </c:numCache>
            </c:numRef>
          </c:val>
          <c:extLst xmlns:c16r2="http://schemas.microsoft.com/office/drawing/2015/06/chart">
            <c:ext xmlns:c16="http://schemas.microsoft.com/office/drawing/2014/chart" uri="{C3380CC4-5D6E-409C-BE32-E72D297353CC}">
              <c16:uniqueId val="{00000004-4384-40D1-9AD1-86456F4B8CF9}"/>
            </c:ext>
          </c:extLst>
        </c:ser>
        <c:ser>
          <c:idx val="2"/>
          <c:order val="2"/>
          <c:invertIfNegative val="0"/>
          <c:dLbls>
            <c:dLbl>
              <c:idx val="0"/>
              <c:layout>
                <c:manualLayout>
                  <c:x val="0.0170666666666666"/>
                  <c:y val="-0.0162107396149949"/>
                </c:manualLayout>
              </c:layout>
              <c:spPr>
                <a:noFill/>
                <a:ln>
                  <a:noFill/>
                </a:ln>
                <a:effectLst/>
              </c:spPr>
              <c:txPr>
                <a:bodyPr wrap="square" lIns="38100" tIns="19050" rIns="38100" bIns="19050" anchor="ctr">
                  <a:spAutoFit/>
                </a:bodyPr>
                <a:lstStyle/>
                <a:p>
                  <a:pPr>
                    <a:defRPr sz="1200" b="0"/>
                  </a:pPr>
                  <a:endParaRPr lang="en-US"/>
                </a:p>
              </c:txPr>
              <c:showLegendKey val="0"/>
              <c:showVal val="1"/>
              <c:showCatName val="0"/>
              <c:showSerName val="0"/>
              <c:showPercent val="0"/>
              <c:showBubbleSize val="0"/>
            </c:dLbl>
            <c:dLbl>
              <c:idx val="1"/>
              <c:layout>
                <c:manualLayout>
                  <c:x val="0.0170666666666666"/>
                  <c:y val="-0.0162107396149949"/>
                </c:manualLayout>
              </c:layout>
              <c:spPr>
                <a:noFill/>
                <a:ln>
                  <a:noFill/>
                </a:ln>
                <a:effectLst/>
              </c:spPr>
              <c:txPr>
                <a:bodyPr wrap="square" lIns="38100" tIns="19050" rIns="38100" bIns="19050" anchor="ctr">
                  <a:spAutoFit/>
                </a:bodyPr>
                <a:lstStyle/>
                <a:p>
                  <a:pPr>
                    <a:defRPr sz="1200" b="0"/>
                  </a:pPr>
                  <a:endParaRPr lang="en-US"/>
                </a:p>
              </c:txPr>
              <c:showLegendKey val="0"/>
              <c:showVal val="1"/>
              <c:showCatName val="0"/>
              <c:showSerName val="0"/>
              <c:showPercent val="0"/>
              <c:showBubbleSize val="0"/>
            </c:dLbl>
            <c:dLbl>
              <c:idx val="2"/>
              <c:layout>
                <c:manualLayout>
                  <c:x val="0.0"/>
                  <c:y val="-0.0283687943262412"/>
                </c:manualLayout>
              </c:layout>
              <c:spPr>
                <a:noFill/>
                <a:ln>
                  <a:noFill/>
                </a:ln>
                <a:effectLst/>
              </c:spPr>
              <c:txPr>
                <a:bodyPr wrap="square" lIns="38100" tIns="19050" rIns="38100" bIns="19050" anchor="ctr">
                  <a:spAutoFit/>
                </a:bodyPr>
                <a:lstStyle/>
                <a:p>
                  <a:pPr>
                    <a:defRPr sz="1200" b="0"/>
                  </a:pPr>
                  <a:endParaRPr lang="en-US"/>
                </a:p>
              </c:txPr>
              <c:showLegendKey val="0"/>
              <c:showVal val="1"/>
              <c:showCatName val="0"/>
              <c:showSerName val="0"/>
              <c:showPercent val="0"/>
              <c:showBubbleSize val="0"/>
            </c:dLbl>
            <c:spPr>
              <a:noFill/>
              <a:ln>
                <a:noFill/>
              </a:ln>
              <a:effectLst/>
            </c:spPr>
            <c:txPr>
              <a:bodyPr wrap="square" lIns="38100" tIns="19050" rIns="38100" bIns="19050" anchor="ctr">
                <a:spAutoFit/>
              </a:bodyPr>
              <a:lstStyle/>
              <a:p>
                <a:pPr>
                  <a:defRPr sz="12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'Q4 (5)'!$A$2:$A$4</c:f>
              <c:strCache>
                <c:ptCount val="3"/>
                <c:pt idx="0">
                  <c:v>Facebook</c:v>
                </c:pt>
                <c:pt idx="1">
                  <c:v>Twitter</c:v>
                </c:pt>
                <c:pt idx="2">
                  <c:v>Pinterest</c:v>
                </c:pt>
              </c:strCache>
            </c:strRef>
          </c:cat>
          <c:val>
            <c:numRef>
              <c:f>'Q4 (5)'!$D$2:$D$4</c:f>
              <c:numCache>
                <c:formatCode>0%</c:formatCode>
                <c:ptCount val="3"/>
                <c:pt idx="0">
                  <c:v>0.63</c:v>
                </c:pt>
                <c:pt idx="1">
                  <c:v>0.19</c:v>
                </c:pt>
                <c:pt idx="2">
                  <c:v>0.19</c:v>
                </c:pt>
              </c:numCache>
            </c:numRef>
          </c:val>
          <c:extLst xmlns:c16r2="http://schemas.microsoft.com/office/drawing/2015/06/chart">
            <c:ext xmlns:c16="http://schemas.microsoft.com/office/drawing/2014/chart" uri="{C3380CC4-5D6E-409C-BE32-E72D297353CC}">
              <c16:uniqueId val="{00000005-4384-40D1-9AD1-86456F4B8CF9}"/>
            </c:ext>
          </c:extLst>
        </c:ser>
        <c:dLbls>
          <c:showLegendKey val="0"/>
          <c:showVal val="1"/>
          <c:showCatName val="0"/>
          <c:showSerName val="0"/>
          <c:showPercent val="0"/>
          <c:showBubbleSize val="0"/>
        </c:dLbls>
        <c:gapWidth val="150"/>
        <c:shape val="box"/>
        <c:axId val="2144262792"/>
        <c:axId val="-2122660936"/>
        <c:axId val="0"/>
      </c:bar3DChart>
      <c:catAx>
        <c:axId val="214426279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en-US"/>
          </a:p>
        </c:txPr>
        <c:crossAx val="-2122660936"/>
        <c:crosses val="autoZero"/>
        <c:auto val="1"/>
        <c:lblAlgn val="ctr"/>
        <c:lblOffset val="100"/>
        <c:tickLblSkip val="1"/>
        <c:tickMarkSkip val="1"/>
        <c:noMultiLvlLbl val="0"/>
      </c:catAx>
      <c:valAx>
        <c:axId val="-2122660936"/>
        <c:scaling>
          <c:orientation val="minMax"/>
          <c:max val="1.0"/>
        </c:scaling>
        <c:delete val="0"/>
        <c:axPos val="l"/>
        <c:majorGridlines>
          <c:spPr>
            <a:ln w="12700">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en-US"/>
          </a:p>
        </c:txPr>
        <c:crossAx val="2144262792"/>
        <c:crosses val="autoZero"/>
        <c:crossBetween val="between"/>
        <c:majorUnit val="0.1"/>
        <c:minorUnit val="0.01"/>
      </c:valAx>
      <c:spPr>
        <a:noFill/>
        <a:ln w="25400">
          <a:noFill/>
        </a:ln>
      </c:spPr>
    </c:plotArea>
    <c:plotVisOnly val="1"/>
    <c:dispBlanksAs val="gap"/>
    <c:showDLblsOverMax val="0"/>
  </c:chart>
  <c:spPr>
    <a:solidFill>
      <a:srgbClr val="D9D9D9"/>
    </a:solidFill>
    <a:ln w="3175">
      <a:solidFill>
        <a:srgbClr val="000000"/>
      </a:solidFill>
      <a:prstDash val="solid"/>
    </a:ln>
  </c:spPr>
  <c:txPr>
    <a:bodyPr/>
    <a:lstStyle/>
    <a:p>
      <a:pPr>
        <a:defRPr sz="1725" b="0"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solidFill>
          <a:srgbClr val="808080"/>
        </a:solidFill>
        <a:ln w="3175">
          <a:solidFill>
            <a:srgbClr val="000000"/>
          </a:solidFill>
          <a:prstDash val="solid"/>
        </a:ln>
      </c:spPr>
    </c:floor>
    <c:sideWall>
      <c:thickness val="0"/>
      <c:spPr>
        <a:solidFill>
          <a:srgbClr val="FFFFFF"/>
        </a:solidFill>
        <a:ln w="3175">
          <a:solidFill>
            <a:srgbClr val="000000"/>
          </a:solidFill>
          <a:prstDash val="solid"/>
        </a:ln>
      </c:spPr>
    </c:sideWall>
    <c:backWall>
      <c:thickness val="0"/>
      <c:spPr>
        <a:solidFill>
          <a:srgbClr val="FFFFFF"/>
        </a:solidFill>
        <a:ln w="3175">
          <a:solidFill>
            <a:srgbClr val="000000"/>
          </a:solidFill>
          <a:prstDash val="solid"/>
        </a:ln>
      </c:spPr>
    </c:backWall>
    <c:plotArea>
      <c:layout>
        <c:manualLayout>
          <c:layoutTarget val="inner"/>
          <c:xMode val="edge"/>
          <c:yMode val="edge"/>
          <c:x val="0.10380376457537"/>
          <c:y val="0.148737776758868"/>
          <c:w val="0.887385002494523"/>
          <c:h val="0.736711018625472"/>
        </c:manualLayout>
      </c:layout>
      <c:bar3DChart>
        <c:barDir val="col"/>
        <c:grouping val="clustered"/>
        <c:varyColors val="0"/>
        <c:ser>
          <c:idx val="0"/>
          <c:order val="0"/>
          <c:tx>
            <c:v>2013</c:v>
          </c:tx>
          <c:spPr>
            <a:solidFill>
              <a:srgbClr val="0000CC"/>
            </a:solidFill>
            <a:ln w="12700">
              <a:solidFill>
                <a:srgbClr val="000000"/>
              </a:solidFill>
              <a:prstDash val="solid"/>
            </a:ln>
          </c:spPr>
          <c:invertIfNegative val="0"/>
          <c:dPt>
            <c:idx val="1"/>
            <c:invertIfNegative val="0"/>
            <c:bubble3D val="0"/>
            <c:extLst xmlns:c16r2="http://schemas.microsoft.com/office/drawing/2015/06/chart">
              <c:ext xmlns:c16="http://schemas.microsoft.com/office/drawing/2014/chart" uri="{C3380CC4-5D6E-409C-BE32-E72D297353CC}">
                <c16:uniqueId val="{00000000-5D94-4583-8A25-B67CF2D988E4}"/>
              </c:ext>
            </c:extLst>
          </c:dPt>
          <c:dPt>
            <c:idx val="2"/>
            <c:invertIfNegative val="0"/>
            <c:bubble3D val="0"/>
            <c:extLst xmlns:c16r2="http://schemas.microsoft.com/office/drawing/2015/06/chart">
              <c:ext xmlns:c16="http://schemas.microsoft.com/office/drawing/2014/chart" uri="{C3380CC4-5D6E-409C-BE32-E72D297353CC}">
                <c16:uniqueId val="{00000001-5D94-4583-8A25-B67CF2D988E4}"/>
              </c:ext>
            </c:extLst>
          </c:dPt>
          <c:dPt>
            <c:idx val="5"/>
            <c:invertIfNegative val="0"/>
            <c:bubble3D val="0"/>
            <c:extLst xmlns:c16r2="http://schemas.microsoft.com/office/drawing/2015/06/chart">
              <c:ext xmlns:c16="http://schemas.microsoft.com/office/drawing/2014/chart" uri="{C3380CC4-5D6E-409C-BE32-E72D297353CC}">
                <c16:uniqueId val="{00000002-5D94-4583-8A25-B67CF2D988E4}"/>
              </c:ext>
            </c:extLst>
          </c:dPt>
          <c:dLbls>
            <c:dLbl>
              <c:idx val="0"/>
              <c:layout>
                <c:manualLayout>
                  <c:x val="0.0227920227920227"/>
                  <c:y val="-0.049523809523809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E65-4F00-972F-DAD008961161}"/>
                </c:ext>
              </c:extLst>
            </c:dLbl>
            <c:dLbl>
              <c:idx val="1"/>
              <c:layout>
                <c:manualLayout>
                  <c:x val="0.0205128205128204"/>
                  <c:y val="-0.011428571428571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D94-4583-8A25-B67CF2D988E4}"/>
                </c:ext>
              </c:extLst>
            </c:dLbl>
            <c:dLbl>
              <c:idx val="2"/>
              <c:layout>
                <c:manualLayout>
                  <c:x val="0.0182336182336183"/>
                  <c:y val="-0.053333333333333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D94-4583-8A25-B67CF2D988E4}"/>
                </c:ext>
              </c:extLst>
            </c:dLbl>
            <c:spPr>
              <a:noFill/>
              <a:ln>
                <a:noFill/>
              </a:ln>
              <a:effectLst/>
            </c:spPr>
            <c:txPr>
              <a:bodyPr wrap="square" lIns="38100" tIns="19050" rIns="38100" bIns="19050" anchor="ctr">
                <a:spAutoFit/>
              </a:bodyPr>
              <a:lstStyle/>
              <a:p>
                <a:pPr>
                  <a:defRPr b="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'Q1 (2)'!$A$2:$A$4</c:f>
              <c:strCache>
                <c:ptCount val="3"/>
                <c:pt idx="0">
                  <c:v>Facebook</c:v>
                </c:pt>
                <c:pt idx="1">
                  <c:v>Twitter</c:v>
                </c:pt>
                <c:pt idx="2">
                  <c:v>Pinterest</c:v>
                </c:pt>
              </c:strCache>
            </c:strRef>
          </c:cat>
          <c:val>
            <c:numRef>
              <c:f>'Q1 (2)'!$B$2:$B$4</c:f>
              <c:numCache>
                <c:formatCode>0%</c:formatCode>
                <c:ptCount val="3"/>
                <c:pt idx="0">
                  <c:v>0.38</c:v>
                </c:pt>
                <c:pt idx="1">
                  <c:v>0.33</c:v>
                </c:pt>
                <c:pt idx="2">
                  <c:v>0.47</c:v>
                </c:pt>
              </c:numCache>
            </c:numRef>
          </c:val>
          <c:extLst xmlns:c16r2="http://schemas.microsoft.com/office/drawing/2015/06/chart">
            <c:ext xmlns:c16="http://schemas.microsoft.com/office/drawing/2014/chart" uri="{C3380CC4-5D6E-409C-BE32-E72D297353CC}">
              <c16:uniqueId val="{00000003-5D94-4583-8A25-B67CF2D988E4}"/>
            </c:ext>
          </c:extLst>
        </c:ser>
        <c:ser>
          <c:idx val="1"/>
          <c:order val="1"/>
          <c:tx>
            <c:v>2014</c:v>
          </c:tx>
          <c:invertIfNegative val="0"/>
          <c:dLbls>
            <c:dLbl>
              <c:idx val="0"/>
              <c:layout>
                <c:manualLayout>
                  <c:x val="0.0205128205128205"/>
                  <c:y val="-0.011428571428571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E65-4F00-972F-DAD008961161}"/>
                </c:ext>
              </c:extLst>
            </c:dLbl>
            <c:dLbl>
              <c:idx val="1"/>
              <c:layout>
                <c:manualLayout>
                  <c:x val="0.0250712250712251"/>
                  <c:y val="-0.049523809523809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E65-4F00-972F-DAD008961161}"/>
                </c:ext>
              </c:extLst>
            </c:dLbl>
            <c:dLbl>
              <c:idx val="2"/>
              <c:layout>
                <c:manualLayout>
                  <c:x val="0.0273504273504273"/>
                  <c:y val="-0.045714285714285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7E65-4F00-972F-DAD008961161}"/>
                </c:ext>
              </c:extLst>
            </c:dLbl>
            <c:spPr>
              <a:noFill/>
              <a:ln>
                <a:noFill/>
              </a:ln>
              <a:effectLst/>
            </c:spPr>
            <c:txPr>
              <a:bodyPr wrap="square" lIns="38100" tIns="19050" rIns="38100" bIns="19050" anchor="ctr">
                <a:spAutoFit/>
              </a:bodyPr>
              <a:lstStyle/>
              <a:p>
                <a:pPr>
                  <a:defRPr b="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'Q1 (2)'!$A$2:$A$4</c:f>
              <c:strCache>
                <c:ptCount val="3"/>
                <c:pt idx="0">
                  <c:v>Facebook</c:v>
                </c:pt>
                <c:pt idx="1">
                  <c:v>Twitter</c:v>
                </c:pt>
                <c:pt idx="2">
                  <c:v>Pinterest</c:v>
                </c:pt>
              </c:strCache>
            </c:strRef>
          </c:cat>
          <c:val>
            <c:numRef>
              <c:f>'Q1 (2)'!$C$2:$C$4</c:f>
              <c:numCache>
                <c:formatCode>0%</c:formatCode>
                <c:ptCount val="3"/>
                <c:pt idx="0">
                  <c:v>0.31</c:v>
                </c:pt>
                <c:pt idx="1">
                  <c:v>0.17</c:v>
                </c:pt>
                <c:pt idx="2">
                  <c:v>0.28</c:v>
                </c:pt>
              </c:numCache>
            </c:numRef>
          </c:val>
          <c:extLst xmlns:c16r2="http://schemas.microsoft.com/office/drawing/2015/06/chart">
            <c:ext xmlns:c16="http://schemas.microsoft.com/office/drawing/2014/chart" uri="{C3380CC4-5D6E-409C-BE32-E72D297353CC}">
              <c16:uniqueId val="{00000004-5D94-4583-8A25-B67CF2D988E4}"/>
            </c:ext>
          </c:extLst>
        </c:ser>
        <c:ser>
          <c:idx val="2"/>
          <c:order val="2"/>
          <c:tx>
            <c:v>2016</c:v>
          </c:tx>
          <c:invertIfNegative val="0"/>
          <c:dLbls>
            <c:dLbl>
              <c:idx val="0"/>
              <c:layout>
                <c:manualLayout>
                  <c:x val="0.0182336182336182"/>
                  <c:y val="-0.0228571428571429"/>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E65-4F00-972F-DAD008961161}"/>
                </c:ext>
              </c:extLst>
            </c:dLbl>
            <c:dLbl>
              <c:idx val="1"/>
              <c:layout>
                <c:manualLayout>
                  <c:x val="0.0205128205128204"/>
                  <c:y val="0.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7E65-4F00-972F-DAD008961161}"/>
                </c:ext>
              </c:extLst>
            </c:dLbl>
            <c:dLbl>
              <c:idx val="2"/>
              <c:layout>
                <c:manualLayout>
                  <c:x val="0.0319088319088319"/>
                  <c:y val="-0.011428571428571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7E65-4F00-972F-DAD008961161}"/>
                </c:ext>
              </c:extLst>
            </c:dLbl>
            <c:spPr>
              <a:noFill/>
              <a:ln>
                <a:noFill/>
              </a:ln>
              <a:effectLst/>
            </c:spPr>
            <c:txPr>
              <a:bodyPr wrap="square" lIns="38100" tIns="19050" rIns="38100" bIns="19050" anchor="ctr">
                <a:spAutoFit/>
              </a:bodyPr>
              <a:lstStyle/>
              <a:p>
                <a:pPr>
                  <a:defRPr b="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'Q1 (2)'!$A$2:$A$4</c:f>
              <c:strCache>
                <c:ptCount val="3"/>
                <c:pt idx="0">
                  <c:v>Facebook</c:v>
                </c:pt>
                <c:pt idx="1">
                  <c:v>Twitter</c:v>
                </c:pt>
                <c:pt idx="2">
                  <c:v>Pinterest</c:v>
                </c:pt>
              </c:strCache>
            </c:strRef>
          </c:cat>
          <c:val>
            <c:numRef>
              <c:f>'Q1 (2)'!$D$2:$D$4</c:f>
              <c:numCache>
                <c:formatCode>0%</c:formatCode>
                <c:ptCount val="3"/>
                <c:pt idx="0">
                  <c:v>0.41</c:v>
                </c:pt>
                <c:pt idx="1">
                  <c:v>0.16</c:v>
                </c:pt>
                <c:pt idx="2">
                  <c:v>0.26</c:v>
                </c:pt>
              </c:numCache>
            </c:numRef>
          </c:val>
          <c:extLst xmlns:c16r2="http://schemas.microsoft.com/office/drawing/2015/06/chart">
            <c:ext xmlns:c16="http://schemas.microsoft.com/office/drawing/2014/chart" uri="{C3380CC4-5D6E-409C-BE32-E72D297353CC}">
              <c16:uniqueId val="{00000005-5D94-4583-8A25-B67CF2D988E4}"/>
            </c:ext>
          </c:extLst>
        </c:ser>
        <c:dLbls>
          <c:showLegendKey val="0"/>
          <c:showVal val="1"/>
          <c:showCatName val="0"/>
          <c:showSerName val="0"/>
          <c:showPercent val="0"/>
          <c:showBubbleSize val="0"/>
        </c:dLbls>
        <c:gapWidth val="150"/>
        <c:shape val="box"/>
        <c:axId val="-2136948408"/>
        <c:axId val="-2122623704"/>
        <c:axId val="0"/>
      </c:bar3DChart>
      <c:catAx>
        <c:axId val="-213694840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b="0"/>
            </a:pPr>
            <a:endParaRPr lang="en-US"/>
          </a:p>
        </c:txPr>
        <c:crossAx val="-2122623704"/>
        <c:crosses val="autoZero"/>
        <c:auto val="1"/>
        <c:lblAlgn val="ctr"/>
        <c:lblOffset val="100"/>
        <c:tickLblSkip val="1"/>
        <c:tickMarkSkip val="1"/>
        <c:noMultiLvlLbl val="0"/>
      </c:catAx>
      <c:valAx>
        <c:axId val="-2122623704"/>
        <c:scaling>
          <c:orientation val="minMax"/>
          <c:max val="1.0"/>
        </c:scaling>
        <c:delete val="0"/>
        <c:axPos val="l"/>
        <c:majorGridlines>
          <c:spPr>
            <a:ln w="12700">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b="0"/>
            </a:pPr>
            <a:endParaRPr lang="en-US"/>
          </a:p>
        </c:txPr>
        <c:crossAx val="-2136948408"/>
        <c:crosses val="autoZero"/>
        <c:crossBetween val="between"/>
        <c:majorUnit val="0.1"/>
      </c:valAx>
      <c:spPr>
        <a:noFill/>
        <a:ln w="25400">
          <a:noFill/>
        </a:ln>
      </c:spPr>
    </c:plotArea>
    <c:legend>
      <c:legendPos val="r"/>
      <c:layout>
        <c:manualLayout>
          <c:xMode val="edge"/>
          <c:yMode val="edge"/>
          <c:x val="0.19553043049106"/>
          <c:y val="0.158149831271091"/>
          <c:w val="0.75432711936649"/>
          <c:h val="0.0665571803524559"/>
        </c:manualLayout>
      </c:layout>
      <c:overlay val="0"/>
      <c:txPr>
        <a:bodyPr/>
        <a:lstStyle/>
        <a:p>
          <a:pPr>
            <a:defRPr b="1"/>
          </a:pPr>
          <a:endParaRPr lang="en-US"/>
        </a:p>
      </c:txPr>
    </c:legend>
    <c:plotVisOnly val="1"/>
    <c:dispBlanksAs val="gap"/>
    <c:showDLblsOverMax val="0"/>
  </c:chart>
  <c:spPr>
    <a:solidFill>
      <a:srgbClr val="D9D9D9"/>
    </a:solidFill>
    <a:ln w="3175">
      <a:solidFill>
        <a:srgbClr val="000000"/>
      </a:solidFill>
      <a:prstDash val="solid"/>
    </a:ln>
  </c:spPr>
  <c:txPr>
    <a:bodyPr/>
    <a:lstStyle/>
    <a:p>
      <a:pPr>
        <a:defRPr sz="1200" b="0"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solidFill>
          <a:srgbClr val="808080"/>
        </a:solidFill>
        <a:ln w="3175">
          <a:solidFill>
            <a:srgbClr val="000000"/>
          </a:solidFill>
          <a:prstDash val="solid"/>
        </a:ln>
      </c:spPr>
    </c:floor>
    <c:sideWall>
      <c:thickness val="0"/>
      <c:spPr>
        <a:solidFill>
          <a:srgbClr val="FFFFFF"/>
        </a:solidFill>
        <a:ln w="3175">
          <a:solidFill>
            <a:srgbClr val="000000"/>
          </a:solidFill>
          <a:prstDash val="solid"/>
        </a:ln>
      </c:spPr>
    </c:sideWall>
    <c:backWall>
      <c:thickness val="0"/>
      <c:spPr>
        <a:solidFill>
          <a:srgbClr val="FFFFFF"/>
        </a:solidFill>
        <a:ln w="3175">
          <a:solidFill>
            <a:srgbClr val="000000"/>
          </a:solidFill>
          <a:prstDash val="solid"/>
        </a:ln>
      </c:spPr>
    </c:backWall>
    <c:plotArea>
      <c:layout>
        <c:manualLayout>
          <c:layoutTarget val="inner"/>
          <c:xMode val="edge"/>
          <c:yMode val="edge"/>
          <c:x val="0.094364248716698"/>
          <c:y val="0.159134999429419"/>
          <c:w val="0.881709706640652"/>
          <c:h val="0.680412748406449"/>
        </c:manualLayout>
      </c:layout>
      <c:bar3DChart>
        <c:barDir val="col"/>
        <c:grouping val="clustered"/>
        <c:varyColors val="0"/>
        <c:ser>
          <c:idx val="0"/>
          <c:order val="0"/>
          <c:tx>
            <c:v>Online Only</c:v>
          </c:tx>
          <c:spPr>
            <a:solidFill>
              <a:srgbClr val="0000CC"/>
            </a:solidFill>
            <a:ln w="12700">
              <a:solidFill>
                <a:srgbClr val="000000"/>
              </a:solidFill>
              <a:prstDash val="solid"/>
            </a:ln>
          </c:spPr>
          <c:invertIfNegative val="0"/>
          <c:dPt>
            <c:idx val="1"/>
            <c:invertIfNegative val="0"/>
            <c:bubble3D val="0"/>
            <c:extLst xmlns:c16r2="http://schemas.microsoft.com/office/drawing/2015/06/chart">
              <c:ext xmlns:c16="http://schemas.microsoft.com/office/drawing/2014/chart" uri="{C3380CC4-5D6E-409C-BE32-E72D297353CC}">
                <c16:uniqueId val="{00000000-A77C-4588-8645-4718A5C7D4A1}"/>
              </c:ext>
            </c:extLst>
          </c:dPt>
          <c:dPt>
            <c:idx val="4"/>
            <c:invertIfNegative val="0"/>
            <c:bubble3D val="0"/>
            <c:extLst xmlns:c16r2="http://schemas.microsoft.com/office/drawing/2015/06/chart">
              <c:ext xmlns:c16="http://schemas.microsoft.com/office/drawing/2014/chart" uri="{C3380CC4-5D6E-409C-BE32-E72D297353CC}">
                <c16:uniqueId val="{00000001-A77C-4588-8645-4718A5C7D4A1}"/>
              </c:ext>
            </c:extLst>
          </c:dPt>
          <c:dPt>
            <c:idx val="5"/>
            <c:invertIfNegative val="0"/>
            <c:bubble3D val="0"/>
            <c:extLst xmlns:c16r2="http://schemas.microsoft.com/office/drawing/2015/06/chart">
              <c:ext xmlns:c16="http://schemas.microsoft.com/office/drawing/2014/chart" uri="{C3380CC4-5D6E-409C-BE32-E72D297353CC}">
                <c16:uniqueId val="{00000002-A77C-4588-8645-4718A5C7D4A1}"/>
              </c:ext>
            </c:extLst>
          </c:dPt>
          <c:dLbls>
            <c:dLbl>
              <c:idx val="0"/>
              <c:layout>
                <c:manualLayout>
                  <c:x val="0.012187690432663"/>
                  <c:y val="-0.011428571428571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A77C-4588-8645-4718A5C7D4A1}"/>
                </c:ext>
              </c:extLst>
            </c:dLbl>
            <c:dLbl>
              <c:idx val="1"/>
              <c:layout>
                <c:manualLayout>
                  <c:x val="0.024375380865326"/>
                  <c:y val="-0.034285714285714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77C-4588-8645-4718A5C7D4A1}"/>
                </c:ext>
              </c:extLst>
            </c:dLbl>
            <c:dLbl>
              <c:idx val="2"/>
              <c:layout>
                <c:manualLayout>
                  <c:x val="0.0292504570383911"/>
                  <c:y val="-0.026666666666666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A77C-4588-8645-4718A5C7D4A1}"/>
                </c:ext>
              </c:extLst>
            </c:dLbl>
            <c:spPr>
              <a:noFill/>
              <a:ln>
                <a:noFill/>
              </a:ln>
              <a:effectLst/>
            </c:spPr>
            <c:txPr>
              <a:bodyPr wrap="square" lIns="38100" tIns="19050" rIns="38100" bIns="19050" anchor="ctr">
                <a:spAutoFit/>
              </a:bodyPr>
              <a:lstStyle/>
              <a:p>
                <a:pPr>
                  <a:defRPr sz="1200" b="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'Q4 (5)'!$A$2:$A$4</c:f>
              <c:strCache>
                <c:ptCount val="3"/>
                <c:pt idx="0">
                  <c:v>Facebook</c:v>
                </c:pt>
                <c:pt idx="1">
                  <c:v>Twitter</c:v>
                </c:pt>
                <c:pt idx="2">
                  <c:v>Pinterest</c:v>
                </c:pt>
              </c:strCache>
            </c:strRef>
          </c:cat>
          <c:val>
            <c:numRef>
              <c:f>'Q4 (5)'!$B$2:$B$4</c:f>
              <c:numCache>
                <c:formatCode>0%</c:formatCode>
                <c:ptCount val="3"/>
                <c:pt idx="0">
                  <c:v>0.21</c:v>
                </c:pt>
                <c:pt idx="1">
                  <c:v>0.28</c:v>
                </c:pt>
                <c:pt idx="2">
                  <c:v>0.32</c:v>
                </c:pt>
              </c:numCache>
            </c:numRef>
          </c:val>
          <c:extLst xmlns:c16r2="http://schemas.microsoft.com/office/drawing/2015/06/chart">
            <c:ext xmlns:c16="http://schemas.microsoft.com/office/drawing/2014/chart" uri="{C3380CC4-5D6E-409C-BE32-E72D297353CC}">
              <c16:uniqueId val="{00000003-A77C-4588-8645-4718A5C7D4A1}"/>
            </c:ext>
          </c:extLst>
        </c:ser>
        <c:ser>
          <c:idx val="1"/>
          <c:order val="1"/>
          <c:tx>
            <c:v>In-Store Only</c:v>
          </c:tx>
          <c:invertIfNegative val="0"/>
          <c:dLbls>
            <c:dLbl>
              <c:idx val="0"/>
              <c:layout>
                <c:manualLayout>
                  <c:x val="0.0146252285191956"/>
                  <c:y val="-0.00571428571428585"/>
                </c:manualLayout>
              </c:layout>
              <c:spPr>
                <a:noFill/>
                <a:ln>
                  <a:noFill/>
                </a:ln>
                <a:effectLst/>
              </c:spPr>
              <c:txPr>
                <a:bodyPr wrap="square" lIns="38100" tIns="19050" rIns="38100" bIns="19050" anchor="ctr">
                  <a:noAutofit/>
                </a:bodyPr>
                <a:lstStyle/>
                <a:p>
                  <a:pPr>
                    <a:defRPr sz="1200" b="0"/>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5.850091407678245E-2"/>
                      <c:h val="7.5428571428571442E-2"/>
                    </c:manualLayout>
                  </c15:layout>
                </c:ext>
                <c:ext xmlns:c16="http://schemas.microsoft.com/office/drawing/2014/chart" uri="{C3380CC4-5D6E-409C-BE32-E72D297353CC}">
                  <c16:uniqueId val="{00000007-A77C-4588-8645-4718A5C7D4A1}"/>
                </c:ext>
              </c:extLst>
            </c:dLbl>
            <c:dLbl>
              <c:idx val="1"/>
              <c:layout>
                <c:manualLayout>
                  <c:x val="0.024375380865326"/>
                  <c:y val="-0.015238095238095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A77C-4588-8645-4718A5C7D4A1}"/>
                </c:ext>
              </c:extLst>
            </c:dLbl>
            <c:dLbl>
              <c:idx val="2"/>
              <c:layout>
                <c:manualLayout>
                  <c:x val="0.0219378427787934"/>
                  <c:y val="-0.011428571428571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A77C-4588-8645-4718A5C7D4A1}"/>
                </c:ext>
              </c:extLst>
            </c:dLbl>
            <c:spPr>
              <a:noFill/>
              <a:ln>
                <a:noFill/>
              </a:ln>
              <a:effectLst/>
            </c:spPr>
            <c:txPr>
              <a:bodyPr wrap="square" lIns="38100" tIns="19050" rIns="38100" bIns="19050" anchor="ctr">
                <a:spAutoFit/>
              </a:bodyPr>
              <a:lstStyle/>
              <a:p>
                <a:pPr>
                  <a:defRPr sz="1200" b="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'Q4 (5)'!$A$2:$A$4</c:f>
              <c:strCache>
                <c:ptCount val="3"/>
                <c:pt idx="0">
                  <c:v>Facebook</c:v>
                </c:pt>
                <c:pt idx="1">
                  <c:v>Twitter</c:v>
                </c:pt>
                <c:pt idx="2">
                  <c:v>Pinterest</c:v>
                </c:pt>
              </c:strCache>
            </c:strRef>
          </c:cat>
          <c:val>
            <c:numRef>
              <c:f>'Q4 (5)'!$C$2:$C$4</c:f>
              <c:numCache>
                <c:formatCode>0%</c:formatCode>
                <c:ptCount val="3"/>
                <c:pt idx="0">
                  <c:v>0.02</c:v>
                </c:pt>
                <c:pt idx="1">
                  <c:v>0.11</c:v>
                </c:pt>
                <c:pt idx="2">
                  <c:v>0.14</c:v>
                </c:pt>
              </c:numCache>
            </c:numRef>
          </c:val>
          <c:extLst xmlns:c16r2="http://schemas.microsoft.com/office/drawing/2015/06/chart">
            <c:ext xmlns:c16="http://schemas.microsoft.com/office/drawing/2014/chart" uri="{C3380CC4-5D6E-409C-BE32-E72D297353CC}">
              <c16:uniqueId val="{00000004-A77C-4588-8645-4718A5C7D4A1}"/>
            </c:ext>
          </c:extLst>
        </c:ser>
        <c:ser>
          <c:idx val="2"/>
          <c:order val="2"/>
          <c:tx>
            <c:v>Both Online and In-Store</c:v>
          </c:tx>
          <c:invertIfNegative val="0"/>
          <c:dLbls>
            <c:dLbl>
              <c:idx val="0"/>
              <c:layout>
                <c:manualLayout>
                  <c:x val="0.0170627666057282"/>
                  <c:y val="-3.49202315191406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A77C-4588-8645-4718A5C7D4A1}"/>
                </c:ext>
              </c:extLst>
            </c:dLbl>
            <c:dLbl>
              <c:idx val="1"/>
              <c:layout>
                <c:manualLayout>
                  <c:x val="0.0219378427787934"/>
                  <c:y val="-0.026666666666666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A77C-4588-8645-4718A5C7D4A1}"/>
                </c:ext>
              </c:extLst>
            </c:dLbl>
            <c:dLbl>
              <c:idx val="2"/>
              <c:layout>
                <c:manualLayout>
                  <c:x val="0.029250457038391"/>
                  <c:y val="0.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A77C-4588-8645-4718A5C7D4A1}"/>
                </c:ext>
              </c:extLst>
            </c:dLbl>
            <c:spPr>
              <a:noFill/>
              <a:ln>
                <a:noFill/>
              </a:ln>
              <a:effectLst/>
            </c:spPr>
            <c:txPr>
              <a:bodyPr wrap="square" lIns="38100" tIns="19050" rIns="38100" bIns="19050" anchor="ctr">
                <a:spAutoFit/>
              </a:bodyPr>
              <a:lstStyle/>
              <a:p>
                <a:pPr>
                  <a:defRPr sz="1200" b="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'Q4 (5)'!$A$2:$A$4</c:f>
              <c:strCache>
                <c:ptCount val="3"/>
                <c:pt idx="0">
                  <c:v>Facebook</c:v>
                </c:pt>
                <c:pt idx="1">
                  <c:v>Twitter</c:v>
                </c:pt>
                <c:pt idx="2">
                  <c:v>Pinterest</c:v>
                </c:pt>
              </c:strCache>
            </c:strRef>
          </c:cat>
          <c:val>
            <c:numRef>
              <c:f>'Q4 (5)'!$D$2:$D$4</c:f>
              <c:numCache>
                <c:formatCode>0%</c:formatCode>
                <c:ptCount val="3"/>
                <c:pt idx="0">
                  <c:v>0.77</c:v>
                </c:pt>
                <c:pt idx="1">
                  <c:v>0.61</c:v>
                </c:pt>
                <c:pt idx="2">
                  <c:v>0.54</c:v>
                </c:pt>
              </c:numCache>
            </c:numRef>
          </c:val>
          <c:extLst xmlns:c16r2="http://schemas.microsoft.com/office/drawing/2015/06/chart">
            <c:ext xmlns:c16="http://schemas.microsoft.com/office/drawing/2014/chart" uri="{C3380CC4-5D6E-409C-BE32-E72D297353CC}">
              <c16:uniqueId val="{00000005-A77C-4588-8645-4718A5C7D4A1}"/>
            </c:ext>
          </c:extLst>
        </c:ser>
        <c:dLbls>
          <c:showLegendKey val="0"/>
          <c:showVal val="1"/>
          <c:showCatName val="0"/>
          <c:showSerName val="0"/>
          <c:showPercent val="0"/>
          <c:showBubbleSize val="0"/>
        </c:dLbls>
        <c:gapWidth val="150"/>
        <c:shape val="box"/>
        <c:axId val="-2134798680"/>
        <c:axId val="-2105122168"/>
        <c:axId val="0"/>
      </c:bar3DChart>
      <c:catAx>
        <c:axId val="-213479868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en-US"/>
          </a:p>
        </c:txPr>
        <c:crossAx val="-2105122168"/>
        <c:crosses val="autoZero"/>
        <c:auto val="1"/>
        <c:lblAlgn val="ctr"/>
        <c:lblOffset val="100"/>
        <c:tickLblSkip val="1"/>
        <c:tickMarkSkip val="1"/>
        <c:noMultiLvlLbl val="0"/>
      </c:catAx>
      <c:valAx>
        <c:axId val="-2105122168"/>
        <c:scaling>
          <c:orientation val="minMax"/>
          <c:max val="1.0"/>
        </c:scaling>
        <c:delete val="0"/>
        <c:axPos val="l"/>
        <c:majorGridlines>
          <c:spPr>
            <a:ln w="12700">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en-US"/>
          </a:p>
        </c:txPr>
        <c:crossAx val="-2134798680"/>
        <c:crosses val="autoZero"/>
        <c:crossBetween val="between"/>
        <c:majorUnit val="0.1"/>
        <c:minorUnit val="0.01"/>
      </c:valAx>
      <c:spPr>
        <a:noFill/>
        <a:ln w="25400">
          <a:noFill/>
        </a:ln>
      </c:spPr>
    </c:plotArea>
    <c:legend>
      <c:legendPos val="t"/>
      <c:legendEntry>
        <c:idx val="0"/>
        <c:txPr>
          <a:bodyPr/>
          <a:lstStyle/>
          <a:p>
            <a:pPr>
              <a:defRPr sz="1200" b="1"/>
            </a:pPr>
            <a:endParaRPr lang="en-US"/>
          </a:p>
        </c:txPr>
      </c:legendEntry>
      <c:legendEntry>
        <c:idx val="1"/>
        <c:txPr>
          <a:bodyPr/>
          <a:lstStyle/>
          <a:p>
            <a:pPr>
              <a:defRPr sz="1200" b="1"/>
            </a:pPr>
            <a:endParaRPr lang="en-US"/>
          </a:p>
        </c:txPr>
      </c:legendEntry>
      <c:legendEntry>
        <c:idx val="2"/>
        <c:txPr>
          <a:bodyPr/>
          <a:lstStyle/>
          <a:p>
            <a:pPr>
              <a:defRPr sz="1200" b="1"/>
            </a:pPr>
            <a:endParaRPr lang="en-US"/>
          </a:p>
        </c:txPr>
      </c:legendEntry>
      <c:layout>
        <c:manualLayout>
          <c:xMode val="edge"/>
          <c:yMode val="edge"/>
          <c:x val="0.165190804531518"/>
          <c:y val="0.163809523809524"/>
          <c:w val="0.76006928749994"/>
          <c:h val="0.0729793775778028"/>
        </c:manualLayout>
      </c:layout>
      <c:overlay val="0"/>
      <c:txPr>
        <a:bodyPr/>
        <a:lstStyle/>
        <a:p>
          <a:pPr>
            <a:defRPr sz="1200" b="1"/>
          </a:pPr>
          <a:endParaRPr lang="en-US"/>
        </a:p>
      </c:txPr>
    </c:legend>
    <c:plotVisOnly val="1"/>
    <c:dispBlanksAs val="gap"/>
    <c:showDLblsOverMax val="0"/>
  </c:chart>
  <c:spPr>
    <a:solidFill>
      <a:srgbClr val="D9D9D9"/>
    </a:solidFill>
    <a:ln w="3175">
      <a:solidFill>
        <a:srgbClr val="000000"/>
      </a:solidFill>
      <a:prstDash val="solid"/>
    </a:ln>
  </c:spPr>
  <c:txPr>
    <a:bodyPr/>
    <a:lstStyle/>
    <a:p>
      <a:pPr>
        <a:defRPr sz="1725" b="0"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solidFill>
          <a:srgbClr val="808080"/>
        </a:solidFill>
        <a:ln w="3175">
          <a:solidFill>
            <a:srgbClr val="000000"/>
          </a:solidFill>
          <a:prstDash val="solid"/>
        </a:ln>
      </c:spPr>
    </c:floor>
    <c:sideWall>
      <c:thickness val="0"/>
      <c:spPr>
        <a:solidFill>
          <a:srgbClr val="FFFFFF"/>
        </a:solidFill>
        <a:ln w="3175">
          <a:solidFill>
            <a:srgbClr val="000000"/>
          </a:solidFill>
          <a:prstDash val="solid"/>
        </a:ln>
      </c:spPr>
    </c:sideWall>
    <c:backWall>
      <c:thickness val="0"/>
      <c:spPr>
        <a:solidFill>
          <a:srgbClr val="FFFFFF"/>
        </a:solidFill>
        <a:ln w="3175">
          <a:solidFill>
            <a:srgbClr val="000000"/>
          </a:solidFill>
          <a:prstDash val="solid"/>
        </a:ln>
      </c:spPr>
    </c:backWall>
    <c:plotArea>
      <c:layout>
        <c:manualLayout>
          <c:layoutTarget val="inner"/>
          <c:xMode val="edge"/>
          <c:yMode val="edge"/>
          <c:x val="0.094364248716698"/>
          <c:y val="0.159134999429419"/>
          <c:w val="0.881709706640652"/>
          <c:h val="0.680412748406449"/>
        </c:manualLayout>
      </c:layout>
      <c:bar3DChart>
        <c:barDir val="col"/>
        <c:grouping val="clustered"/>
        <c:varyColors val="0"/>
        <c:ser>
          <c:idx val="0"/>
          <c:order val="0"/>
          <c:tx>
            <c:v>Facebook</c:v>
          </c:tx>
          <c:spPr>
            <a:solidFill>
              <a:srgbClr val="0000CC"/>
            </a:solidFill>
            <a:ln w="12700">
              <a:solidFill>
                <a:srgbClr val="000000"/>
              </a:solidFill>
              <a:prstDash val="solid"/>
            </a:ln>
          </c:spPr>
          <c:invertIfNegative val="0"/>
          <c:dPt>
            <c:idx val="1"/>
            <c:invertIfNegative val="0"/>
            <c:bubble3D val="0"/>
            <c:extLst xmlns:c16r2="http://schemas.microsoft.com/office/drawing/2015/06/chart">
              <c:ext xmlns:c16="http://schemas.microsoft.com/office/drawing/2014/chart" uri="{C3380CC4-5D6E-409C-BE32-E72D297353CC}">
                <c16:uniqueId val="{00000000-0D51-4E25-A03A-93E46E7570B9}"/>
              </c:ext>
            </c:extLst>
          </c:dPt>
          <c:dPt>
            <c:idx val="4"/>
            <c:invertIfNegative val="0"/>
            <c:bubble3D val="0"/>
            <c:extLst xmlns:c16r2="http://schemas.microsoft.com/office/drawing/2015/06/chart">
              <c:ext xmlns:c16="http://schemas.microsoft.com/office/drawing/2014/chart" uri="{C3380CC4-5D6E-409C-BE32-E72D297353CC}">
                <c16:uniqueId val="{00000001-0D51-4E25-A03A-93E46E7570B9}"/>
              </c:ext>
            </c:extLst>
          </c:dPt>
          <c:dPt>
            <c:idx val="5"/>
            <c:invertIfNegative val="0"/>
            <c:bubble3D val="0"/>
            <c:extLst xmlns:c16r2="http://schemas.microsoft.com/office/drawing/2015/06/chart">
              <c:ext xmlns:c16="http://schemas.microsoft.com/office/drawing/2014/chart" uri="{C3380CC4-5D6E-409C-BE32-E72D297353CC}">
                <c16:uniqueId val="{00000002-0D51-4E25-A03A-93E46E7570B9}"/>
              </c:ext>
            </c:extLst>
          </c:dPt>
          <c:dLbls>
            <c:dLbl>
              <c:idx val="0"/>
              <c:layout>
                <c:manualLayout>
                  <c:x val="0.0146252285191956"/>
                  <c:y val="-0.030476190476190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D51-4E25-A03A-93E46E7570B9}"/>
                </c:ext>
              </c:extLst>
            </c:dLbl>
            <c:dLbl>
              <c:idx val="1"/>
              <c:layout>
                <c:manualLayout>
                  <c:x val="0.0170627666057282"/>
                  <c:y val="-0.038095238095238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D51-4E25-A03A-93E46E7570B9}"/>
                </c:ext>
              </c:extLst>
            </c:dLbl>
            <c:dLbl>
              <c:idx val="2"/>
              <c:layout>
                <c:manualLayout>
                  <c:x val="0.012187690432663"/>
                  <c:y val="-0.0247619047619049"/>
                </c:manualLayout>
              </c:layout>
              <c:spPr>
                <a:noFill/>
                <a:ln>
                  <a:noFill/>
                </a:ln>
                <a:effectLst/>
              </c:spPr>
              <c:txPr>
                <a:bodyPr wrap="square" lIns="38100" tIns="19050" rIns="38100" bIns="19050" anchor="ctr">
                  <a:noAutofit/>
                </a:bodyPr>
                <a:lstStyle/>
                <a:p>
                  <a:pPr>
                    <a:defRPr sz="1200" b="0"/>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7.3126142595978064E-2"/>
                      <c:h val="7.5428571428571442E-2"/>
                    </c:manualLayout>
                  </c15:layout>
                </c:ext>
                <c:ext xmlns:c16="http://schemas.microsoft.com/office/drawing/2014/chart" uri="{C3380CC4-5D6E-409C-BE32-E72D297353CC}">
                  <c16:uniqueId val="{00000004-0D51-4E25-A03A-93E46E7570B9}"/>
                </c:ext>
              </c:extLst>
            </c:dLbl>
            <c:spPr>
              <a:noFill/>
              <a:ln>
                <a:noFill/>
              </a:ln>
              <a:effectLst/>
            </c:spPr>
            <c:txPr>
              <a:bodyPr wrap="square" lIns="38100" tIns="19050" rIns="38100" bIns="19050" anchor="ctr">
                <a:spAutoFit/>
              </a:bodyPr>
              <a:lstStyle/>
              <a:p>
                <a:pPr>
                  <a:defRPr sz="1200" b="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'Q4 (2)'!$A$2:$A$5</c:f>
              <c:strCache>
                <c:ptCount val="4"/>
                <c:pt idx="0">
                  <c:v>Very Likely</c:v>
                </c:pt>
                <c:pt idx="1">
                  <c:v>Somewhat Likely</c:v>
                </c:pt>
                <c:pt idx="2">
                  <c:v>Somewhat Unlikely</c:v>
                </c:pt>
                <c:pt idx="3">
                  <c:v>Very Unlikely</c:v>
                </c:pt>
              </c:strCache>
            </c:strRef>
          </c:cat>
          <c:val>
            <c:numRef>
              <c:f>'Q4 (2)'!$B$2:$B$5</c:f>
              <c:numCache>
                <c:formatCode>0%</c:formatCode>
                <c:ptCount val="4"/>
                <c:pt idx="0">
                  <c:v>0.07</c:v>
                </c:pt>
                <c:pt idx="1">
                  <c:v>0.36</c:v>
                </c:pt>
                <c:pt idx="2">
                  <c:v>0.19</c:v>
                </c:pt>
                <c:pt idx="3">
                  <c:v>0.35</c:v>
                </c:pt>
              </c:numCache>
            </c:numRef>
          </c:val>
          <c:extLst xmlns:c16r2="http://schemas.microsoft.com/office/drawing/2015/06/chart">
            <c:ext xmlns:c16="http://schemas.microsoft.com/office/drawing/2014/chart" uri="{C3380CC4-5D6E-409C-BE32-E72D297353CC}">
              <c16:uniqueId val="{00000005-0D51-4E25-A03A-93E46E7570B9}"/>
            </c:ext>
          </c:extLst>
        </c:ser>
        <c:ser>
          <c:idx val="1"/>
          <c:order val="1"/>
          <c:tx>
            <c:v>Twitter</c:v>
          </c:tx>
          <c:invertIfNegative val="0"/>
          <c:dLbls>
            <c:dLbl>
              <c:idx val="0"/>
              <c:layout>
                <c:manualLayout>
                  <c:x val="0.0195003046922608"/>
                  <c:y val="-0.0038095238095238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0D51-4E25-A03A-93E46E7570B9}"/>
                </c:ext>
              </c:extLst>
            </c:dLbl>
            <c:dLbl>
              <c:idx val="1"/>
              <c:layout>
                <c:manualLayout>
                  <c:x val="0.0268129189518586"/>
                  <c:y val="0.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0D51-4E25-A03A-93E46E7570B9}"/>
                </c:ext>
              </c:extLst>
            </c:dLbl>
            <c:dLbl>
              <c:idx val="2"/>
              <c:layout>
                <c:manualLayout>
                  <c:x val="0.0292504570383912"/>
                  <c:y val="-0.026666666666666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0D51-4E25-A03A-93E46E7570B9}"/>
                </c:ext>
              </c:extLst>
            </c:dLbl>
            <c:dLbl>
              <c:idx val="3"/>
              <c:layout>
                <c:manualLayout>
                  <c:x val="0.0219378427787932"/>
                  <c:y val="-0.0038095238095238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0D51-4E25-A03A-93E46E7570B9}"/>
                </c:ext>
              </c:extLst>
            </c:dLbl>
            <c:spPr>
              <a:noFill/>
              <a:ln>
                <a:noFill/>
              </a:ln>
              <a:effectLst/>
            </c:spPr>
            <c:txPr>
              <a:bodyPr wrap="square" lIns="38100" tIns="19050" rIns="38100" bIns="19050" anchor="ctr">
                <a:spAutoFit/>
              </a:bodyPr>
              <a:lstStyle/>
              <a:p>
                <a:pPr>
                  <a:defRPr sz="1200" b="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'Q4 (2)'!$A$2:$A$5</c:f>
              <c:strCache>
                <c:ptCount val="4"/>
                <c:pt idx="0">
                  <c:v>Very Likely</c:v>
                </c:pt>
                <c:pt idx="1">
                  <c:v>Somewhat Likely</c:v>
                </c:pt>
                <c:pt idx="2">
                  <c:v>Somewhat Unlikely</c:v>
                </c:pt>
                <c:pt idx="3">
                  <c:v>Very Unlikely</c:v>
                </c:pt>
              </c:strCache>
            </c:strRef>
          </c:cat>
          <c:val>
            <c:numRef>
              <c:f>'Q4 (2)'!$C$2:$C$5</c:f>
              <c:numCache>
                <c:formatCode>0%</c:formatCode>
                <c:ptCount val="4"/>
                <c:pt idx="0">
                  <c:v>0.01</c:v>
                </c:pt>
                <c:pt idx="1">
                  <c:v>0.22</c:v>
                </c:pt>
                <c:pt idx="2">
                  <c:v>0.17</c:v>
                </c:pt>
                <c:pt idx="3">
                  <c:v>0.53</c:v>
                </c:pt>
              </c:numCache>
            </c:numRef>
          </c:val>
          <c:extLst xmlns:c16r2="http://schemas.microsoft.com/office/drawing/2015/06/chart">
            <c:ext xmlns:c16="http://schemas.microsoft.com/office/drawing/2014/chart" uri="{C3380CC4-5D6E-409C-BE32-E72D297353CC}">
              <c16:uniqueId val="{0000000A-0D51-4E25-A03A-93E46E7570B9}"/>
            </c:ext>
          </c:extLst>
        </c:ser>
        <c:ser>
          <c:idx val="2"/>
          <c:order val="2"/>
          <c:tx>
            <c:v>Pinterest</c:v>
          </c:tx>
          <c:invertIfNegative val="0"/>
          <c:dLbls>
            <c:dLbl>
              <c:idx val="0"/>
              <c:layout>
                <c:manualLayout>
                  <c:x val="0.0219378427787934"/>
                  <c:y val="-0.0038095238095238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0D51-4E25-A03A-93E46E7570B9}"/>
                </c:ext>
              </c:extLst>
            </c:dLbl>
            <c:dLbl>
              <c:idx val="1"/>
              <c:layout>
                <c:manualLayout>
                  <c:x val="0.0195003046922608"/>
                  <c:y val="-0.0228571428571429"/>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0D51-4E25-A03A-93E46E7570B9}"/>
                </c:ext>
              </c:extLst>
            </c:dLbl>
            <c:dLbl>
              <c:idx val="2"/>
              <c:layout>
                <c:manualLayout>
                  <c:x val="0.0268129189518585"/>
                  <c:y val="-0.02285714285714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0D51-4E25-A03A-93E46E7570B9}"/>
                </c:ext>
              </c:extLst>
            </c:dLbl>
            <c:dLbl>
              <c:idx val="3"/>
              <c:layout>
                <c:manualLayout>
                  <c:x val="0.0292504570383912"/>
                  <c:y val="-0.015238095238095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0D51-4E25-A03A-93E46E7570B9}"/>
                </c:ext>
              </c:extLst>
            </c:dLbl>
            <c:spPr>
              <a:noFill/>
              <a:ln>
                <a:noFill/>
              </a:ln>
              <a:effectLst/>
            </c:spPr>
            <c:txPr>
              <a:bodyPr wrap="square" lIns="38100" tIns="19050" rIns="38100" bIns="19050" anchor="ctr">
                <a:spAutoFit/>
              </a:bodyPr>
              <a:lstStyle/>
              <a:p>
                <a:pPr>
                  <a:defRPr sz="1200" b="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'Q4 (2)'!$A$2:$A$5</c:f>
              <c:strCache>
                <c:ptCount val="4"/>
                <c:pt idx="0">
                  <c:v>Very Likely</c:v>
                </c:pt>
                <c:pt idx="1">
                  <c:v>Somewhat Likely</c:v>
                </c:pt>
                <c:pt idx="2">
                  <c:v>Somewhat Unlikely</c:v>
                </c:pt>
                <c:pt idx="3">
                  <c:v>Very Unlikely</c:v>
                </c:pt>
              </c:strCache>
            </c:strRef>
          </c:cat>
          <c:val>
            <c:numRef>
              <c:f>'Q4 (2)'!$D$2:$D$5</c:f>
              <c:numCache>
                <c:formatCode>0%</c:formatCode>
                <c:ptCount val="4"/>
                <c:pt idx="0">
                  <c:v>0.33</c:v>
                </c:pt>
                <c:pt idx="1">
                  <c:v>0.39</c:v>
                </c:pt>
                <c:pt idx="2">
                  <c:v>0.09</c:v>
                </c:pt>
                <c:pt idx="3">
                  <c:v>0.19</c:v>
                </c:pt>
              </c:numCache>
            </c:numRef>
          </c:val>
          <c:extLst xmlns:c16r2="http://schemas.microsoft.com/office/drawing/2015/06/chart">
            <c:ext xmlns:c16="http://schemas.microsoft.com/office/drawing/2014/chart" uri="{C3380CC4-5D6E-409C-BE32-E72D297353CC}">
              <c16:uniqueId val="{0000000F-0D51-4E25-A03A-93E46E7570B9}"/>
            </c:ext>
          </c:extLst>
        </c:ser>
        <c:dLbls>
          <c:showLegendKey val="0"/>
          <c:showVal val="1"/>
          <c:showCatName val="0"/>
          <c:showSerName val="0"/>
          <c:showPercent val="0"/>
          <c:showBubbleSize val="0"/>
        </c:dLbls>
        <c:gapWidth val="150"/>
        <c:shape val="box"/>
        <c:axId val="-2127111384"/>
        <c:axId val="2081888616"/>
        <c:axId val="0"/>
      </c:bar3DChart>
      <c:catAx>
        <c:axId val="-212711138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en-US"/>
          </a:p>
        </c:txPr>
        <c:crossAx val="2081888616"/>
        <c:crosses val="autoZero"/>
        <c:auto val="1"/>
        <c:lblAlgn val="ctr"/>
        <c:lblOffset val="100"/>
        <c:tickLblSkip val="1"/>
        <c:tickMarkSkip val="1"/>
        <c:noMultiLvlLbl val="0"/>
      </c:catAx>
      <c:valAx>
        <c:axId val="2081888616"/>
        <c:scaling>
          <c:orientation val="minMax"/>
          <c:max val="1.0"/>
        </c:scaling>
        <c:delete val="0"/>
        <c:axPos val="l"/>
        <c:majorGridlines>
          <c:spPr>
            <a:ln w="12700">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en-US"/>
          </a:p>
        </c:txPr>
        <c:crossAx val="-2127111384"/>
        <c:crosses val="autoZero"/>
        <c:crossBetween val="between"/>
        <c:majorUnit val="0.1"/>
        <c:minorUnit val="0.01"/>
      </c:valAx>
      <c:spPr>
        <a:noFill/>
        <a:ln w="25400">
          <a:noFill/>
        </a:ln>
      </c:spPr>
    </c:plotArea>
    <c:legend>
      <c:legendPos val="t"/>
      <c:legendEntry>
        <c:idx val="0"/>
        <c:txPr>
          <a:bodyPr/>
          <a:lstStyle/>
          <a:p>
            <a:pPr>
              <a:defRPr sz="1200" b="1"/>
            </a:pPr>
            <a:endParaRPr lang="en-US"/>
          </a:p>
        </c:txPr>
      </c:legendEntry>
      <c:legendEntry>
        <c:idx val="1"/>
        <c:txPr>
          <a:bodyPr/>
          <a:lstStyle/>
          <a:p>
            <a:pPr>
              <a:defRPr sz="1200" b="1"/>
            </a:pPr>
            <a:endParaRPr lang="en-US"/>
          </a:p>
        </c:txPr>
      </c:legendEntry>
      <c:legendEntry>
        <c:idx val="2"/>
        <c:txPr>
          <a:bodyPr/>
          <a:lstStyle/>
          <a:p>
            <a:pPr>
              <a:defRPr sz="1200" b="1"/>
            </a:pPr>
            <a:endParaRPr lang="en-US"/>
          </a:p>
        </c:txPr>
      </c:legendEntry>
      <c:layout>
        <c:manualLayout>
          <c:xMode val="edge"/>
          <c:yMode val="edge"/>
          <c:x val="0.282192632685083"/>
          <c:y val="0.163809523809524"/>
          <c:w val="0.535815783538941"/>
          <c:h val="0.0729793775778028"/>
        </c:manualLayout>
      </c:layout>
      <c:overlay val="0"/>
      <c:txPr>
        <a:bodyPr/>
        <a:lstStyle/>
        <a:p>
          <a:pPr>
            <a:defRPr sz="1200" b="1"/>
          </a:pPr>
          <a:endParaRPr lang="en-US"/>
        </a:p>
      </c:txPr>
    </c:legend>
    <c:plotVisOnly val="1"/>
    <c:dispBlanksAs val="gap"/>
    <c:showDLblsOverMax val="0"/>
  </c:chart>
  <c:spPr>
    <a:solidFill>
      <a:srgbClr val="D9D9D9"/>
    </a:solidFill>
    <a:ln w="3175">
      <a:solidFill>
        <a:srgbClr val="000000"/>
      </a:solidFill>
      <a:prstDash val="solid"/>
    </a:ln>
  </c:spPr>
  <c:txPr>
    <a:bodyPr/>
    <a:lstStyle/>
    <a:p>
      <a:pPr>
        <a:defRPr sz="1725" b="0"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0.20575</cdr:x>
      <cdr:y>0</cdr:y>
    </cdr:from>
    <cdr:to>
      <cdr:x>0.20575</cdr:x>
      <cdr:y>0</cdr:y>
    </cdr:to>
    <cdr:sp macro="" textlink="">
      <cdr:nvSpPr>
        <cdr:cNvPr id="3" name="TextBox 2"/>
        <cdr:cNvSpPr txBox="1"/>
      </cdr:nvSpPr>
      <cdr:spPr>
        <a:xfrm xmlns:a="http://schemas.openxmlformats.org/drawingml/2006/main">
          <a:off x="1143000" y="0"/>
          <a:ext cx="3933825" cy="533400"/>
        </a:xfrm>
        <a:prstGeom xmlns:a="http://schemas.openxmlformats.org/drawingml/2006/main" prst="rect">
          <a:avLst/>
        </a:prstGeom>
      </cdr:spPr>
      <cdr:txBody>
        <a:bodyPr xmlns:a="http://schemas.openxmlformats.org/drawingml/2006/main" vertOverflow="clip" wrap="square" rtlCol="0" anchor="ctr" anchorCtr="1"/>
        <a:lstStyle xmlns:a="http://schemas.openxmlformats.org/drawingml/2006/main"/>
        <a:p xmlns:a="http://schemas.openxmlformats.org/drawingml/2006/main">
          <a:pPr algn="ctr"/>
          <a:r>
            <a:rPr lang="en-US" sz="1100" b="1">
              <a:effectLst/>
              <a:latin typeface="Times New Roman" panose="02020603050405020304" pitchFamily="18" charset="0"/>
              <a:ea typeface="+mn-ea"/>
              <a:cs typeface="Times New Roman" panose="02020603050405020304" pitchFamily="18" charset="0"/>
            </a:rPr>
            <a:t>Would this be a full service or express type store?</a:t>
          </a:r>
          <a:endParaRPr lang="en-US" sz="1100">
            <a:effectLst/>
            <a:latin typeface="Times New Roman" panose="02020603050405020304" pitchFamily="18" charset="0"/>
            <a:ea typeface="+mn-ea"/>
            <a:cs typeface="Times New Roman" panose="02020603050405020304" pitchFamily="18" charset="0"/>
          </a:endParaRPr>
        </a:p>
      </cdr:txBody>
    </cdr:sp>
  </cdr:relSizeAnchor>
  <cdr:relSizeAnchor xmlns:cdr="http://schemas.openxmlformats.org/drawingml/2006/chartDrawing">
    <cdr:from>
      <cdr:x>0.20293</cdr:x>
      <cdr:y>0.01714</cdr:y>
    </cdr:from>
    <cdr:to>
      <cdr:x>0.93784</cdr:x>
      <cdr:y>0.21143</cdr:y>
    </cdr:to>
    <cdr:sp macro="" textlink="">
      <cdr:nvSpPr>
        <cdr:cNvPr id="4" name="TextBox 3"/>
        <cdr:cNvSpPr txBox="1"/>
      </cdr:nvSpPr>
      <cdr:spPr>
        <a:xfrm xmlns:a="http://schemas.openxmlformats.org/drawingml/2006/main">
          <a:off x="1057275" y="57140"/>
          <a:ext cx="3829036" cy="6477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200" b="1" baseline="0">
              <a:latin typeface="Times New Roman" panose="02020603050405020304" pitchFamily="18" charset="0"/>
              <a:cs typeface="Times New Roman" panose="02020603050405020304" pitchFamily="18" charset="0"/>
            </a:rPr>
            <a:t>Do you follow any companies/brands on social media?</a:t>
          </a:r>
          <a:endParaRPr lang="en-US" sz="1200" b="1">
            <a:latin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0.26021</cdr:x>
      <cdr:y>0.10368</cdr:y>
    </cdr:from>
    <cdr:to>
      <cdr:x>0.43031</cdr:x>
      <cdr:y>0.39082</cdr:y>
    </cdr:to>
    <cdr:sp macro="" textlink="">
      <cdr:nvSpPr>
        <cdr:cNvPr id="2" name="TextBox 1"/>
        <cdr:cNvSpPr txBox="1"/>
      </cdr:nvSpPr>
      <cdr:spPr>
        <a:xfrm xmlns:a="http://schemas.openxmlformats.org/drawingml/2006/main">
          <a:off x="1400175" y="3238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0.205</cdr:x>
      <cdr:y>0</cdr:y>
    </cdr:from>
    <cdr:to>
      <cdr:x>0.20598</cdr:x>
      <cdr:y>0</cdr:y>
    </cdr:to>
    <cdr:sp macro="" textlink="">
      <cdr:nvSpPr>
        <cdr:cNvPr id="3" name="TextBox 2"/>
        <cdr:cNvSpPr txBox="1"/>
      </cdr:nvSpPr>
      <cdr:spPr>
        <a:xfrm xmlns:a="http://schemas.openxmlformats.org/drawingml/2006/main">
          <a:off x="1162050" y="0"/>
          <a:ext cx="3895725" cy="647714"/>
        </a:xfrm>
        <a:prstGeom xmlns:a="http://schemas.openxmlformats.org/drawingml/2006/main" prst="rect">
          <a:avLst/>
        </a:prstGeom>
      </cdr:spPr>
      <cdr:txBody>
        <a:bodyPr xmlns:a="http://schemas.openxmlformats.org/drawingml/2006/main" vertOverflow="clip" wrap="square" rtlCol="0" anchor="ctr" anchorCtr="1"/>
        <a:lstStyle xmlns:a="http://schemas.openxmlformats.org/drawingml/2006/main"/>
        <a:p xmlns:a="http://schemas.openxmlformats.org/drawingml/2006/main">
          <a:pPr algn="ctr"/>
          <a:r>
            <a:rPr lang="en-US" sz="1200" b="1">
              <a:effectLst/>
              <a:latin typeface="Times New Roman" panose="02020603050405020304" pitchFamily="18" charset="0"/>
              <a:ea typeface="+mn-ea"/>
              <a:cs typeface="Times New Roman" panose="02020603050405020304" pitchFamily="18" charset="0"/>
            </a:rPr>
            <a:t>How interested would you be in doing business on the UMass Dartmouth campus?</a:t>
          </a:r>
        </a:p>
      </cdr:txBody>
    </cdr:sp>
  </cdr:relSizeAnchor>
  <cdr:relSizeAnchor xmlns:cdr="http://schemas.openxmlformats.org/drawingml/2006/chartDrawing">
    <cdr:from>
      <cdr:x>0.01026</cdr:x>
      <cdr:y>0.00571</cdr:y>
    </cdr:from>
    <cdr:to>
      <cdr:x>1</cdr:x>
      <cdr:y>0.18286</cdr:y>
    </cdr:to>
    <cdr:sp macro="" textlink="">
      <cdr:nvSpPr>
        <cdr:cNvPr id="4" name="TextBox 3"/>
        <cdr:cNvSpPr txBox="1"/>
      </cdr:nvSpPr>
      <cdr:spPr>
        <a:xfrm xmlns:a="http://schemas.openxmlformats.org/drawingml/2006/main">
          <a:off x="57149" y="19051"/>
          <a:ext cx="5514976" cy="5905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200" b="1">
              <a:latin typeface="Times New Roman" panose="02020603050405020304" pitchFamily="18" charset="0"/>
              <a:cs typeface="Times New Roman" panose="02020603050405020304" pitchFamily="18" charset="0"/>
            </a:rPr>
            <a:t>Have you ever purchased something after liking, tweeting</a:t>
          </a:r>
          <a:r>
            <a:rPr lang="en-US" sz="1200" b="1" baseline="0">
              <a:latin typeface="Times New Roman" panose="02020603050405020304" pitchFamily="18" charset="0"/>
              <a:cs typeface="Times New Roman" panose="02020603050405020304" pitchFamily="18" charset="0"/>
            </a:rPr>
            <a:t>, or pinning it online?</a:t>
          </a:r>
        </a:p>
        <a:p xmlns:a="http://schemas.openxmlformats.org/drawingml/2006/main">
          <a:pPr algn="ctr"/>
          <a:r>
            <a:rPr lang="en-US" sz="1200" b="1" baseline="0">
              <a:latin typeface="Times New Roman" panose="02020603050405020304" pitchFamily="18" charset="0"/>
              <a:cs typeface="Times New Roman" panose="02020603050405020304" pitchFamily="18" charset="0"/>
            </a:rPr>
            <a:t>(% Yes)</a:t>
          </a:r>
          <a:endParaRPr lang="en-US" sz="1400" b="1">
            <a:latin typeface="Times New Roman" panose="02020603050405020304" pitchFamily="18"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0.20575</cdr:x>
      <cdr:y>0</cdr:y>
    </cdr:from>
    <cdr:to>
      <cdr:x>0.20575</cdr:x>
      <cdr:y>0</cdr:y>
    </cdr:to>
    <cdr:sp macro="" textlink="">
      <cdr:nvSpPr>
        <cdr:cNvPr id="3" name="TextBox 2"/>
        <cdr:cNvSpPr txBox="1"/>
      </cdr:nvSpPr>
      <cdr:spPr>
        <a:xfrm xmlns:a="http://schemas.openxmlformats.org/drawingml/2006/main">
          <a:off x="1143000" y="0"/>
          <a:ext cx="3933825" cy="533400"/>
        </a:xfrm>
        <a:prstGeom xmlns:a="http://schemas.openxmlformats.org/drawingml/2006/main" prst="rect">
          <a:avLst/>
        </a:prstGeom>
      </cdr:spPr>
      <cdr:txBody>
        <a:bodyPr xmlns:a="http://schemas.openxmlformats.org/drawingml/2006/main" vertOverflow="clip" wrap="square" rtlCol="0" anchor="ctr" anchorCtr="1"/>
        <a:lstStyle xmlns:a="http://schemas.openxmlformats.org/drawingml/2006/main"/>
        <a:p xmlns:a="http://schemas.openxmlformats.org/drawingml/2006/main">
          <a:pPr algn="ctr"/>
          <a:r>
            <a:rPr lang="en-US" sz="1100" b="1">
              <a:effectLst/>
              <a:latin typeface="Times New Roman" panose="02020603050405020304" pitchFamily="18" charset="0"/>
              <a:ea typeface="+mn-ea"/>
              <a:cs typeface="Times New Roman" panose="02020603050405020304" pitchFamily="18" charset="0"/>
            </a:rPr>
            <a:t>Would this be a full service or express type store?</a:t>
          </a:r>
          <a:endParaRPr lang="en-US" sz="1100">
            <a:effectLst/>
            <a:latin typeface="Times New Roman" panose="02020603050405020304" pitchFamily="18" charset="0"/>
            <a:ea typeface="+mn-ea"/>
            <a:cs typeface="Times New Roman" panose="02020603050405020304" pitchFamily="18" charset="0"/>
          </a:endParaRPr>
        </a:p>
      </cdr:txBody>
    </cdr:sp>
  </cdr:relSizeAnchor>
  <cdr:relSizeAnchor xmlns:cdr="http://schemas.openxmlformats.org/drawingml/2006/chartDrawing">
    <cdr:from>
      <cdr:x>0.20293</cdr:x>
      <cdr:y>0.01714</cdr:y>
    </cdr:from>
    <cdr:to>
      <cdr:x>0.93784</cdr:x>
      <cdr:y>0.17143</cdr:y>
    </cdr:to>
    <cdr:sp macro="" textlink="">
      <cdr:nvSpPr>
        <cdr:cNvPr id="4" name="TextBox 3"/>
        <cdr:cNvSpPr txBox="1"/>
      </cdr:nvSpPr>
      <cdr:spPr>
        <a:xfrm xmlns:a="http://schemas.openxmlformats.org/drawingml/2006/main">
          <a:off x="1057301" y="57141"/>
          <a:ext cx="3829010" cy="5143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200" b="1">
              <a:latin typeface="Times New Roman" panose="02020603050405020304" pitchFamily="18" charset="0"/>
              <a:cs typeface="Times New Roman" panose="02020603050405020304" pitchFamily="18" charset="0"/>
            </a:rPr>
            <a:t>After viewing</a:t>
          </a:r>
          <a:r>
            <a:rPr lang="en-US" sz="1200" b="1" baseline="0">
              <a:latin typeface="Times New Roman" panose="02020603050405020304" pitchFamily="18" charset="0"/>
              <a:cs typeface="Times New Roman" panose="02020603050405020304" pitchFamily="18" charset="0"/>
            </a:rPr>
            <a:t> something on a social media platform, where do you make your purchase?</a:t>
          </a:r>
          <a:endParaRPr lang="en-US" sz="1200" b="1">
            <a:latin typeface="Times New Roman" panose="02020603050405020304" pitchFamily="18" charset="0"/>
            <a:cs typeface="Times New Roman" panose="0202060305040502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0.20575</cdr:x>
      <cdr:y>0</cdr:y>
    </cdr:from>
    <cdr:to>
      <cdr:x>0.20575</cdr:x>
      <cdr:y>0</cdr:y>
    </cdr:to>
    <cdr:sp macro="" textlink="">
      <cdr:nvSpPr>
        <cdr:cNvPr id="3" name="TextBox 2"/>
        <cdr:cNvSpPr txBox="1"/>
      </cdr:nvSpPr>
      <cdr:spPr>
        <a:xfrm xmlns:a="http://schemas.openxmlformats.org/drawingml/2006/main">
          <a:off x="1143000" y="0"/>
          <a:ext cx="3933825" cy="533400"/>
        </a:xfrm>
        <a:prstGeom xmlns:a="http://schemas.openxmlformats.org/drawingml/2006/main" prst="rect">
          <a:avLst/>
        </a:prstGeom>
      </cdr:spPr>
      <cdr:txBody>
        <a:bodyPr xmlns:a="http://schemas.openxmlformats.org/drawingml/2006/main" vertOverflow="clip" wrap="square" rtlCol="0" anchor="ctr" anchorCtr="1"/>
        <a:lstStyle xmlns:a="http://schemas.openxmlformats.org/drawingml/2006/main"/>
        <a:p xmlns:a="http://schemas.openxmlformats.org/drawingml/2006/main">
          <a:pPr algn="ctr"/>
          <a:r>
            <a:rPr lang="en-US" sz="1100" b="1">
              <a:effectLst/>
              <a:latin typeface="Times New Roman" panose="02020603050405020304" pitchFamily="18" charset="0"/>
              <a:ea typeface="+mn-ea"/>
              <a:cs typeface="Times New Roman" panose="02020603050405020304" pitchFamily="18" charset="0"/>
            </a:rPr>
            <a:t>Would this be a full service or express type store?</a:t>
          </a:r>
          <a:endParaRPr lang="en-US" sz="1100">
            <a:effectLst/>
            <a:latin typeface="Times New Roman" panose="02020603050405020304" pitchFamily="18" charset="0"/>
            <a:ea typeface="+mn-ea"/>
            <a:cs typeface="Times New Roman" panose="02020603050405020304" pitchFamily="18" charset="0"/>
          </a:endParaRPr>
        </a:p>
      </cdr:txBody>
    </cdr:sp>
  </cdr:relSizeAnchor>
  <cdr:relSizeAnchor xmlns:cdr="http://schemas.openxmlformats.org/drawingml/2006/chartDrawing">
    <cdr:from>
      <cdr:x>0.2</cdr:x>
      <cdr:y>0.04</cdr:y>
    </cdr:from>
    <cdr:to>
      <cdr:x>0.93492</cdr:x>
      <cdr:y>0.23429</cdr:y>
    </cdr:to>
    <cdr:sp macro="" textlink="">
      <cdr:nvSpPr>
        <cdr:cNvPr id="4" name="TextBox 3"/>
        <cdr:cNvSpPr txBox="1"/>
      </cdr:nvSpPr>
      <cdr:spPr>
        <a:xfrm xmlns:a="http://schemas.openxmlformats.org/drawingml/2006/main">
          <a:off x="1042061" y="133340"/>
          <a:ext cx="3829010" cy="64771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400" b="1">
              <a:latin typeface="Times New Roman" panose="02020603050405020304" pitchFamily="18" charset="0"/>
              <a:cs typeface="Times New Roman" panose="02020603050405020304" pitchFamily="18" charset="0"/>
            </a:rPr>
            <a:t>How likely are you</a:t>
          </a:r>
          <a:r>
            <a:rPr lang="en-US" sz="1400" b="1" baseline="0">
              <a:latin typeface="Times New Roman" panose="02020603050405020304" pitchFamily="18" charset="0"/>
              <a:cs typeface="Times New Roman" panose="02020603050405020304" pitchFamily="18" charset="0"/>
            </a:rPr>
            <a:t> to use a "buy" button?</a:t>
          </a:r>
          <a:endParaRPr lang="en-US" sz="1400" b="1">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F9CBB-0460-1F44-8497-494337B0C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3295</Words>
  <Characters>18785</Characters>
  <Application>Microsoft Macintosh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22036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E Correia</dc:creator>
  <cp:keywords/>
  <dc:description/>
  <cp:lastModifiedBy>Nora Barnes</cp:lastModifiedBy>
  <cp:revision>2</cp:revision>
  <cp:lastPrinted>2016-06-16T13:23:00Z</cp:lastPrinted>
  <dcterms:created xsi:type="dcterms:W3CDTF">2016-06-24T14:48:00Z</dcterms:created>
  <dcterms:modified xsi:type="dcterms:W3CDTF">2016-06-24T14:48:00Z</dcterms:modified>
</cp:coreProperties>
</file>