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4AD80" w14:textId="555702E6" w:rsidR="00C75D76" w:rsidRDefault="007F6251" w:rsidP="00C75D76">
      <w:pPr>
        <w:pStyle w:val="Heading1"/>
        <w:rPr>
          <w:sz w:val="40"/>
          <w:szCs w:val="40"/>
        </w:rPr>
      </w:pPr>
      <w:r w:rsidRPr="00A21972">
        <w:rPr>
          <w:sz w:val="40"/>
          <w:szCs w:val="40"/>
        </w:rPr>
        <w:t>Internship Contract</w:t>
      </w:r>
    </w:p>
    <w:p w14:paraId="68C132CB" w14:textId="44D7CF5C" w:rsidR="008F387F" w:rsidRPr="008F387F" w:rsidRDefault="008F387F" w:rsidP="008F387F">
      <w:pPr>
        <w:spacing w:before="120"/>
      </w:pPr>
      <w:r w:rsidRPr="008F387F">
        <w:rPr>
          <w:rFonts w:ascii="Frutiger Roman" w:hAnsi="Frutiger Roman"/>
          <w:sz w:val="20"/>
          <w:szCs w:val="20"/>
        </w:rPr>
        <w:t xml:space="preserve">NOTE: </w:t>
      </w:r>
      <w:r w:rsidRPr="0015266F">
        <w:t>Once you begin your internship, you are responsible for fulfilling your contract. If you have no compelling reason for an incomplete interns</w:t>
      </w:r>
      <w:r>
        <w:t>hip, you will receive an “F.”</w:t>
      </w:r>
      <w:r w:rsidRPr="0015266F">
        <w:t xml:space="preserve"> If you have problems at the site,</w:t>
      </w:r>
      <w:r>
        <w:t xml:space="preserve"> discuss them with your advisor or the Graduate Program Director. </w:t>
      </w:r>
      <w:r w:rsidRPr="0015266F">
        <w:t>If you receive a poor final report from your supervisor, you may receive no credit, and you may be denied future internships.</w:t>
      </w:r>
    </w:p>
    <w:p w14:paraId="3CC65178" w14:textId="77777777" w:rsidR="007F6251" w:rsidRDefault="007F6251" w:rsidP="007F6251"/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6998"/>
      </w:tblGrid>
      <w:tr w:rsidR="007F6251" w:rsidRPr="00A21972" w14:paraId="68CE6DB2" w14:textId="77777777" w:rsidTr="00C75D76">
        <w:tc>
          <w:tcPr>
            <w:tcW w:w="2828" w:type="dxa"/>
          </w:tcPr>
          <w:p w14:paraId="1F303DDD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Name</w:t>
            </w:r>
          </w:p>
        </w:tc>
        <w:tc>
          <w:tcPr>
            <w:tcW w:w="6998" w:type="dxa"/>
            <w:tcBorders>
              <w:bottom w:val="single" w:sz="4" w:space="0" w:color="auto"/>
            </w:tcBorders>
          </w:tcPr>
          <w:p w14:paraId="18C215E3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6251" w:rsidRPr="00A21972" w14:paraId="43E70879" w14:textId="77777777" w:rsidTr="00C75D76">
        <w:tc>
          <w:tcPr>
            <w:tcW w:w="2828" w:type="dxa"/>
          </w:tcPr>
          <w:p w14:paraId="52532366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Student ID #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5A81E2CF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5CA0F9E9" w14:textId="77777777" w:rsidTr="00C75D76">
        <w:trPr>
          <w:trHeight w:val="1295"/>
        </w:trPr>
        <w:tc>
          <w:tcPr>
            <w:tcW w:w="2828" w:type="dxa"/>
          </w:tcPr>
          <w:p w14:paraId="113CEBAB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Area of Internship</w:t>
            </w:r>
          </w:p>
        </w:tc>
        <w:tc>
          <w:tcPr>
            <w:tcW w:w="6998" w:type="dxa"/>
            <w:tcBorders>
              <w:top w:val="single" w:sz="4" w:space="0" w:color="auto"/>
            </w:tcBorders>
          </w:tcPr>
          <w:p w14:paraId="6929AD33" w14:textId="77777777" w:rsidR="007F6251" w:rsidRPr="00A21972" w:rsidRDefault="007F6251" w:rsidP="007F6251">
            <w:pPr>
              <w:pStyle w:val="ListParagraph"/>
              <w:numPr>
                <w:ilvl w:val="0"/>
                <w:numId w:val="6"/>
              </w:numPr>
              <w:spacing w:before="240"/>
              <w:contextualSpacing w:val="0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Technical Writing</w:t>
            </w:r>
          </w:p>
          <w:p w14:paraId="7EE67290" w14:textId="77777777" w:rsidR="007F6251" w:rsidRPr="00A21972" w:rsidRDefault="007F6251" w:rsidP="007F6251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Business and Professional Writing</w:t>
            </w:r>
          </w:p>
          <w:p w14:paraId="69C5F3DF" w14:textId="77777777" w:rsidR="007F6251" w:rsidRPr="00A21972" w:rsidRDefault="007F6251" w:rsidP="007F6251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Teaching</w:t>
            </w:r>
          </w:p>
          <w:p w14:paraId="6A29B210" w14:textId="77777777" w:rsidR="007F6251" w:rsidRPr="00A21972" w:rsidRDefault="007F6251" w:rsidP="007F6251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Journalism</w:t>
            </w:r>
          </w:p>
        </w:tc>
      </w:tr>
      <w:tr w:rsidR="007F6251" w:rsidRPr="00A21972" w14:paraId="10313FDE" w14:textId="77777777" w:rsidTr="00C75D76">
        <w:tc>
          <w:tcPr>
            <w:tcW w:w="2828" w:type="dxa"/>
          </w:tcPr>
          <w:p w14:paraId="26A04147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Place of Work</w:t>
            </w:r>
          </w:p>
        </w:tc>
        <w:tc>
          <w:tcPr>
            <w:tcW w:w="6998" w:type="dxa"/>
            <w:tcBorders>
              <w:bottom w:val="single" w:sz="4" w:space="0" w:color="auto"/>
            </w:tcBorders>
          </w:tcPr>
          <w:p w14:paraId="6CF50E44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3001D4F7" w14:textId="77777777" w:rsidTr="00C75D76">
        <w:tc>
          <w:tcPr>
            <w:tcW w:w="2828" w:type="dxa"/>
          </w:tcPr>
          <w:p w14:paraId="4C6BD02F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On-Site Supervisor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5F1E7F2D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178F294B" w14:textId="77777777" w:rsidTr="00C75D76">
        <w:tc>
          <w:tcPr>
            <w:tcW w:w="2828" w:type="dxa"/>
          </w:tcPr>
          <w:p w14:paraId="5153C59F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Telephone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15D13FF4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27E78511" w14:textId="77777777" w:rsidTr="00C75D76">
        <w:trPr>
          <w:trHeight w:val="395"/>
        </w:trPr>
        <w:tc>
          <w:tcPr>
            <w:tcW w:w="2828" w:type="dxa"/>
          </w:tcPr>
          <w:p w14:paraId="6A2FD7D1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Email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48776842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7485FEBA" w14:textId="77777777" w:rsidTr="00C75D76">
        <w:tc>
          <w:tcPr>
            <w:tcW w:w="2828" w:type="dxa"/>
          </w:tcPr>
          <w:p w14:paraId="77E8B5E3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Faculty Advisor</w:t>
            </w:r>
          </w:p>
        </w:tc>
        <w:tc>
          <w:tcPr>
            <w:tcW w:w="6998" w:type="dxa"/>
            <w:tcBorders>
              <w:top w:val="single" w:sz="4" w:space="0" w:color="auto"/>
              <w:bottom w:val="single" w:sz="4" w:space="0" w:color="auto"/>
            </w:tcBorders>
          </w:tcPr>
          <w:p w14:paraId="3596C811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  <w:tr w:rsidR="007F6251" w:rsidRPr="00A21972" w14:paraId="45A9E984" w14:textId="77777777" w:rsidTr="00C75D76">
        <w:tc>
          <w:tcPr>
            <w:tcW w:w="2828" w:type="dxa"/>
          </w:tcPr>
          <w:p w14:paraId="684A909E" w14:textId="77777777" w:rsidR="007F6251" w:rsidRPr="00A21972" w:rsidRDefault="007F6251" w:rsidP="00F8142A">
            <w:pPr>
              <w:spacing w:before="24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On-Site Schedule*</w:t>
            </w:r>
          </w:p>
        </w:tc>
        <w:tc>
          <w:tcPr>
            <w:tcW w:w="6998" w:type="dxa"/>
            <w:tcBorders>
              <w:bottom w:val="single" w:sz="4" w:space="0" w:color="auto"/>
            </w:tcBorders>
          </w:tcPr>
          <w:p w14:paraId="0F9AEE05" w14:textId="77777777" w:rsidR="007F6251" w:rsidRPr="00A21972" w:rsidRDefault="007F6251" w:rsidP="00F8142A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22705388" w14:textId="77777777" w:rsidR="007F6251" w:rsidRPr="00A21972" w:rsidRDefault="007F6251" w:rsidP="007F6251">
      <w:pPr>
        <w:spacing w:before="120"/>
      </w:pPr>
      <w:r w:rsidRPr="00A21972">
        <w:t>*Total number of hours must add up to at least 135 hours total for a 3-credit internship</w:t>
      </w:r>
    </w:p>
    <w:p w14:paraId="4A41556F" w14:textId="77777777" w:rsidR="007F6251" w:rsidRPr="00A21972" w:rsidRDefault="007F6251" w:rsidP="007F6251">
      <w:pPr>
        <w:spacing w:before="120"/>
      </w:pPr>
    </w:p>
    <w:p w14:paraId="477752AC" w14:textId="77777777" w:rsidR="007F6251" w:rsidRPr="00A21972" w:rsidRDefault="007F6251" w:rsidP="007F6251"/>
    <w:p w14:paraId="47AB7809" w14:textId="77777777" w:rsidR="007F6251" w:rsidRPr="008F387F" w:rsidRDefault="007F6251" w:rsidP="007F6251">
      <w:pPr>
        <w:rPr>
          <w:rFonts w:ascii="Frutiger Roman" w:hAnsi="Frutiger Roman"/>
          <w:b/>
        </w:rPr>
      </w:pPr>
      <w:r w:rsidRPr="008F387F">
        <w:rPr>
          <w:rFonts w:ascii="Frutiger Roman" w:hAnsi="Frutiger Roman"/>
          <w:b/>
        </w:rPr>
        <w:t xml:space="preserve"> Approval of Contract</w:t>
      </w:r>
    </w:p>
    <w:tbl>
      <w:tblPr>
        <w:tblStyle w:val="TableGrid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3593"/>
        <w:gridCol w:w="927"/>
        <w:gridCol w:w="2473"/>
      </w:tblGrid>
      <w:tr w:rsidR="007F6251" w:rsidRPr="00A21972" w14:paraId="31A90B98" w14:textId="77777777" w:rsidTr="00F8142A">
        <w:tc>
          <w:tcPr>
            <w:tcW w:w="2880" w:type="dxa"/>
            <w:tcBorders>
              <w:top w:val="nil"/>
              <w:bottom w:val="nil"/>
            </w:tcBorders>
          </w:tcPr>
          <w:p w14:paraId="1828CC29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On-Site Supervisor</w:t>
            </w:r>
          </w:p>
        </w:tc>
        <w:tc>
          <w:tcPr>
            <w:tcW w:w="3690" w:type="dxa"/>
          </w:tcPr>
          <w:p w14:paraId="702D0108" w14:textId="77777777" w:rsidR="007F6251" w:rsidRPr="00A21972" w:rsidRDefault="007F6251" w:rsidP="00F8142A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098D7C55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Date</w:t>
            </w:r>
          </w:p>
        </w:tc>
        <w:tc>
          <w:tcPr>
            <w:tcW w:w="2538" w:type="dxa"/>
          </w:tcPr>
          <w:p w14:paraId="13E77610" w14:textId="77777777" w:rsidR="007F6251" w:rsidRPr="00A21972" w:rsidRDefault="007F6251" w:rsidP="00F8142A">
            <w:pPr>
              <w:rPr>
                <w:sz w:val="24"/>
                <w:szCs w:val="24"/>
              </w:rPr>
            </w:pPr>
          </w:p>
        </w:tc>
      </w:tr>
      <w:tr w:rsidR="007F6251" w:rsidRPr="00A21972" w14:paraId="6EF01028" w14:textId="77777777" w:rsidTr="00F8142A">
        <w:tc>
          <w:tcPr>
            <w:tcW w:w="2880" w:type="dxa"/>
            <w:tcBorders>
              <w:top w:val="nil"/>
              <w:bottom w:val="nil"/>
            </w:tcBorders>
          </w:tcPr>
          <w:p w14:paraId="3D2EA082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Faculty Advisor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0D07058" w14:textId="77777777" w:rsidR="007F6251" w:rsidRPr="00A21972" w:rsidRDefault="007F6251" w:rsidP="00F8142A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772C6FF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Date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2948F51D" w14:textId="77777777" w:rsidR="007F6251" w:rsidRPr="00A21972" w:rsidRDefault="007F6251" w:rsidP="00F8142A">
            <w:pPr>
              <w:rPr>
                <w:sz w:val="24"/>
                <w:szCs w:val="24"/>
              </w:rPr>
            </w:pPr>
          </w:p>
        </w:tc>
      </w:tr>
      <w:tr w:rsidR="007F6251" w:rsidRPr="00A21972" w14:paraId="56F72EED" w14:textId="77777777" w:rsidTr="00F8142A">
        <w:tc>
          <w:tcPr>
            <w:tcW w:w="2880" w:type="dxa"/>
            <w:tcBorders>
              <w:top w:val="nil"/>
              <w:bottom w:val="nil"/>
            </w:tcBorders>
          </w:tcPr>
          <w:p w14:paraId="0AA8B855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Graduate Program Director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5B45AA4" w14:textId="77777777" w:rsidR="007F6251" w:rsidRPr="00A21972" w:rsidRDefault="007F6251" w:rsidP="00F8142A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7305FD2C" w14:textId="77777777" w:rsidR="007F6251" w:rsidRPr="00A21972" w:rsidRDefault="007F6251" w:rsidP="00F8142A">
            <w:pPr>
              <w:spacing w:before="120"/>
              <w:jc w:val="right"/>
              <w:rPr>
                <w:sz w:val="24"/>
                <w:szCs w:val="24"/>
              </w:rPr>
            </w:pPr>
            <w:r w:rsidRPr="00A21972">
              <w:rPr>
                <w:sz w:val="24"/>
                <w:szCs w:val="24"/>
              </w:rPr>
              <w:t>Date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14:paraId="47CE78A5" w14:textId="77777777" w:rsidR="007F6251" w:rsidRPr="00A21972" w:rsidRDefault="007F6251" w:rsidP="00F8142A">
            <w:pPr>
              <w:rPr>
                <w:sz w:val="24"/>
                <w:szCs w:val="24"/>
              </w:rPr>
            </w:pPr>
          </w:p>
        </w:tc>
      </w:tr>
    </w:tbl>
    <w:p w14:paraId="63D023E5" w14:textId="77777777" w:rsidR="007F6251" w:rsidRPr="00A21972" w:rsidRDefault="007F6251" w:rsidP="007F6251"/>
    <w:p w14:paraId="6374DDF9" w14:textId="77777777" w:rsidR="00A460F8" w:rsidRDefault="00A460F8" w:rsidP="00A460F8">
      <w:pPr>
        <w:pStyle w:val="Heading1"/>
        <w:rPr>
          <w:rFonts w:ascii="Garamond" w:hAnsi="Garamond"/>
        </w:rPr>
      </w:pPr>
    </w:p>
    <w:sectPr w:rsidR="00A460F8" w:rsidSect="00A460F8">
      <w:headerReference w:type="default" r:id="rId7"/>
      <w:footerReference w:type="default" r:id="rId8"/>
      <w:pgSz w:w="12240" w:h="15840" w:code="1"/>
      <w:pgMar w:top="720" w:right="1440" w:bottom="1152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7B7DB" w14:textId="77777777" w:rsidR="00702121" w:rsidRDefault="00702121" w:rsidP="007D163A">
      <w:r>
        <w:separator/>
      </w:r>
    </w:p>
  </w:endnote>
  <w:endnote w:type="continuationSeparator" w:id="0">
    <w:p w14:paraId="4FFE1FBB" w14:textId="77777777" w:rsidR="00702121" w:rsidRDefault="00702121" w:rsidP="007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Frutiger Rom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2F81" w14:textId="77777777" w:rsidR="00BB2C9C" w:rsidRPr="00E42218" w:rsidRDefault="00702121" w:rsidP="00B70010">
    <w:pPr>
      <w:pStyle w:val="Footer"/>
      <w:spacing w:line="360" w:lineRule="auto"/>
      <w:rPr>
        <w:color w:val="000000"/>
        <w:sz w:val="18"/>
        <w:szCs w:val="18"/>
      </w:rPr>
    </w:pPr>
  </w:p>
  <w:p w14:paraId="6FD758ED" w14:textId="77777777" w:rsidR="00BB2C9C" w:rsidRPr="007D163A" w:rsidRDefault="008E4723" w:rsidP="007D163A">
    <w:pPr>
      <w:pStyle w:val="Footer"/>
      <w:spacing w:before="60"/>
      <w:ind w:left="1181"/>
      <w:jc w:val="right"/>
      <w:rPr>
        <w:rFonts w:ascii="Frutiger Roman" w:hAnsi="Frutiger Roman"/>
        <w:color w:val="44546A" w:themeColor="text2"/>
        <w:sz w:val="18"/>
        <w:szCs w:val="18"/>
      </w:rPr>
    </w:pPr>
    <w:r w:rsidRPr="007D163A">
      <w:rPr>
        <w:rFonts w:ascii="Frutiger Roman" w:hAnsi="Frutiger Roman"/>
        <w:color w:val="44546A" w:themeColor="text2"/>
        <w:sz w:val="18"/>
        <w:szCs w:val="18"/>
      </w:rPr>
      <w:t>University of Massachusetts Dartmouth</w:t>
    </w:r>
  </w:p>
  <w:p w14:paraId="337B7FF9" w14:textId="77777777" w:rsidR="00BB2C9C" w:rsidRPr="007D163A" w:rsidRDefault="008E4723" w:rsidP="007D163A">
    <w:pPr>
      <w:pStyle w:val="Footer"/>
      <w:spacing w:before="60"/>
      <w:ind w:left="1181"/>
      <w:jc w:val="right"/>
      <w:rPr>
        <w:rFonts w:ascii="Frutiger Roman" w:hAnsi="Frutiger Roman"/>
        <w:color w:val="44546A" w:themeColor="text2"/>
        <w:sz w:val="18"/>
        <w:szCs w:val="18"/>
      </w:rPr>
    </w:pPr>
    <w:r w:rsidRPr="007D163A">
      <w:rPr>
        <w:rFonts w:ascii="Frutiger Roman" w:hAnsi="Frutiger Roman"/>
        <w:color w:val="44546A" w:themeColor="text2"/>
        <w:sz w:val="18"/>
        <w:szCs w:val="18"/>
      </w:rPr>
      <w:t>English Department</w:t>
    </w:r>
  </w:p>
  <w:p w14:paraId="23E9414F" w14:textId="77777777" w:rsidR="00BB2C9C" w:rsidRPr="007D163A" w:rsidRDefault="008E4723" w:rsidP="007D163A">
    <w:pPr>
      <w:pStyle w:val="Footer"/>
      <w:spacing w:before="60"/>
      <w:ind w:left="1181"/>
      <w:jc w:val="right"/>
      <w:rPr>
        <w:rFonts w:ascii="Frutiger Roman" w:hAnsi="Frutiger Roman"/>
        <w:color w:val="44546A" w:themeColor="text2"/>
        <w:sz w:val="18"/>
        <w:szCs w:val="18"/>
      </w:rPr>
    </w:pPr>
    <w:r w:rsidRPr="007D163A">
      <w:rPr>
        <w:rFonts w:ascii="Frutiger Roman" w:hAnsi="Frutiger Roman"/>
        <w:color w:val="44546A" w:themeColor="text2"/>
        <w:sz w:val="18"/>
        <w:szCs w:val="18"/>
      </w:rPr>
      <w:t>285 Old Westport Road</w:t>
    </w:r>
  </w:p>
  <w:p w14:paraId="467B42F9" w14:textId="77777777" w:rsidR="00BB2C9C" w:rsidRPr="007D163A" w:rsidRDefault="008E4723" w:rsidP="007D163A">
    <w:pPr>
      <w:pStyle w:val="Footer"/>
      <w:spacing w:before="60"/>
      <w:ind w:left="1181"/>
      <w:jc w:val="right"/>
      <w:rPr>
        <w:rFonts w:ascii="Frutiger Roman" w:hAnsi="Frutiger Roman"/>
        <w:color w:val="44546A" w:themeColor="text2"/>
        <w:sz w:val="18"/>
        <w:szCs w:val="18"/>
      </w:rPr>
    </w:pPr>
    <w:r w:rsidRPr="007D163A">
      <w:rPr>
        <w:rFonts w:ascii="Frutiger Roman" w:hAnsi="Frutiger Roman"/>
        <w:color w:val="44546A" w:themeColor="text2"/>
        <w:sz w:val="18"/>
        <w:szCs w:val="18"/>
      </w:rPr>
      <w:t>North Dartmouth, MA 02747-2300</w:t>
    </w:r>
  </w:p>
  <w:p w14:paraId="01C52B0B" w14:textId="77777777" w:rsidR="00BB2C9C" w:rsidRPr="0067240B" w:rsidRDefault="008E4723" w:rsidP="007D163A">
    <w:pPr>
      <w:pStyle w:val="Footer"/>
      <w:spacing w:before="60"/>
      <w:ind w:left="1181"/>
      <w:jc w:val="right"/>
      <w:rPr>
        <w:color w:val="44546A" w:themeColor="text2"/>
        <w:sz w:val="18"/>
        <w:szCs w:val="18"/>
      </w:rPr>
    </w:pPr>
    <w:r w:rsidRPr="007D163A">
      <w:rPr>
        <w:rFonts w:ascii="Frutiger Roman" w:hAnsi="Frutiger Roman"/>
        <w:color w:val="44546A" w:themeColor="text2"/>
        <w:sz w:val="18"/>
        <w:szCs w:val="18"/>
      </w:rPr>
      <w:t>Ph: 508.999.8275  •  Fax: 508.999.9235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78C15" w14:textId="77777777" w:rsidR="00702121" w:rsidRDefault="00702121" w:rsidP="007D163A">
      <w:r>
        <w:separator/>
      </w:r>
    </w:p>
  </w:footnote>
  <w:footnote w:type="continuationSeparator" w:id="0">
    <w:p w14:paraId="02A6E1D9" w14:textId="77777777" w:rsidR="00702121" w:rsidRDefault="00702121" w:rsidP="007D16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2" w:type="dxa"/>
      <w:tblLook w:val="00A0" w:firstRow="1" w:lastRow="0" w:firstColumn="1" w:lastColumn="0" w:noHBand="0" w:noVBand="0"/>
    </w:tblPr>
    <w:tblGrid>
      <w:gridCol w:w="11182"/>
    </w:tblGrid>
    <w:tr w:rsidR="00EC198B" w:rsidRPr="00764EE4" w14:paraId="7F81FE2C" w14:textId="77777777" w:rsidTr="00EC198B">
      <w:trPr>
        <w:cantSplit/>
        <w:trHeight w:val="1224"/>
      </w:trPr>
      <w:tc>
        <w:tcPr>
          <w:tcW w:w="11182" w:type="dxa"/>
        </w:tcPr>
        <w:p w14:paraId="7FA53227" w14:textId="77777777" w:rsidR="00EC198B" w:rsidRPr="00764EE4" w:rsidRDefault="008E4723" w:rsidP="00EC198B">
          <w:pPr>
            <w:spacing w:before="240"/>
            <w:rPr>
              <w:color w:val="000000"/>
              <w:sz w:val="20"/>
            </w:rPr>
          </w:pPr>
          <w:r>
            <w:rPr>
              <w:noProof/>
            </w:rPr>
            <w:drawing>
              <wp:inline distT="0" distB="0" distL="0" distR="0" wp14:anchorId="492CB85A" wp14:editId="53A91F06">
                <wp:extent cx="3962483" cy="620295"/>
                <wp:effectExtent l="0" t="0" r="0" b="0"/>
                <wp:docPr id="2" name="Picture 2" descr="4C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C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9892" cy="649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4F5A" w:rsidRPr="00764EE4" w14:paraId="6F254288" w14:textId="77777777" w:rsidTr="00EC198B">
      <w:trPr>
        <w:trHeight w:val="504"/>
      </w:trPr>
      <w:tc>
        <w:tcPr>
          <w:tcW w:w="11182" w:type="dxa"/>
          <w:vAlign w:val="bottom"/>
        </w:tcPr>
        <w:p w14:paraId="3900CF80" w14:textId="77777777" w:rsidR="000D4F5A" w:rsidRPr="00EC198B" w:rsidRDefault="008E4723" w:rsidP="00B547C9">
          <w:pPr>
            <w:pStyle w:val="Header"/>
            <w:rPr>
              <w:sz w:val="24"/>
              <w:szCs w:val="28"/>
            </w:rPr>
          </w:pPr>
          <w:r w:rsidRPr="00EC198B">
            <w:rPr>
              <w:sz w:val="24"/>
              <w:szCs w:val="28"/>
            </w:rPr>
            <w:t xml:space="preserve">Master </w:t>
          </w:r>
          <w:r>
            <w:rPr>
              <w:sz w:val="24"/>
              <w:szCs w:val="28"/>
            </w:rPr>
            <w:t>of Arts i</w:t>
          </w:r>
          <w:r w:rsidRPr="00EC198B">
            <w:rPr>
              <w:sz w:val="24"/>
              <w:szCs w:val="28"/>
            </w:rPr>
            <w:t>n Professional Writing &amp; Communication</w:t>
          </w:r>
        </w:p>
      </w:tc>
    </w:tr>
  </w:tbl>
  <w:p w14:paraId="03763DDE" w14:textId="77777777" w:rsidR="00BB2C9C" w:rsidRDefault="0070212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00000069">
      <w:start w:val="1"/>
      <w:numFmt w:val="bullet"/>
      <w:lvlText w:val="•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4F4B55"/>
    <w:multiLevelType w:val="hybridMultilevel"/>
    <w:tmpl w:val="9FE21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F50AA"/>
    <w:multiLevelType w:val="hybridMultilevel"/>
    <w:tmpl w:val="950A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D189F"/>
    <w:multiLevelType w:val="hybridMultilevel"/>
    <w:tmpl w:val="6A36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77CB8"/>
    <w:multiLevelType w:val="hybridMultilevel"/>
    <w:tmpl w:val="EF088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44F0"/>
    <w:multiLevelType w:val="hybridMultilevel"/>
    <w:tmpl w:val="FB1E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F8"/>
    <w:rsid w:val="00082E9B"/>
    <w:rsid w:val="000A0EF1"/>
    <w:rsid w:val="00201B3D"/>
    <w:rsid w:val="00202EBB"/>
    <w:rsid w:val="00497E43"/>
    <w:rsid w:val="0069012D"/>
    <w:rsid w:val="006B6D59"/>
    <w:rsid w:val="006E5A2F"/>
    <w:rsid w:val="00702121"/>
    <w:rsid w:val="0070718F"/>
    <w:rsid w:val="007D163A"/>
    <w:rsid w:val="007F6251"/>
    <w:rsid w:val="00800E9E"/>
    <w:rsid w:val="008C7E73"/>
    <w:rsid w:val="008D6775"/>
    <w:rsid w:val="008E4723"/>
    <w:rsid w:val="008F387F"/>
    <w:rsid w:val="00950508"/>
    <w:rsid w:val="0095208D"/>
    <w:rsid w:val="009E7AD5"/>
    <w:rsid w:val="00A21972"/>
    <w:rsid w:val="00A460F8"/>
    <w:rsid w:val="00AF3630"/>
    <w:rsid w:val="00B874A4"/>
    <w:rsid w:val="00C75D76"/>
    <w:rsid w:val="00D65164"/>
    <w:rsid w:val="00DA074F"/>
    <w:rsid w:val="00DB0D5A"/>
    <w:rsid w:val="00DC566F"/>
    <w:rsid w:val="00DD5366"/>
    <w:rsid w:val="00E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80A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60F8"/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0F8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Frutiger Roman" w:hAnsi="Frutiger Roman" w:cs="Futura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E43"/>
    <w:pPr>
      <w:keepNext/>
      <w:keepLines/>
      <w:spacing w:before="360" w:after="120"/>
      <w:outlineLvl w:val="1"/>
    </w:pPr>
    <w:rPr>
      <w:rFonts w:ascii="Frutiger Roman" w:eastAsiaTheme="majorEastAsia" w:hAnsi="Frutiger Roman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2">
    <w:name w:val="Table 2"/>
    <w:basedOn w:val="TableNormal"/>
    <w:uiPriority w:val="99"/>
    <w:rsid w:val="00D65164"/>
    <w:rPr>
      <w:rFonts w:ascii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s">
    <w:name w:val="References"/>
    <w:qFormat/>
    <w:rsid w:val="00D65164"/>
    <w:pPr>
      <w:spacing w:line="480" w:lineRule="auto"/>
      <w:ind w:left="720" w:hanging="720"/>
    </w:pPr>
    <w:rPr>
      <w:rFonts w:ascii="Times" w:hAnsi="Times"/>
    </w:rPr>
  </w:style>
  <w:style w:type="paragraph" w:styleId="TableofAuthorities">
    <w:name w:val="table of authorities"/>
    <w:next w:val="Normal"/>
    <w:uiPriority w:val="99"/>
    <w:unhideWhenUsed/>
    <w:rsid w:val="00D65164"/>
    <w:pPr>
      <w:spacing w:after="120"/>
    </w:pPr>
    <w:rPr>
      <w:rFonts w:ascii="Times" w:hAnsi="Time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460F8"/>
    <w:rPr>
      <w:rFonts w:ascii="Frutiger Roman" w:eastAsia="Times New Roman" w:hAnsi="Frutiger Roman" w:cs="Futura"/>
      <w:color w:val="000000"/>
    </w:rPr>
  </w:style>
  <w:style w:type="paragraph" w:styleId="Header">
    <w:name w:val="header"/>
    <w:basedOn w:val="Normal"/>
    <w:link w:val="HeaderChar"/>
    <w:rsid w:val="00A460F8"/>
    <w:pPr>
      <w:tabs>
        <w:tab w:val="center" w:pos="4320"/>
        <w:tab w:val="right" w:pos="10296"/>
      </w:tabs>
    </w:pPr>
    <w:rPr>
      <w:rFonts w:ascii="Frutiger Roman" w:hAnsi="Frutiger Roman"/>
      <w:color w:val="44546A" w:themeColor="text2"/>
      <w:sz w:val="28"/>
      <w:szCs w:val="36"/>
    </w:rPr>
  </w:style>
  <w:style w:type="character" w:customStyle="1" w:styleId="HeaderChar">
    <w:name w:val="Header Char"/>
    <w:basedOn w:val="DefaultParagraphFont"/>
    <w:link w:val="Header"/>
    <w:rsid w:val="00A460F8"/>
    <w:rPr>
      <w:rFonts w:ascii="Frutiger Roman" w:eastAsia="Times New Roman" w:hAnsi="Frutiger Roman" w:cs="Times New Roman"/>
      <w:color w:val="44546A" w:themeColor="text2"/>
      <w:sz w:val="28"/>
      <w:szCs w:val="36"/>
    </w:rPr>
  </w:style>
  <w:style w:type="paragraph" w:styleId="Footer">
    <w:name w:val="footer"/>
    <w:basedOn w:val="Normal"/>
    <w:link w:val="FooterChar"/>
    <w:rsid w:val="00A46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60F8"/>
    <w:rPr>
      <w:rFonts w:ascii="Garamond" w:eastAsia="Times New Roman" w:hAnsi="Garamond" w:cs="Times New Roman"/>
    </w:rPr>
  </w:style>
  <w:style w:type="character" w:styleId="Hyperlink">
    <w:name w:val="Hyperlink"/>
    <w:basedOn w:val="DefaultParagraphFont"/>
    <w:rsid w:val="00A460F8"/>
    <w:rPr>
      <w:color w:val="0000FF"/>
      <w:u w:val="single"/>
    </w:rPr>
  </w:style>
  <w:style w:type="table" w:styleId="TableGrid">
    <w:name w:val="Table Grid"/>
    <w:basedOn w:val="TableNormal"/>
    <w:uiPriority w:val="59"/>
    <w:rsid w:val="00A460F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0F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F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97E43"/>
    <w:rPr>
      <w:rFonts w:ascii="Frutiger Roman" w:eastAsiaTheme="majorEastAsia" w:hAnsi="Frutiger Roman" w:cstheme="maj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707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Internship Contract</vt:lpstr>
      <vt:lpstr/>
    </vt:vector>
  </TitlesOfParts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Gulbrandsen</dc:creator>
  <cp:keywords/>
  <dc:description/>
  <cp:lastModifiedBy>Karen Gulbrandsen</cp:lastModifiedBy>
  <cp:revision>6</cp:revision>
  <cp:lastPrinted>2018-07-30T20:01:00Z</cp:lastPrinted>
  <dcterms:created xsi:type="dcterms:W3CDTF">2018-07-16T18:02:00Z</dcterms:created>
  <dcterms:modified xsi:type="dcterms:W3CDTF">2018-07-30T20:01:00Z</dcterms:modified>
</cp:coreProperties>
</file>