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BACD" w14:textId="77777777" w:rsidR="004B5FC0" w:rsidRPr="00D75F86" w:rsidRDefault="004B5FC0">
      <w:pPr>
        <w:pStyle w:val="Title"/>
        <w:rPr>
          <w:color w:val="4470C4"/>
          <w:sz w:val="40"/>
          <w:szCs w:val="40"/>
        </w:rPr>
      </w:pPr>
      <w:r w:rsidRPr="00D75F86">
        <w:rPr>
          <w:color w:val="4470C4"/>
          <w:sz w:val="40"/>
          <w:szCs w:val="40"/>
        </w:rPr>
        <w:t>Online Research Platforms</w:t>
      </w:r>
    </w:p>
    <w:p w14:paraId="6E2023C9" w14:textId="77777777" w:rsidR="004B5FC0" w:rsidRPr="00D75F86" w:rsidRDefault="004B5FC0" w:rsidP="004B5FC0">
      <w:pPr>
        <w:pStyle w:val="Title"/>
        <w:ind w:left="0"/>
        <w:jc w:val="left"/>
        <w:rPr>
          <w:color w:val="4470C4"/>
          <w:sz w:val="24"/>
          <w:szCs w:val="24"/>
        </w:rPr>
      </w:pPr>
    </w:p>
    <w:p w14:paraId="6209C3A3" w14:textId="77777777" w:rsidR="004B5FC0" w:rsidRPr="00D75F86" w:rsidRDefault="00C554EE" w:rsidP="004B5FC0">
      <w:pPr>
        <w:pStyle w:val="Title"/>
        <w:ind w:left="0"/>
        <w:jc w:val="left"/>
        <w:rPr>
          <w:color w:val="4470C4"/>
          <w:sz w:val="24"/>
          <w:szCs w:val="24"/>
        </w:rPr>
      </w:pPr>
      <w:r w:rsidRPr="00D75F86">
        <w:rPr>
          <w:color w:val="4470C4"/>
          <w:sz w:val="24"/>
          <w:szCs w:val="24"/>
        </w:rPr>
        <w:t xml:space="preserve">Prolific </w:t>
      </w:r>
      <w:r w:rsidR="00794B42" w:rsidRPr="00D75F86">
        <w:rPr>
          <w:color w:val="4470C4"/>
          <w:sz w:val="24"/>
          <w:szCs w:val="24"/>
        </w:rPr>
        <w:t xml:space="preserve">Academic LTD </w:t>
      </w:r>
      <w:r w:rsidRPr="00D75F86">
        <w:rPr>
          <w:color w:val="4470C4"/>
          <w:sz w:val="24"/>
          <w:szCs w:val="24"/>
        </w:rPr>
        <w:t xml:space="preserve">– </w:t>
      </w:r>
      <w:r w:rsidRPr="00D75F86">
        <w:rPr>
          <w:color w:val="000000" w:themeColor="text1"/>
          <w:sz w:val="24"/>
          <w:szCs w:val="24"/>
        </w:rPr>
        <w:t xml:space="preserve">A higher standard of online research </w:t>
      </w:r>
      <w:r w:rsidRPr="00D75F86">
        <w:rPr>
          <w:color w:val="4470C4"/>
          <w:sz w:val="24"/>
          <w:szCs w:val="24"/>
        </w:rPr>
        <w:t xml:space="preserve">- </w:t>
      </w:r>
      <w:hyperlink r:id="rId10" w:history="1">
        <w:r w:rsidRPr="00D75F86">
          <w:rPr>
            <w:rStyle w:val="Hyperlink"/>
            <w:sz w:val="24"/>
            <w:szCs w:val="24"/>
          </w:rPr>
          <w:t>https://www.prolific.co/</w:t>
        </w:r>
      </w:hyperlink>
    </w:p>
    <w:p w14:paraId="2BA33A87" w14:textId="77777777" w:rsidR="00C554EE" w:rsidRPr="00D75F86" w:rsidRDefault="00200CEB" w:rsidP="004B5FC0">
      <w:pPr>
        <w:pStyle w:val="Title"/>
        <w:ind w:left="0"/>
        <w:jc w:val="left"/>
        <w:rPr>
          <w:color w:val="000000" w:themeColor="text1"/>
          <w:sz w:val="24"/>
          <w:szCs w:val="24"/>
        </w:rPr>
      </w:pPr>
      <w:r>
        <w:rPr>
          <w:color w:val="000000" w:themeColor="text1"/>
          <w:sz w:val="24"/>
          <w:szCs w:val="24"/>
        </w:rPr>
        <w:t>*</w:t>
      </w:r>
      <w:r w:rsidR="00794B42" w:rsidRPr="00D75F86">
        <w:rPr>
          <w:color w:val="000000" w:themeColor="text1"/>
          <w:sz w:val="24"/>
          <w:szCs w:val="24"/>
        </w:rPr>
        <w:t>Vendor is a</w:t>
      </w:r>
      <w:r w:rsidR="00C554EE" w:rsidRPr="00D75F86">
        <w:rPr>
          <w:color w:val="000000" w:themeColor="text1"/>
          <w:sz w:val="24"/>
          <w:szCs w:val="24"/>
        </w:rPr>
        <w:t>vailable in BuyWays</w:t>
      </w:r>
      <w:r w:rsidR="00A66159" w:rsidRPr="00D75F86">
        <w:rPr>
          <w:color w:val="000000" w:themeColor="text1"/>
          <w:sz w:val="24"/>
          <w:szCs w:val="24"/>
        </w:rPr>
        <w:t xml:space="preserve"> (A quote will be needed)</w:t>
      </w:r>
    </w:p>
    <w:p w14:paraId="30091F9E" w14:textId="77777777" w:rsidR="00C554EE" w:rsidRPr="00D75F86" w:rsidRDefault="00C554EE" w:rsidP="004B5FC0">
      <w:pPr>
        <w:pStyle w:val="Title"/>
        <w:ind w:left="0"/>
        <w:jc w:val="left"/>
        <w:rPr>
          <w:color w:val="000000" w:themeColor="text1"/>
          <w:sz w:val="24"/>
          <w:szCs w:val="24"/>
        </w:rPr>
      </w:pPr>
    </w:p>
    <w:p w14:paraId="690EAA51" w14:textId="77777777" w:rsidR="00794B42" w:rsidRPr="00D75F86" w:rsidRDefault="00C554EE" w:rsidP="004B5FC0">
      <w:pPr>
        <w:pStyle w:val="Title"/>
        <w:ind w:left="0"/>
        <w:jc w:val="left"/>
        <w:rPr>
          <w:color w:val="4470C4"/>
          <w:sz w:val="24"/>
          <w:szCs w:val="24"/>
        </w:rPr>
      </w:pPr>
      <w:r w:rsidRPr="00D75F86">
        <w:rPr>
          <w:color w:val="4470C4"/>
          <w:sz w:val="24"/>
          <w:szCs w:val="24"/>
        </w:rPr>
        <w:t>Dynata</w:t>
      </w:r>
      <w:r w:rsidR="00794B42" w:rsidRPr="00D75F86">
        <w:rPr>
          <w:color w:val="4470C4"/>
          <w:sz w:val="24"/>
          <w:szCs w:val="24"/>
        </w:rPr>
        <w:t xml:space="preserve"> Holdings Corp. (Dynata, </w:t>
      </w:r>
      <w:r w:rsidRPr="00D75F86">
        <w:rPr>
          <w:color w:val="4470C4"/>
          <w:sz w:val="24"/>
          <w:szCs w:val="24"/>
        </w:rPr>
        <w:t>LLC</w:t>
      </w:r>
      <w:r w:rsidR="00794B42" w:rsidRPr="00D75F86">
        <w:rPr>
          <w:color w:val="4470C4"/>
          <w:sz w:val="24"/>
          <w:szCs w:val="24"/>
        </w:rPr>
        <w:t>)</w:t>
      </w:r>
      <w:r w:rsidRPr="00D75F86">
        <w:rPr>
          <w:color w:val="4470C4"/>
          <w:sz w:val="24"/>
          <w:szCs w:val="24"/>
        </w:rPr>
        <w:t xml:space="preserve"> – </w:t>
      </w:r>
      <w:r w:rsidRPr="00D75F86">
        <w:rPr>
          <w:color w:val="000000" w:themeColor="text1"/>
          <w:sz w:val="24"/>
          <w:szCs w:val="24"/>
        </w:rPr>
        <w:t xml:space="preserve">The World’s Largest First-Party Data Platform </w:t>
      </w:r>
      <w:r w:rsidRPr="00D75F86">
        <w:rPr>
          <w:color w:val="4470C4"/>
          <w:sz w:val="24"/>
          <w:szCs w:val="24"/>
        </w:rPr>
        <w:t xml:space="preserve">- </w:t>
      </w:r>
      <w:hyperlink r:id="rId11" w:history="1">
        <w:r w:rsidRPr="00D75F86">
          <w:rPr>
            <w:rStyle w:val="Hyperlink"/>
            <w:sz w:val="24"/>
            <w:szCs w:val="24"/>
          </w:rPr>
          <w:t>https://www.dynata.com/company/contact/</w:t>
        </w:r>
      </w:hyperlink>
      <w:r w:rsidRPr="00D75F86">
        <w:rPr>
          <w:color w:val="4470C4"/>
          <w:sz w:val="24"/>
          <w:szCs w:val="24"/>
        </w:rPr>
        <w:t xml:space="preserve">  </w:t>
      </w:r>
    </w:p>
    <w:p w14:paraId="72A8CEEC" w14:textId="77777777" w:rsidR="00C554EE" w:rsidRPr="00D75F86" w:rsidRDefault="00200CEB" w:rsidP="004B5FC0">
      <w:pPr>
        <w:pStyle w:val="Title"/>
        <w:ind w:left="0"/>
        <w:jc w:val="left"/>
        <w:rPr>
          <w:color w:val="000000" w:themeColor="text1"/>
          <w:sz w:val="24"/>
          <w:szCs w:val="24"/>
        </w:rPr>
      </w:pPr>
      <w:r>
        <w:rPr>
          <w:color w:val="000000" w:themeColor="text1"/>
          <w:sz w:val="24"/>
          <w:szCs w:val="24"/>
        </w:rPr>
        <w:t>*</w:t>
      </w:r>
      <w:r w:rsidR="00794B42" w:rsidRPr="00D75F86">
        <w:rPr>
          <w:color w:val="000000" w:themeColor="text1"/>
          <w:sz w:val="24"/>
          <w:szCs w:val="24"/>
        </w:rPr>
        <w:t>Vendor is a</w:t>
      </w:r>
      <w:r w:rsidR="00C554EE" w:rsidRPr="00D75F86">
        <w:rPr>
          <w:color w:val="000000" w:themeColor="text1"/>
          <w:sz w:val="24"/>
          <w:szCs w:val="24"/>
        </w:rPr>
        <w:t>vailable in BuyWays</w:t>
      </w:r>
      <w:r w:rsidR="00A66159" w:rsidRPr="00D75F86">
        <w:rPr>
          <w:color w:val="000000" w:themeColor="text1"/>
          <w:sz w:val="24"/>
          <w:szCs w:val="24"/>
        </w:rPr>
        <w:t xml:space="preserve"> (A quote will be needed)</w:t>
      </w:r>
    </w:p>
    <w:p w14:paraId="51172A58" w14:textId="77777777" w:rsidR="004B5FC0" w:rsidRPr="00D75F86" w:rsidRDefault="004B5FC0" w:rsidP="004B5FC0">
      <w:pPr>
        <w:pStyle w:val="Title"/>
        <w:ind w:left="0"/>
        <w:jc w:val="left"/>
        <w:rPr>
          <w:color w:val="4470C4"/>
          <w:sz w:val="24"/>
          <w:szCs w:val="24"/>
        </w:rPr>
      </w:pPr>
    </w:p>
    <w:p w14:paraId="00C0607E" w14:textId="77777777" w:rsidR="004B5FC0" w:rsidRPr="00D75F86" w:rsidRDefault="00C554EE" w:rsidP="004B5FC0">
      <w:pPr>
        <w:pStyle w:val="Title"/>
        <w:ind w:left="0"/>
        <w:jc w:val="left"/>
        <w:rPr>
          <w:color w:val="4470C4"/>
          <w:sz w:val="24"/>
          <w:szCs w:val="24"/>
        </w:rPr>
      </w:pPr>
      <w:r w:rsidRPr="00D75F86">
        <w:rPr>
          <w:color w:val="4470C4"/>
          <w:sz w:val="24"/>
          <w:szCs w:val="24"/>
        </w:rPr>
        <w:t>Qualtrics</w:t>
      </w:r>
      <w:r w:rsidR="00794B42" w:rsidRPr="00D75F86">
        <w:rPr>
          <w:color w:val="4470C4"/>
          <w:sz w:val="24"/>
          <w:szCs w:val="24"/>
        </w:rPr>
        <w:t xml:space="preserve"> LLC</w:t>
      </w:r>
      <w:r w:rsidRPr="00D75F86">
        <w:rPr>
          <w:color w:val="4470C4"/>
          <w:sz w:val="24"/>
          <w:szCs w:val="24"/>
        </w:rPr>
        <w:t xml:space="preserve"> </w:t>
      </w:r>
      <w:r w:rsidR="00794B42" w:rsidRPr="00D75F86">
        <w:rPr>
          <w:color w:val="4470C4"/>
          <w:sz w:val="24"/>
          <w:szCs w:val="24"/>
        </w:rPr>
        <w:t>–</w:t>
      </w:r>
      <w:r w:rsidRPr="00D75F86">
        <w:rPr>
          <w:color w:val="4470C4"/>
          <w:sz w:val="24"/>
          <w:szCs w:val="24"/>
        </w:rPr>
        <w:t xml:space="preserve"> </w:t>
      </w:r>
      <w:r w:rsidR="00794B42" w:rsidRPr="00D75F86">
        <w:rPr>
          <w:color w:val="000000" w:themeColor="text1"/>
          <w:sz w:val="24"/>
          <w:szCs w:val="24"/>
        </w:rPr>
        <w:t xml:space="preserve">Flexible Survey Tool </w:t>
      </w:r>
      <w:r w:rsidR="00794B42" w:rsidRPr="00D75F86">
        <w:rPr>
          <w:color w:val="4470C4"/>
          <w:sz w:val="24"/>
          <w:szCs w:val="24"/>
        </w:rPr>
        <w:t>- https://www.qualtrics.com/</w:t>
      </w:r>
    </w:p>
    <w:p w14:paraId="6F42722D" w14:textId="77777777" w:rsidR="004B5FC0" w:rsidRPr="00D75F86" w:rsidRDefault="00200CEB" w:rsidP="004B5FC0">
      <w:pPr>
        <w:pStyle w:val="Title"/>
        <w:ind w:left="0"/>
        <w:jc w:val="left"/>
        <w:rPr>
          <w:color w:val="000000" w:themeColor="text1"/>
          <w:sz w:val="24"/>
          <w:szCs w:val="24"/>
        </w:rPr>
      </w:pPr>
      <w:r>
        <w:rPr>
          <w:color w:val="000000" w:themeColor="text1"/>
          <w:sz w:val="24"/>
          <w:szCs w:val="24"/>
        </w:rPr>
        <w:t>*</w:t>
      </w:r>
      <w:r w:rsidR="00794B42" w:rsidRPr="00D75F86">
        <w:rPr>
          <w:color w:val="000000" w:themeColor="text1"/>
          <w:sz w:val="24"/>
          <w:szCs w:val="24"/>
        </w:rPr>
        <w:t>Vendor is available in BuyWays</w:t>
      </w:r>
      <w:r w:rsidR="00A66159" w:rsidRPr="00D75F86">
        <w:rPr>
          <w:color w:val="000000" w:themeColor="text1"/>
          <w:sz w:val="24"/>
          <w:szCs w:val="24"/>
        </w:rPr>
        <w:t xml:space="preserve"> (A quote will be needed)</w:t>
      </w:r>
    </w:p>
    <w:p w14:paraId="63230F39" w14:textId="77777777" w:rsidR="00A66159" w:rsidRPr="00D75F86" w:rsidRDefault="00A66159" w:rsidP="004B5FC0">
      <w:pPr>
        <w:pStyle w:val="Title"/>
        <w:ind w:left="0"/>
        <w:jc w:val="left"/>
        <w:rPr>
          <w:color w:val="4470C4"/>
          <w:sz w:val="24"/>
          <w:szCs w:val="24"/>
        </w:rPr>
      </w:pPr>
    </w:p>
    <w:p w14:paraId="530BF238" w14:textId="6F99F880" w:rsidR="0081060A" w:rsidRPr="00D75F86" w:rsidRDefault="00A66159" w:rsidP="00794B42">
      <w:pPr>
        <w:pStyle w:val="Title"/>
        <w:ind w:left="0"/>
        <w:jc w:val="left"/>
        <w:rPr>
          <w:sz w:val="24"/>
          <w:szCs w:val="24"/>
        </w:rPr>
      </w:pPr>
      <w:r w:rsidRPr="00D75F86">
        <w:rPr>
          <w:color w:val="4470C4"/>
          <w:sz w:val="24"/>
          <w:szCs w:val="24"/>
        </w:rPr>
        <w:t>Amazon</w:t>
      </w:r>
      <w:r w:rsidRPr="00D75F86">
        <w:rPr>
          <w:color w:val="4470C4"/>
          <w:spacing w:val="-8"/>
          <w:sz w:val="24"/>
          <w:szCs w:val="24"/>
        </w:rPr>
        <w:t xml:space="preserve"> </w:t>
      </w:r>
      <w:r w:rsidRPr="00D75F86">
        <w:rPr>
          <w:color w:val="4470C4"/>
          <w:sz w:val="24"/>
          <w:szCs w:val="24"/>
        </w:rPr>
        <w:t>Mechanical</w:t>
      </w:r>
      <w:r w:rsidRPr="00D75F86">
        <w:rPr>
          <w:color w:val="4470C4"/>
          <w:spacing w:val="-2"/>
          <w:sz w:val="24"/>
          <w:szCs w:val="24"/>
        </w:rPr>
        <w:t xml:space="preserve"> </w:t>
      </w:r>
      <w:r w:rsidRPr="00D75F86">
        <w:rPr>
          <w:color w:val="4470C4"/>
          <w:sz w:val="24"/>
          <w:szCs w:val="24"/>
        </w:rPr>
        <w:t>Turk</w:t>
      </w:r>
      <w:r w:rsidRPr="00D75F86">
        <w:rPr>
          <w:color w:val="4470C4"/>
          <w:spacing w:val="-4"/>
          <w:sz w:val="24"/>
          <w:szCs w:val="24"/>
        </w:rPr>
        <w:t xml:space="preserve"> </w:t>
      </w:r>
      <w:r w:rsidRPr="00D75F86">
        <w:rPr>
          <w:color w:val="4470C4"/>
          <w:spacing w:val="-2"/>
          <w:sz w:val="24"/>
          <w:szCs w:val="24"/>
        </w:rPr>
        <w:t>(MTurk)</w:t>
      </w:r>
      <w:r w:rsidR="00794B42" w:rsidRPr="00D75F86">
        <w:rPr>
          <w:color w:val="4470C4"/>
          <w:spacing w:val="-2"/>
          <w:sz w:val="24"/>
          <w:szCs w:val="24"/>
        </w:rPr>
        <w:t xml:space="preserve"> -</w:t>
      </w:r>
      <w:r w:rsidRPr="00D75F86">
        <w:rPr>
          <w:sz w:val="24"/>
          <w:szCs w:val="24"/>
        </w:rPr>
        <w:t xml:space="preserve"> (MTurk) is a crowdsourcing </w:t>
      </w:r>
      <w:r w:rsidR="00592FC3" w:rsidRPr="00D75F86">
        <w:rPr>
          <w:sz w:val="24"/>
          <w:szCs w:val="24"/>
        </w:rPr>
        <w:t>marketplace.</w:t>
      </w:r>
      <w:r w:rsidRPr="00D75F86">
        <w:rPr>
          <w:sz w:val="24"/>
          <w:szCs w:val="24"/>
        </w:rPr>
        <w:t xml:space="preserve"> </w:t>
      </w:r>
    </w:p>
    <w:p w14:paraId="0C58397F" w14:textId="77777777" w:rsidR="0081060A" w:rsidRPr="00D75F86" w:rsidRDefault="0081060A">
      <w:pPr>
        <w:pStyle w:val="BodyText"/>
      </w:pPr>
    </w:p>
    <w:p w14:paraId="2FA266E0" w14:textId="550D0672" w:rsidR="0081060A" w:rsidRPr="00D75F86" w:rsidRDefault="00794B42">
      <w:pPr>
        <w:pStyle w:val="BodyText"/>
        <w:spacing w:before="11"/>
        <w:rPr>
          <w:b/>
          <w:color w:val="0070C0"/>
          <w:u w:val="single"/>
        </w:rPr>
      </w:pPr>
      <w:r w:rsidRPr="00D75F86">
        <w:rPr>
          <w:b/>
          <w:color w:val="0070C0"/>
          <w:u w:val="single"/>
        </w:rPr>
        <w:t>Process:</w:t>
      </w:r>
    </w:p>
    <w:p w14:paraId="04515986" w14:textId="77777777" w:rsidR="00794B42" w:rsidRPr="00D75F86" w:rsidRDefault="00794B42">
      <w:pPr>
        <w:pStyle w:val="BodyText"/>
        <w:spacing w:before="11"/>
      </w:pPr>
    </w:p>
    <w:p w14:paraId="3FE41B5C" w14:textId="77777777" w:rsidR="0081060A" w:rsidRPr="00D75F86" w:rsidRDefault="0081060A">
      <w:pPr>
        <w:pStyle w:val="BodyText"/>
        <w:spacing w:before="9"/>
        <w:rPr>
          <w:b/>
        </w:rPr>
      </w:pPr>
      <w:bookmarkStart w:id="0" w:name="How_to_Start_Using_MTurk"/>
      <w:bookmarkEnd w:id="0"/>
    </w:p>
    <w:p w14:paraId="2CFA5C4F" w14:textId="27842084" w:rsidR="0081060A" w:rsidRPr="00D75F86" w:rsidRDefault="00A66159">
      <w:pPr>
        <w:pStyle w:val="ListParagraph"/>
        <w:numPr>
          <w:ilvl w:val="0"/>
          <w:numId w:val="1"/>
        </w:numPr>
        <w:tabs>
          <w:tab w:val="left" w:pos="840"/>
        </w:tabs>
        <w:spacing w:before="52"/>
        <w:ind w:right="476"/>
        <w:rPr>
          <w:sz w:val="24"/>
          <w:szCs w:val="24"/>
        </w:rPr>
      </w:pPr>
      <w:r w:rsidRPr="00D75F86">
        <w:rPr>
          <w:sz w:val="24"/>
          <w:szCs w:val="24"/>
        </w:rPr>
        <w:t xml:space="preserve">The requester must have an approved IRB protocol for the study that describes how </w:t>
      </w:r>
      <w:r w:rsidR="00A2534A">
        <w:rPr>
          <w:sz w:val="24"/>
          <w:szCs w:val="24"/>
        </w:rPr>
        <w:t>the selected research platform</w:t>
      </w:r>
      <w:r w:rsidRPr="00D75F86">
        <w:rPr>
          <w:sz w:val="24"/>
          <w:szCs w:val="24"/>
        </w:rPr>
        <w:t xml:space="preserve"> will be used.</w:t>
      </w:r>
      <w:r w:rsidRPr="00D75F86">
        <w:rPr>
          <w:spacing w:val="40"/>
          <w:sz w:val="24"/>
          <w:szCs w:val="24"/>
        </w:rPr>
        <w:t xml:space="preserve"> </w:t>
      </w:r>
      <w:r w:rsidRPr="00D75F86">
        <w:rPr>
          <w:sz w:val="24"/>
          <w:szCs w:val="24"/>
        </w:rPr>
        <w:t xml:space="preserve">To get IRB approval for your study please send an email to </w:t>
      </w:r>
      <w:hyperlink r:id="rId12">
        <w:r w:rsidRPr="00D75F86">
          <w:rPr>
            <w:spacing w:val="-2"/>
            <w:sz w:val="24"/>
            <w:szCs w:val="24"/>
          </w:rPr>
          <w:t>(irb.research@umassd.edu)</w:t>
        </w:r>
      </w:hyperlink>
    </w:p>
    <w:p w14:paraId="1BB40BE8" w14:textId="77777777" w:rsidR="0081060A" w:rsidRPr="00D75F86" w:rsidRDefault="0081060A">
      <w:pPr>
        <w:pStyle w:val="BodyText"/>
        <w:spacing w:before="1"/>
      </w:pPr>
    </w:p>
    <w:p w14:paraId="65398883" w14:textId="794BF154" w:rsidR="0081060A" w:rsidRPr="00D75F86" w:rsidRDefault="00A66159">
      <w:pPr>
        <w:pStyle w:val="ListParagraph"/>
        <w:numPr>
          <w:ilvl w:val="0"/>
          <w:numId w:val="1"/>
        </w:numPr>
        <w:tabs>
          <w:tab w:val="left" w:pos="840"/>
        </w:tabs>
        <w:spacing w:before="1"/>
        <w:ind w:right="530"/>
        <w:rPr>
          <w:sz w:val="24"/>
          <w:szCs w:val="24"/>
        </w:rPr>
      </w:pPr>
      <w:r w:rsidRPr="00D75F86">
        <w:rPr>
          <w:sz w:val="24"/>
          <w:szCs w:val="24"/>
        </w:rPr>
        <w:t>Fill out a</w:t>
      </w:r>
      <w:r w:rsidRPr="00D75F86">
        <w:rPr>
          <w:spacing w:val="-2"/>
          <w:sz w:val="24"/>
          <w:szCs w:val="24"/>
        </w:rPr>
        <w:t xml:space="preserve"> </w:t>
      </w:r>
      <w:r w:rsidR="00A2534A">
        <w:rPr>
          <w:spacing w:val="-2"/>
          <w:sz w:val="24"/>
          <w:szCs w:val="24"/>
        </w:rPr>
        <w:t xml:space="preserve">Business Expense Form </w:t>
      </w:r>
      <w:r w:rsidRPr="00D75F86">
        <w:rPr>
          <w:sz w:val="24"/>
          <w:szCs w:val="24"/>
        </w:rPr>
        <w:t>for the</w:t>
      </w:r>
      <w:r w:rsidRPr="00D75F86">
        <w:rPr>
          <w:spacing w:val="-2"/>
          <w:sz w:val="24"/>
          <w:szCs w:val="24"/>
        </w:rPr>
        <w:t xml:space="preserve"> </w:t>
      </w:r>
      <w:r w:rsidR="00A2534A">
        <w:rPr>
          <w:spacing w:val="-2"/>
          <w:sz w:val="24"/>
          <w:szCs w:val="24"/>
        </w:rPr>
        <w:t>selected platform a</w:t>
      </w:r>
      <w:r w:rsidRPr="00D75F86">
        <w:rPr>
          <w:sz w:val="24"/>
          <w:szCs w:val="24"/>
        </w:rPr>
        <w:t>nd get it signed by</w:t>
      </w:r>
      <w:r w:rsidRPr="00D75F86">
        <w:rPr>
          <w:spacing w:val="-3"/>
          <w:sz w:val="24"/>
          <w:szCs w:val="24"/>
        </w:rPr>
        <w:t xml:space="preserve"> </w:t>
      </w:r>
      <w:r w:rsidRPr="00D75F86">
        <w:rPr>
          <w:sz w:val="24"/>
          <w:szCs w:val="24"/>
        </w:rPr>
        <w:t>all the required departments.</w:t>
      </w:r>
    </w:p>
    <w:p w14:paraId="6B37037F" w14:textId="77777777" w:rsidR="0081060A" w:rsidRPr="00D75F86" w:rsidRDefault="0081060A">
      <w:pPr>
        <w:pStyle w:val="BodyText"/>
        <w:spacing w:before="11"/>
      </w:pPr>
    </w:p>
    <w:p w14:paraId="388E0D48" w14:textId="5BD468FD" w:rsidR="0081060A" w:rsidRPr="00D75F86" w:rsidRDefault="00A66159">
      <w:pPr>
        <w:pStyle w:val="ListParagraph"/>
        <w:numPr>
          <w:ilvl w:val="0"/>
          <w:numId w:val="1"/>
        </w:numPr>
        <w:tabs>
          <w:tab w:val="left" w:pos="840"/>
        </w:tabs>
        <w:rPr>
          <w:sz w:val="24"/>
          <w:szCs w:val="24"/>
        </w:rPr>
      </w:pPr>
      <w:r w:rsidRPr="00D75F86">
        <w:rPr>
          <w:sz w:val="24"/>
          <w:szCs w:val="24"/>
        </w:rPr>
        <w:t>Send</w:t>
      </w:r>
      <w:r w:rsidRPr="00D75F86">
        <w:rPr>
          <w:spacing w:val="-5"/>
          <w:sz w:val="24"/>
          <w:szCs w:val="24"/>
        </w:rPr>
        <w:t xml:space="preserve"> </w:t>
      </w:r>
      <w:r w:rsidRPr="00D75F86">
        <w:rPr>
          <w:sz w:val="24"/>
          <w:szCs w:val="24"/>
        </w:rPr>
        <w:t>the</w:t>
      </w:r>
      <w:r w:rsidRPr="00D75F86">
        <w:rPr>
          <w:spacing w:val="-3"/>
          <w:sz w:val="24"/>
          <w:szCs w:val="24"/>
        </w:rPr>
        <w:t xml:space="preserve"> </w:t>
      </w:r>
      <w:r w:rsidRPr="00D75F86">
        <w:rPr>
          <w:sz w:val="24"/>
          <w:szCs w:val="24"/>
        </w:rPr>
        <w:t>IRB</w:t>
      </w:r>
      <w:r w:rsidRPr="00D75F86">
        <w:rPr>
          <w:spacing w:val="-5"/>
          <w:sz w:val="24"/>
          <w:szCs w:val="24"/>
        </w:rPr>
        <w:t xml:space="preserve"> </w:t>
      </w:r>
      <w:r w:rsidRPr="00D75F86">
        <w:rPr>
          <w:sz w:val="24"/>
          <w:szCs w:val="24"/>
        </w:rPr>
        <w:t>approval</w:t>
      </w:r>
      <w:r w:rsidRPr="00D75F86">
        <w:rPr>
          <w:spacing w:val="-4"/>
          <w:sz w:val="24"/>
          <w:szCs w:val="24"/>
        </w:rPr>
        <w:t xml:space="preserve"> </w:t>
      </w:r>
      <w:r w:rsidRPr="00D75F86">
        <w:rPr>
          <w:sz w:val="24"/>
          <w:szCs w:val="24"/>
        </w:rPr>
        <w:t>letter</w:t>
      </w:r>
      <w:r w:rsidRPr="00D75F86">
        <w:rPr>
          <w:spacing w:val="-6"/>
          <w:sz w:val="24"/>
          <w:szCs w:val="24"/>
        </w:rPr>
        <w:t xml:space="preserve"> </w:t>
      </w:r>
      <w:r w:rsidRPr="00D75F86">
        <w:rPr>
          <w:sz w:val="24"/>
          <w:szCs w:val="24"/>
        </w:rPr>
        <w:t>and</w:t>
      </w:r>
      <w:r w:rsidRPr="00D75F86">
        <w:rPr>
          <w:spacing w:val="-5"/>
          <w:sz w:val="24"/>
          <w:szCs w:val="24"/>
        </w:rPr>
        <w:t xml:space="preserve"> </w:t>
      </w:r>
      <w:r w:rsidRPr="00D75F86">
        <w:rPr>
          <w:sz w:val="24"/>
          <w:szCs w:val="24"/>
        </w:rPr>
        <w:t>the</w:t>
      </w:r>
      <w:r w:rsidRPr="00D75F86">
        <w:rPr>
          <w:spacing w:val="-6"/>
          <w:sz w:val="24"/>
          <w:szCs w:val="24"/>
        </w:rPr>
        <w:t xml:space="preserve"> </w:t>
      </w:r>
      <w:r w:rsidRPr="00D75F86">
        <w:rPr>
          <w:sz w:val="24"/>
          <w:szCs w:val="24"/>
        </w:rPr>
        <w:t>Business</w:t>
      </w:r>
      <w:r w:rsidRPr="00D75F86">
        <w:rPr>
          <w:spacing w:val="-7"/>
          <w:sz w:val="24"/>
          <w:szCs w:val="24"/>
        </w:rPr>
        <w:t xml:space="preserve"> </w:t>
      </w:r>
      <w:r w:rsidRPr="00D75F86">
        <w:rPr>
          <w:sz w:val="24"/>
          <w:szCs w:val="24"/>
        </w:rPr>
        <w:t>Expense</w:t>
      </w:r>
      <w:r w:rsidRPr="00D75F86">
        <w:rPr>
          <w:spacing w:val="-6"/>
          <w:sz w:val="24"/>
          <w:szCs w:val="24"/>
        </w:rPr>
        <w:t xml:space="preserve"> </w:t>
      </w:r>
      <w:r w:rsidRPr="00D75F86">
        <w:rPr>
          <w:sz w:val="24"/>
          <w:szCs w:val="24"/>
        </w:rPr>
        <w:t>form</w:t>
      </w:r>
      <w:r w:rsidRPr="00D75F86">
        <w:rPr>
          <w:spacing w:val="-8"/>
          <w:sz w:val="24"/>
          <w:szCs w:val="24"/>
        </w:rPr>
        <w:t xml:space="preserve"> </w:t>
      </w:r>
      <w:r w:rsidRPr="00D75F86">
        <w:rPr>
          <w:sz w:val="24"/>
          <w:szCs w:val="24"/>
        </w:rPr>
        <w:t>to</w:t>
      </w:r>
      <w:r w:rsidRPr="00D75F86">
        <w:rPr>
          <w:spacing w:val="-3"/>
          <w:sz w:val="24"/>
          <w:szCs w:val="24"/>
        </w:rPr>
        <w:t xml:space="preserve"> </w:t>
      </w:r>
      <w:r w:rsidR="00854AE2">
        <w:rPr>
          <w:spacing w:val="-3"/>
          <w:sz w:val="24"/>
          <w:szCs w:val="24"/>
        </w:rPr>
        <w:t>Zeina Madeiros</w:t>
      </w:r>
    </w:p>
    <w:p w14:paraId="3CA05D98" w14:textId="112F00BA" w:rsidR="0081060A" w:rsidRPr="00D75F86" w:rsidRDefault="00F06F62">
      <w:pPr>
        <w:pStyle w:val="BodyText"/>
        <w:ind w:left="839"/>
      </w:pPr>
      <w:r>
        <w:t>(</w:t>
      </w:r>
      <w:hyperlink r:id="rId13" w:history="1">
        <w:r w:rsidRPr="00413DAA">
          <w:rPr>
            <w:rStyle w:val="Hyperlink"/>
          </w:rPr>
          <w:t>zmadeiros@umassd.edu</w:t>
        </w:r>
      </w:hyperlink>
      <w:r>
        <w:t>) in R</w:t>
      </w:r>
      <w:r w:rsidR="00A66159" w:rsidRPr="00D75F86">
        <w:t>esearch</w:t>
      </w:r>
      <w:r w:rsidR="00A66159" w:rsidRPr="00D75F86">
        <w:rPr>
          <w:spacing w:val="5"/>
        </w:rPr>
        <w:t xml:space="preserve"> </w:t>
      </w:r>
      <w:r>
        <w:rPr>
          <w:spacing w:val="-2"/>
        </w:rPr>
        <w:t>Office.</w:t>
      </w:r>
    </w:p>
    <w:p w14:paraId="6F337345" w14:textId="77777777" w:rsidR="0081060A" w:rsidRPr="00D75F86" w:rsidRDefault="0081060A">
      <w:pPr>
        <w:pStyle w:val="BodyText"/>
        <w:spacing w:before="2"/>
      </w:pPr>
    </w:p>
    <w:p w14:paraId="23DA2337" w14:textId="380B976A" w:rsidR="00794B42" w:rsidRPr="00D75F86" w:rsidRDefault="00A2534A" w:rsidP="00D75F86">
      <w:pPr>
        <w:pStyle w:val="ListParagraph"/>
        <w:numPr>
          <w:ilvl w:val="0"/>
          <w:numId w:val="1"/>
        </w:numPr>
        <w:tabs>
          <w:tab w:val="left" w:pos="840"/>
        </w:tabs>
        <w:spacing w:before="1"/>
        <w:ind w:right="295"/>
        <w:rPr>
          <w:sz w:val="24"/>
          <w:szCs w:val="24"/>
        </w:rPr>
        <w:sectPr w:rsidR="00794B42" w:rsidRPr="00D75F86">
          <w:footerReference w:type="default" r:id="rId14"/>
          <w:type w:val="continuous"/>
          <w:pgSz w:w="12240" w:h="15840"/>
          <w:pgMar w:top="1740" w:right="1340" w:bottom="1320" w:left="1320" w:header="0" w:footer="1132" w:gutter="0"/>
          <w:pgNumType w:start="1"/>
          <w:cols w:space="720"/>
        </w:sectPr>
      </w:pPr>
      <w:r>
        <w:rPr>
          <w:sz w:val="24"/>
          <w:szCs w:val="24"/>
        </w:rPr>
        <w:t>If MTURK is selected, t</w:t>
      </w:r>
      <w:r w:rsidR="00A66159" w:rsidRPr="00D75F86">
        <w:rPr>
          <w:sz w:val="24"/>
          <w:szCs w:val="24"/>
        </w:rPr>
        <w:t>he requester is required to download reports from MT</w:t>
      </w:r>
      <w:r>
        <w:rPr>
          <w:sz w:val="24"/>
          <w:szCs w:val="24"/>
        </w:rPr>
        <w:t>URK</w:t>
      </w:r>
      <w:r w:rsidR="00A66159" w:rsidRPr="00D75F86">
        <w:rPr>
          <w:sz w:val="24"/>
          <w:szCs w:val="24"/>
        </w:rPr>
        <w:t xml:space="preserve"> into an excel spreadsheet as backup for the expense report; the reports need to be then sent to Research </w:t>
      </w:r>
      <w:r>
        <w:rPr>
          <w:sz w:val="24"/>
          <w:szCs w:val="24"/>
        </w:rPr>
        <w:t>Office</w:t>
      </w:r>
      <w:r w:rsidR="00A66159" w:rsidRPr="00D75F86">
        <w:rPr>
          <w:sz w:val="24"/>
          <w:szCs w:val="24"/>
        </w:rPr>
        <w:t xml:space="preserve"> after each survey.</w:t>
      </w:r>
      <w:r w:rsidR="00A66159" w:rsidRPr="00D75F86">
        <w:rPr>
          <w:spacing w:val="40"/>
          <w:sz w:val="24"/>
          <w:szCs w:val="24"/>
        </w:rPr>
        <w:t xml:space="preserve"> </w:t>
      </w:r>
      <w:r w:rsidR="00A66159" w:rsidRPr="00D75F86">
        <w:rPr>
          <w:sz w:val="24"/>
          <w:szCs w:val="24"/>
        </w:rPr>
        <w:t>Please</w:t>
      </w:r>
      <w:r w:rsidR="00A66159" w:rsidRPr="00D75F86">
        <w:rPr>
          <w:spacing w:val="-8"/>
          <w:sz w:val="24"/>
          <w:szCs w:val="24"/>
        </w:rPr>
        <w:t xml:space="preserve"> </w:t>
      </w:r>
      <w:r w:rsidR="00A66159" w:rsidRPr="00D75F86">
        <w:rPr>
          <w:sz w:val="24"/>
          <w:szCs w:val="24"/>
        </w:rPr>
        <w:t>follow</w:t>
      </w:r>
      <w:r w:rsidR="00A66159" w:rsidRPr="00D75F86">
        <w:rPr>
          <w:spacing w:val="-7"/>
          <w:sz w:val="24"/>
          <w:szCs w:val="24"/>
        </w:rPr>
        <w:t xml:space="preserve"> </w:t>
      </w:r>
      <w:r w:rsidR="00A66159" w:rsidRPr="00D75F86">
        <w:rPr>
          <w:sz w:val="24"/>
          <w:szCs w:val="24"/>
        </w:rPr>
        <w:t>the</w:t>
      </w:r>
      <w:r w:rsidR="00A66159" w:rsidRPr="00D75F86">
        <w:rPr>
          <w:spacing w:val="-3"/>
          <w:sz w:val="24"/>
          <w:szCs w:val="24"/>
        </w:rPr>
        <w:t xml:space="preserve"> </w:t>
      </w:r>
      <w:r w:rsidR="00A66159" w:rsidRPr="00D75F86">
        <w:rPr>
          <w:sz w:val="24"/>
          <w:szCs w:val="24"/>
        </w:rPr>
        <w:t>checklist</w:t>
      </w:r>
      <w:r w:rsidR="00D75F86" w:rsidRPr="00D75F86">
        <w:rPr>
          <w:spacing w:val="-2"/>
          <w:sz w:val="24"/>
          <w:szCs w:val="24"/>
        </w:rPr>
        <w:t xml:space="preserve"> on the following page </w:t>
      </w:r>
      <w:r w:rsidR="00A66159" w:rsidRPr="00D75F86">
        <w:rPr>
          <w:sz w:val="24"/>
          <w:szCs w:val="24"/>
        </w:rPr>
        <w:t>to</w:t>
      </w:r>
      <w:r w:rsidR="00A66159" w:rsidRPr="00D75F86">
        <w:rPr>
          <w:spacing w:val="-5"/>
          <w:sz w:val="24"/>
          <w:szCs w:val="24"/>
        </w:rPr>
        <w:t xml:space="preserve"> </w:t>
      </w:r>
      <w:r w:rsidR="00A66159" w:rsidRPr="00D75F86">
        <w:rPr>
          <w:sz w:val="24"/>
          <w:szCs w:val="24"/>
        </w:rPr>
        <w:t>complete</w:t>
      </w:r>
      <w:r w:rsidR="00A66159" w:rsidRPr="00D75F86">
        <w:rPr>
          <w:spacing w:val="-10"/>
          <w:sz w:val="24"/>
          <w:szCs w:val="24"/>
        </w:rPr>
        <w:t xml:space="preserve"> </w:t>
      </w:r>
      <w:r w:rsidR="00A66159" w:rsidRPr="00D75F86">
        <w:rPr>
          <w:sz w:val="24"/>
          <w:szCs w:val="24"/>
        </w:rPr>
        <w:t>the</w:t>
      </w:r>
      <w:r w:rsidR="00A66159" w:rsidRPr="00D75F86">
        <w:rPr>
          <w:spacing w:val="-10"/>
          <w:sz w:val="24"/>
          <w:szCs w:val="24"/>
        </w:rPr>
        <w:t xml:space="preserve"> </w:t>
      </w:r>
      <w:r w:rsidR="00A66159" w:rsidRPr="00D75F86">
        <w:rPr>
          <w:sz w:val="24"/>
          <w:szCs w:val="24"/>
        </w:rPr>
        <w:t>proce</w:t>
      </w:r>
      <w:r w:rsidR="00D75F86" w:rsidRPr="00D75F86">
        <w:rPr>
          <w:sz w:val="24"/>
          <w:szCs w:val="24"/>
        </w:rPr>
        <w:t>ss.</w:t>
      </w:r>
    </w:p>
    <w:p w14:paraId="0285C648" w14:textId="77777777" w:rsidR="0081060A" w:rsidRDefault="00A66159" w:rsidP="00D75F86">
      <w:pPr>
        <w:pStyle w:val="Heading1"/>
        <w:spacing w:before="71"/>
        <w:ind w:left="0"/>
        <w:rPr>
          <w:u w:val="none"/>
        </w:rPr>
      </w:pPr>
      <w:bookmarkStart w:id="1" w:name="Checklist_for_Completion_of_Process:"/>
      <w:bookmarkEnd w:id="1"/>
      <w:r>
        <w:rPr>
          <w:color w:val="4470C4"/>
          <w:u w:color="4470C4"/>
        </w:rPr>
        <w:t>Checklist</w:t>
      </w:r>
      <w:r>
        <w:rPr>
          <w:color w:val="4470C4"/>
          <w:spacing w:val="-7"/>
          <w:u w:color="4470C4"/>
        </w:rPr>
        <w:t xml:space="preserve"> </w:t>
      </w:r>
      <w:r>
        <w:rPr>
          <w:color w:val="4470C4"/>
          <w:u w:color="4470C4"/>
        </w:rPr>
        <w:t>for</w:t>
      </w:r>
      <w:r>
        <w:rPr>
          <w:color w:val="4470C4"/>
          <w:spacing w:val="-6"/>
          <w:u w:color="4470C4"/>
        </w:rPr>
        <w:t xml:space="preserve"> </w:t>
      </w:r>
      <w:r>
        <w:rPr>
          <w:color w:val="4470C4"/>
          <w:u w:color="4470C4"/>
        </w:rPr>
        <w:t>Completion</w:t>
      </w:r>
      <w:r>
        <w:rPr>
          <w:color w:val="4470C4"/>
          <w:spacing w:val="-6"/>
          <w:u w:color="4470C4"/>
        </w:rPr>
        <w:t xml:space="preserve"> </w:t>
      </w:r>
      <w:r>
        <w:rPr>
          <w:color w:val="4470C4"/>
          <w:u w:color="4470C4"/>
        </w:rPr>
        <w:t>of</w:t>
      </w:r>
      <w:r>
        <w:rPr>
          <w:color w:val="4470C4"/>
          <w:spacing w:val="-7"/>
          <w:u w:color="4470C4"/>
        </w:rPr>
        <w:t xml:space="preserve"> </w:t>
      </w:r>
      <w:r>
        <w:rPr>
          <w:color w:val="4470C4"/>
          <w:spacing w:val="-2"/>
          <w:u w:color="4470C4"/>
        </w:rPr>
        <w:t>Process:</w:t>
      </w:r>
    </w:p>
    <w:p w14:paraId="61146EB4" w14:textId="77777777" w:rsidR="0081060A" w:rsidRDefault="0081060A">
      <w:pPr>
        <w:pStyle w:val="BodyText"/>
        <w:rPr>
          <w:b/>
          <w:sz w:val="20"/>
        </w:rPr>
      </w:pPr>
    </w:p>
    <w:p w14:paraId="67E7D239" w14:textId="77777777" w:rsidR="0081060A" w:rsidRDefault="00A66159">
      <w:pPr>
        <w:pStyle w:val="Heading2"/>
        <w:spacing w:before="51"/>
        <w:rPr>
          <w:u w:val="none"/>
        </w:rPr>
      </w:pPr>
      <w:bookmarkStart w:id="2" w:name="The_PI_&amp;_Department/College_Responsibili"/>
      <w:bookmarkEnd w:id="2"/>
      <w:r>
        <w:t>The</w:t>
      </w:r>
      <w:r>
        <w:rPr>
          <w:spacing w:val="-10"/>
        </w:rPr>
        <w:t xml:space="preserve"> </w:t>
      </w:r>
      <w:r>
        <w:t>PI</w:t>
      </w:r>
      <w:r>
        <w:rPr>
          <w:spacing w:val="-4"/>
        </w:rPr>
        <w:t xml:space="preserve"> </w:t>
      </w:r>
      <w:r>
        <w:t>&amp;</w:t>
      </w:r>
      <w:r>
        <w:rPr>
          <w:spacing w:val="-6"/>
        </w:rPr>
        <w:t xml:space="preserve"> </w:t>
      </w:r>
      <w:r>
        <w:t>Department/College</w:t>
      </w:r>
      <w:r>
        <w:rPr>
          <w:spacing w:val="-4"/>
        </w:rPr>
        <w:t xml:space="preserve"> </w:t>
      </w:r>
      <w:r>
        <w:t>Responsibilities</w:t>
      </w:r>
      <w:r>
        <w:rPr>
          <w:spacing w:val="-5"/>
        </w:rPr>
        <w:t xml:space="preserve"> </w:t>
      </w:r>
      <w:r>
        <w:t>are</w:t>
      </w:r>
      <w:r>
        <w:rPr>
          <w:spacing w:val="-6"/>
        </w:rPr>
        <w:t xml:space="preserve"> </w:t>
      </w:r>
      <w:r>
        <w:t>as</w:t>
      </w:r>
      <w:r>
        <w:rPr>
          <w:spacing w:val="-4"/>
        </w:rPr>
        <w:t xml:space="preserve"> </w:t>
      </w:r>
      <w:r>
        <w:rPr>
          <w:spacing w:val="-2"/>
        </w:rPr>
        <w:t>follows:</w:t>
      </w:r>
    </w:p>
    <w:p w14:paraId="4378B597" w14:textId="77777777" w:rsidR="0081060A" w:rsidRDefault="0081060A">
      <w:pPr>
        <w:pStyle w:val="BodyText"/>
        <w:spacing w:before="2"/>
        <w:rPr>
          <w:b/>
          <w:sz w:val="23"/>
        </w:rPr>
      </w:pPr>
    </w:p>
    <w:p w14:paraId="08DB3661" w14:textId="77777777" w:rsidR="0081060A" w:rsidRDefault="00A66159">
      <w:pPr>
        <w:pStyle w:val="ListParagraph"/>
        <w:numPr>
          <w:ilvl w:val="1"/>
          <w:numId w:val="1"/>
        </w:numPr>
        <w:tabs>
          <w:tab w:val="left" w:pos="839"/>
          <w:tab w:val="left" w:pos="840"/>
        </w:tabs>
        <w:ind w:left="839" w:right="949"/>
        <w:rPr>
          <w:sz w:val="24"/>
        </w:rPr>
      </w:pPr>
      <w:r>
        <w:rPr>
          <w:b/>
          <w:sz w:val="24"/>
        </w:rPr>
        <w:t>IRB</w:t>
      </w:r>
      <w:r>
        <w:rPr>
          <w:b/>
          <w:spacing w:val="-4"/>
          <w:sz w:val="24"/>
        </w:rPr>
        <w:t xml:space="preserve"> </w:t>
      </w:r>
      <w:r>
        <w:rPr>
          <w:b/>
          <w:sz w:val="24"/>
        </w:rPr>
        <w:t>Approval</w:t>
      </w:r>
      <w:r>
        <w:rPr>
          <w:b/>
          <w:spacing w:val="-2"/>
          <w:sz w:val="24"/>
        </w:rPr>
        <w:t xml:space="preserve"> </w:t>
      </w:r>
      <w:r>
        <w:rPr>
          <w:b/>
          <w:sz w:val="24"/>
        </w:rPr>
        <w:t>Letter*</w:t>
      </w:r>
      <w:r>
        <w:rPr>
          <w:b/>
          <w:spacing w:val="-3"/>
          <w:sz w:val="24"/>
        </w:rPr>
        <w:t xml:space="preserve"> </w:t>
      </w:r>
      <w:r>
        <w:rPr>
          <w:sz w:val="24"/>
        </w:rPr>
        <w:t>–</w:t>
      </w:r>
      <w:r>
        <w:rPr>
          <w:spacing w:val="-4"/>
          <w:sz w:val="24"/>
        </w:rPr>
        <w:t xml:space="preserve"> </w:t>
      </w:r>
      <w:r>
        <w:rPr>
          <w:sz w:val="24"/>
        </w:rPr>
        <w:t>Required</w:t>
      </w:r>
      <w:r>
        <w:rPr>
          <w:spacing w:val="-4"/>
          <w:sz w:val="24"/>
        </w:rPr>
        <w:t xml:space="preserve"> </w:t>
      </w:r>
      <w:r>
        <w:rPr>
          <w:sz w:val="24"/>
        </w:rPr>
        <w:t>for</w:t>
      </w:r>
      <w:r>
        <w:rPr>
          <w:spacing w:val="-5"/>
          <w:sz w:val="24"/>
        </w:rPr>
        <w:t xml:space="preserve"> </w:t>
      </w:r>
      <w:r>
        <w:rPr>
          <w:sz w:val="24"/>
        </w:rPr>
        <w:t>human</w:t>
      </w:r>
      <w:r>
        <w:rPr>
          <w:spacing w:val="-4"/>
          <w:sz w:val="24"/>
        </w:rPr>
        <w:t xml:space="preserve"> </w:t>
      </w:r>
      <w:r>
        <w:rPr>
          <w:sz w:val="24"/>
        </w:rPr>
        <w:t>participant</w:t>
      </w:r>
      <w:r>
        <w:rPr>
          <w:spacing w:val="-2"/>
          <w:sz w:val="24"/>
        </w:rPr>
        <w:t xml:space="preserve"> </w:t>
      </w:r>
      <w:r>
        <w:rPr>
          <w:sz w:val="24"/>
        </w:rPr>
        <w:t>research.</w:t>
      </w:r>
      <w:r>
        <w:rPr>
          <w:spacing w:val="-4"/>
          <w:sz w:val="24"/>
        </w:rPr>
        <w:t xml:space="preserve"> </w:t>
      </w:r>
      <w:r>
        <w:rPr>
          <w:sz w:val="24"/>
        </w:rPr>
        <w:t>Follow</w:t>
      </w:r>
      <w:r>
        <w:rPr>
          <w:spacing w:val="-6"/>
          <w:sz w:val="24"/>
        </w:rPr>
        <w:t xml:space="preserve"> </w:t>
      </w:r>
      <w:r>
        <w:rPr>
          <w:sz w:val="24"/>
        </w:rPr>
        <w:t>the</w:t>
      </w:r>
      <w:r>
        <w:rPr>
          <w:spacing w:val="-3"/>
          <w:sz w:val="24"/>
        </w:rPr>
        <w:t xml:space="preserve"> </w:t>
      </w:r>
      <w:r>
        <w:rPr>
          <w:sz w:val="24"/>
        </w:rPr>
        <w:t xml:space="preserve">IRB </w:t>
      </w:r>
      <w:r>
        <w:rPr>
          <w:spacing w:val="-2"/>
          <w:sz w:val="24"/>
        </w:rPr>
        <w:t>guidelines:</w:t>
      </w:r>
    </w:p>
    <w:p w14:paraId="5CC1D684" w14:textId="77777777" w:rsidR="0081060A" w:rsidRDefault="00A66159">
      <w:pPr>
        <w:pStyle w:val="ListParagraph"/>
        <w:numPr>
          <w:ilvl w:val="2"/>
          <w:numId w:val="1"/>
        </w:numPr>
        <w:tabs>
          <w:tab w:val="left" w:pos="2640"/>
        </w:tabs>
        <w:spacing w:before="7" w:line="289" w:lineRule="exact"/>
        <w:ind w:hanging="361"/>
        <w:rPr>
          <w:sz w:val="24"/>
        </w:rPr>
      </w:pPr>
      <w:r>
        <w:rPr>
          <w:sz w:val="24"/>
        </w:rPr>
        <w:t>Payment</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reasonable</w:t>
      </w:r>
      <w:r>
        <w:rPr>
          <w:spacing w:val="-2"/>
          <w:sz w:val="24"/>
        </w:rPr>
        <w:t xml:space="preserve"> </w:t>
      </w:r>
      <w:r>
        <w:rPr>
          <w:sz w:val="24"/>
        </w:rPr>
        <w:t>and</w:t>
      </w:r>
      <w:r>
        <w:rPr>
          <w:spacing w:val="-3"/>
          <w:sz w:val="24"/>
        </w:rPr>
        <w:t xml:space="preserve"> </w:t>
      </w:r>
      <w:r>
        <w:rPr>
          <w:sz w:val="24"/>
        </w:rPr>
        <w:t>appropriate</w:t>
      </w:r>
      <w:r>
        <w:rPr>
          <w:spacing w:val="-5"/>
          <w:sz w:val="24"/>
        </w:rPr>
        <w:t xml:space="preserve"> </w:t>
      </w:r>
      <w:r>
        <w:rPr>
          <w:sz w:val="24"/>
        </w:rPr>
        <w:t>to</w:t>
      </w:r>
      <w:r>
        <w:rPr>
          <w:spacing w:val="-6"/>
          <w:sz w:val="24"/>
        </w:rPr>
        <w:t xml:space="preserve"> </w:t>
      </w:r>
      <w:r>
        <w:rPr>
          <w:sz w:val="24"/>
        </w:rPr>
        <w:t>the</w:t>
      </w:r>
      <w:r>
        <w:rPr>
          <w:spacing w:val="-2"/>
          <w:sz w:val="24"/>
        </w:rPr>
        <w:t xml:space="preserve"> </w:t>
      </w:r>
      <w:r>
        <w:rPr>
          <w:sz w:val="24"/>
        </w:rPr>
        <w:t>research</w:t>
      </w:r>
      <w:r>
        <w:rPr>
          <w:spacing w:val="-6"/>
          <w:sz w:val="24"/>
        </w:rPr>
        <w:t xml:space="preserve"> </w:t>
      </w:r>
      <w:r>
        <w:rPr>
          <w:spacing w:val="-2"/>
          <w:sz w:val="24"/>
        </w:rPr>
        <w:t>task(s).</w:t>
      </w:r>
    </w:p>
    <w:p w14:paraId="134F7766" w14:textId="46D44CE6" w:rsidR="0081060A" w:rsidRDefault="00A66159">
      <w:pPr>
        <w:pStyle w:val="ListParagraph"/>
        <w:numPr>
          <w:ilvl w:val="2"/>
          <w:numId w:val="1"/>
        </w:numPr>
        <w:tabs>
          <w:tab w:val="left" w:pos="2640"/>
        </w:tabs>
        <w:ind w:left="2639" w:right="135"/>
        <w:rPr>
          <w:sz w:val="24"/>
        </w:rPr>
      </w:pPr>
      <w:r>
        <w:rPr>
          <w:sz w:val="24"/>
        </w:rPr>
        <w:t xml:space="preserve">MTurk data collection tool resides on the Amazon </w:t>
      </w:r>
      <w:r w:rsidR="00B23F61">
        <w:rPr>
          <w:sz w:val="24"/>
        </w:rPr>
        <w:t>servers,</w:t>
      </w:r>
      <w:r>
        <w:rPr>
          <w:sz w:val="24"/>
        </w:rPr>
        <w:t xml:space="preserve"> and no assurance can be made as to its use for purposes other than </w:t>
      </w:r>
      <w:r w:rsidR="00592FC3">
        <w:rPr>
          <w:sz w:val="24"/>
        </w:rPr>
        <w:t>research</w:t>
      </w:r>
      <w:r>
        <w:rPr>
          <w:sz w:val="24"/>
        </w:rPr>
        <w:t>.</w:t>
      </w:r>
      <w:r>
        <w:rPr>
          <w:spacing w:val="-4"/>
          <w:sz w:val="24"/>
        </w:rPr>
        <w:t xml:space="preserve"> </w:t>
      </w:r>
      <w:r>
        <w:rPr>
          <w:sz w:val="24"/>
        </w:rPr>
        <w:t>Researchers</w:t>
      </w:r>
      <w:r>
        <w:rPr>
          <w:spacing w:val="-4"/>
          <w:sz w:val="24"/>
        </w:rPr>
        <w:t xml:space="preserve"> </w:t>
      </w:r>
      <w:r>
        <w:rPr>
          <w:sz w:val="24"/>
        </w:rPr>
        <w:t>are</w:t>
      </w:r>
      <w:r>
        <w:rPr>
          <w:spacing w:val="-3"/>
          <w:sz w:val="24"/>
        </w:rPr>
        <w:t xml:space="preserve"> </w:t>
      </w:r>
      <w:r>
        <w:rPr>
          <w:sz w:val="24"/>
        </w:rPr>
        <w:t>advised</w:t>
      </w:r>
      <w:r>
        <w:rPr>
          <w:spacing w:val="-5"/>
          <w:sz w:val="24"/>
        </w:rPr>
        <w:t xml:space="preserve"> </w:t>
      </w:r>
      <w:r>
        <w:rPr>
          <w:sz w:val="24"/>
        </w:rPr>
        <w:t>to</w:t>
      </w:r>
      <w:r>
        <w:rPr>
          <w:spacing w:val="-3"/>
          <w:sz w:val="24"/>
        </w:rPr>
        <w:t xml:space="preserve"> </w:t>
      </w:r>
      <w:r>
        <w:rPr>
          <w:sz w:val="24"/>
        </w:rPr>
        <w:t>collect</w:t>
      </w:r>
      <w:r>
        <w:rPr>
          <w:spacing w:val="-5"/>
          <w:sz w:val="24"/>
        </w:rPr>
        <w:t xml:space="preserve"> </w:t>
      </w:r>
      <w:r>
        <w:rPr>
          <w:sz w:val="24"/>
        </w:rPr>
        <w:t>data</w:t>
      </w:r>
      <w:r>
        <w:rPr>
          <w:spacing w:val="-8"/>
          <w:sz w:val="24"/>
        </w:rPr>
        <w:t xml:space="preserve"> </w:t>
      </w:r>
      <w:r>
        <w:rPr>
          <w:sz w:val="24"/>
        </w:rPr>
        <w:t>using</w:t>
      </w:r>
      <w:r>
        <w:rPr>
          <w:spacing w:val="-4"/>
          <w:sz w:val="24"/>
        </w:rPr>
        <w:t xml:space="preserve"> </w:t>
      </w:r>
      <w:r>
        <w:rPr>
          <w:sz w:val="24"/>
        </w:rPr>
        <w:t>Qualtrics,</w:t>
      </w:r>
      <w:r>
        <w:rPr>
          <w:spacing w:val="-3"/>
          <w:sz w:val="24"/>
        </w:rPr>
        <w:t xml:space="preserve"> </w:t>
      </w:r>
      <w:r>
        <w:rPr>
          <w:sz w:val="24"/>
        </w:rPr>
        <w:t>with known policies for data security and anonymity.</w:t>
      </w:r>
    </w:p>
    <w:p w14:paraId="6AA437AE" w14:textId="77777777" w:rsidR="0081060A" w:rsidRDefault="0081060A">
      <w:pPr>
        <w:pStyle w:val="BodyText"/>
        <w:spacing w:before="10"/>
      </w:pPr>
    </w:p>
    <w:p w14:paraId="38F8EDD2" w14:textId="2E4BD10F" w:rsidR="0081060A" w:rsidRDefault="00A2534A">
      <w:pPr>
        <w:pStyle w:val="BodyText"/>
        <w:ind w:left="840" w:right="68"/>
      </w:pPr>
      <w:r>
        <w:t xml:space="preserve">Business Expense Form -- </w:t>
      </w:r>
      <w:r w:rsidR="00A66159">
        <w:t>Completed</w:t>
      </w:r>
      <w:r w:rsidR="00A66159">
        <w:rPr>
          <w:spacing w:val="-1"/>
        </w:rPr>
        <w:t xml:space="preserve"> </w:t>
      </w:r>
      <w:r w:rsidR="00A66159">
        <w:t>&amp;</w:t>
      </w:r>
      <w:r w:rsidR="00A66159">
        <w:rPr>
          <w:spacing w:val="-3"/>
        </w:rPr>
        <w:t xml:space="preserve"> </w:t>
      </w:r>
      <w:r w:rsidR="00A66159">
        <w:t>signed</w:t>
      </w:r>
      <w:r w:rsidR="00A66159">
        <w:rPr>
          <w:spacing w:val="-4"/>
        </w:rPr>
        <w:t xml:space="preserve"> </w:t>
      </w:r>
      <w:r w:rsidR="00A66159">
        <w:t>by</w:t>
      </w:r>
      <w:r w:rsidR="00A66159">
        <w:rPr>
          <w:spacing w:val="-6"/>
        </w:rPr>
        <w:t xml:space="preserve"> </w:t>
      </w:r>
      <w:r w:rsidR="00A66159">
        <w:t>all</w:t>
      </w:r>
      <w:r w:rsidR="00A66159">
        <w:rPr>
          <w:spacing w:val="-2"/>
        </w:rPr>
        <w:t xml:space="preserve"> </w:t>
      </w:r>
      <w:r w:rsidR="00A66159">
        <w:t>required</w:t>
      </w:r>
      <w:r w:rsidR="00A66159">
        <w:rPr>
          <w:spacing w:val="-4"/>
        </w:rPr>
        <w:t xml:space="preserve"> </w:t>
      </w:r>
      <w:r w:rsidR="00A66159">
        <w:t>department</w:t>
      </w:r>
      <w:r w:rsidR="00A66159">
        <w:rPr>
          <w:spacing w:val="-2"/>
        </w:rPr>
        <w:t xml:space="preserve"> </w:t>
      </w:r>
      <w:r w:rsidR="00A66159">
        <w:t xml:space="preserve">levels. Indicate </w:t>
      </w:r>
      <w:proofErr w:type="gramStart"/>
      <w:r w:rsidR="00A66159">
        <w:t>whether or not</w:t>
      </w:r>
      <w:proofErr w:type="gramEnd"/>
      <w:r w:rsidR="00A66159">
        <w:t xml:space="preserve"> the compensation is contingent upon certain conditions.</w:t>
      </w:r>
    </w:p>
    <w:p w14:paraId="40C86270" w14:textId="77777777" w:rsidR="0081060A" w:rsidRDefault="0081060A">
      <w:pPr>
        <w:pStyle w:val="BodyText"/>
        <w:spacing w:before="11"/>
        <w:rPr>
          <w:sz w:val="23"/>
        </w:rPr>
      </w:pPr>
    </w:p>
    <w:p w14:paraId="627531A9" w14:textId="21EF9AAB" w:rsidR="0081060A" w:rsidRPr="00A66159" w:rsidRDefault="00A66159">
      <w:pPr>
        <w:ind w:left="840"/>
        <w:rPr>
          <w:b/>
          <w:i/>
          <w:sz w:val="24"/>
        </w:rPr>
      </w:pPr>
      <w:r w:rsidRPr="00A66159">
        <w:rPr>
          <w:b/>
          <w:i/>
          <w:sz w:val="24"/>
          <w:u w:val="single"/>
        </w:rPr>
        <w:t>The</w:t>
      </w:r>
      <w:r w:rsidRPr="00A66159">
        <w:rPr>
          <w:b/>
          <w:i/>
          <w:spacing w:val="-3"/>
          <w:sz w:val="24"/>
          <w:u w:val="single"/>
        </w:rPr>
        <w:t xml:space="preserve"> </w:t>
      </w:r>
      <w:r w:rsidRPr="00A66159">
        <w:rPr>
          <w:b/>
          <w:i/>
          <w:sz w:val="24"/>
          <w:u w:val="single"/>
        </w:rPr>
        <w:t>IRB</w:t>
      </w:r>
      <w:r w:rsidRPr="00A66159">
        <w:rPr>
          <w:b/>
          <w:i/>
          <w:spacing w:val="-3"/>
          <w:sz w:val="24"/>
          <w:u w:val="single"/>
        </w:rPr>
        <w:t xml:space="preserve"> </w:t>
      </w:r>
      <w:r w:rsidRPr="00A66159">
        <w:rPr>
          <w:b/>
          <w:i/>
          <w:sz w:val="24"/>
          <w:u w:val="single"/>
        </w:rPr>
        <w:t>Approval</w:t>
      </w:r>
      <w:r w:rsidRPr="00A66159">
        <w:rPr>
          <w:b/>
          <w:i/>
          <w:spacing w:val="-3"/>
          <w:sz w:val="24"/>
          <w:u w:val="single"/>
        </w:rPr>
        <w:t xml:space="preserve"> </w:t>
      </w:r>
      <w:r w:rsidRPr="00A66159">
        <w:rPr>
          <w:b/>
          <w:i/>
          <w:sz w:val="24"/>
          <w:u w:val="single"/>
        </w:rPr>
        <w:t>letter</w:t>
      </w:r>
      <w:r w:rsidRPr="00A66159">
        <w:rPr>
          <w:b/>
          <w:i/>
          <w:spacing w:val="-3"/>
          <w:sz w:val="24"/>
          <w:u w:val="single"/>
        </w:rPr>
        <w:t xml:space="preserve"> </w:t>
      </w:r>
      <w:r w:rsidRPr="00A66159">
        <w:rPr>
          <w:b/>
          <w:i/>
          <w:sz w:val="24"/>
          <w:u w:val="single"/>
        </w:rPr>
        <w:t>and</w:t>
      </w:r>
      <w:r w:rsidRPr="00A66159">
        <w:rPr>
          <w:b/>
          <w:i/>
          <w:spacing w:val="-4"/>
          <w:sz w:val="24"/>
          <w:u w:val="single"/>
        </w:rPr>
        <w:t xml:space="preserve"> </w:t>
      </w:r>
      <w:r w:rsidRPr="00A66159">
        <w:rPr>
          <w:b/>
          <w:i/>
          <w:sz w:val="24"/>
          <w:u w:val="single"/>
        </w:rPr>
        <w:t>completed/signed</w:t>
      </w:r>
      <w:r w:rsidRPr="00A66159">
        <w:rPr>
          <w:b/>
          <w:i/>
          <w:spacing w:val="-4"/>
          <w:sz w:val="24"/>
          <w:u w:val="single"/>
        </w:rPr>
        <w:t xml:space="preserve"> </w:t>
      </w:r>
      <w:r w:rsidRPr="00A66159">
        <w:rPr>
          <w:b/>
          <w:i/>
          <w:sz w:val="24"/>
          <w:u w:val="single"/>
        </w:rPr>
        <w:t>Business</w:t>
      </w:r>
      <w:r w:rsidRPr="00A66159">
        <w:rPr>
          <w:b/>
          <w:i/>
          <w:spacing w:val="-3"/>
          <w:sz w:val="24"/>
          <w:u w:val="single"/>
        </w:rPr>
        <w:t xml:space="preserve"> </w:t>
      </w:r>
      <w:r w:rsidRPr="00A66159">
        <w:rPr>
          <w:b/>
          <w:i/>
          <w:sz w:val="24"/>
          <w:u w:val="single"/>
        </w:rPr>
        <w:t>Expense</w:t>
      </w:r>
      <w:r w:rsidRPr="00A66159">
        <w:rPr>
          <w:b/>
          <w:i/>
          <w:spacing w:val="-3"/>
          <w:sz w:val="24"/>
          <w:u w:val="single"/>
        </w:rPr>
        <w:t xml:space="preserve"> </w:t>
      </w:r>
      <w:r w:rsidRPr="00A66159">
        <w:rPr>
          <w:b/>
          <w:i/>
          <w:sz w:val="24"/>
          <w:u w:val="single"/>
        </w:rPr>
        <w:t>form</w:t>
      </w:r>
      <w:r w:rsidRPr="00A66159">
        <w:rPr>
          <w:b/>
          <w:i/>
          <w:spacing w:val="-3"/>
          <w:sz w:val="24"/>
          <w:u w:val="single"/>
        </w:rPr>
        <w:t xml:space="preserve"> </w:t>
      </w:r>
      <w:r w:rsidRPr="00A66159">
        <w:rPr>
          <w:b/>
          <w:i/>
          <w:sz w:val="24"/>
          <w:u w:val="single"/>
        </w:rPr>
        <w:t>must</w:t>
      </w:r>
      <w:r w:rsidRPr="00A66159">
        <w:rPr>
          <w:b/>
          <w:i/>
          <w:spacing w:val="-4"/>
          <w:sz w:val="24"/>
          <w:u w:val="single"/>
        </w:rPr>
        <w:t xml:space="preserve"> </w:t>
      </w:r>
      <w:r w:rsidRPr="00A66159">
        <w:rPr>
          <w:b/>
          <w:i/>
          <w:sz w:val="24"/>
          <w:u w:val="single"/>
        </w:rPr>
        <w:t>be</w:t>
      </w:r>
      <w:r w:rsidRPr="00A66159">
        <w:rPr>
          <w:b/>
          <w:i/>
          <w:spacing w:val="-3"/>
          <w:sz w:val="24"/>
          <w:u w:val="single"/>
        </w:rPr>
        <w:t xml:space="preserve"> </w:t>
      </w:r>
      <w:r w:rsidRPr="00A66159">
        <w:rPr>
          <w:b/>
          <w:i/>
          <w:sz w:val="24"/>
          <w:u w:val="single"/>
        </w:rPr>
        <w:t>sent</w:t>
      </w:r>
      <w:r w:rsidRPr="00A66159">
        <w:rPr>
          <w:b/>
          <w:i/>
          <w:spacing w:val="-4"/>
          <w:sz w:val="24"/>
          <w:u w:val="single"/>
        </w:rPr>
        <w:t xml:space="preserve"> </w:t>
      </w:r>
      <w:r w:rsidRPr="00A66159">
        <w:rPr>
          <w:b/>
          <w:i/>
          <w:sz w:val="24"/>
          <w:u w:val="single"/>
        </w:rPr>
        <w:t>to</w:t>
      </w:r>
      <w:r w:rsidRPr="00A66159">
        <w:rPr>
          <w:b/>
          <w:i/>
          <w:sz w:val="24"/>
        </w:rPr>
        <w:t xml:space="preserve"> </w:t>
      </w:r>
      <w:r w:rsidRPr="00A66159">
        <w:rPr>
          <w:b/>
          <w:i/>
          <w:sz w:val="24"/>
          <w:u w:val="single"/>
        </w:rPr>
        <w:t xml:space="preserve">Research </w:t>
      </w:r>
      <w:r w:rsidR="00A2534A">
        <w:rPr>
          <w:b/>
          <w:i/>
          <w:sz w:val="24"/>
          <w:u w:val="single"/>
        </w:rPr>
        <w:t xml:space="preserve">Office for review and </w:t>
      </w:r>
      <w:r w:rsidRPr="00A66159">
        <w:rPr>
          <w:b/>
          <w:i/>
          <w:sz w:val="24"/>
          <w:u w:val="single"/>
        </w:rPr>
        <w:t>approval, before services are initiated.</w:t>
      </w:r>
    </w:p>
    <w:p w14:paraId="44FF0B78" w14:textId="77777777" w:rsidR="0081060A" w:rsidRPr="00A66159" w:rsidRDefault="0081060A">
      <w:pPr>
        <w:pStyle w:val="BodyText"/>
        <w:rPr>
          <w:b/>
          <w:i/>
        </w:rPr>
      </w:pPr>
    </w:p>
    <w:p w14:paraId="0767C3BA" w14:textId="5F7898DB" w:rsidR="0081060A" w:rsidRDefault="00A66159">
      <w:pPr>
        <w:pStyle w:val="ListParagraph"/>
        <w:numPr>
          <w:ilvl w:val="1"/>
          <w:numId w:val="1"/>
        </w:numPr>
        <w:tabs>
          <w:tab w:val="left" w:pos="756"/>
        </w:tabs>
        <w:ind w:right="688"/>
        <w:rPr>
          <w:sz w:val="24"/>
        </w:rPr>
      </w:pPr>
      <w:r>
        <w:rPr>
          <w:b/>
          <w:sz w:val="24"/>
        </w:rPr>
        <w:t xml:space="preserve">PI Responsibilities </w:t>
      </w:r>
      <w:r>
        <w:rPr>
          <w:sz w:val="24"/>
        </w:rPr>
        <w:t xml:space="preserve">– The PI is responsible </w:t>
      </w:r>
      <w:r w:rsidR="00476FFD">
        <w:rPr>
          <w:sz w:val="24"/>
        </w:rPr>
        <w:t>for providing</w:t>
      </w:r>
      <w:r w:rsidR="00A2534A">
        <w:rPr>
          <w:sz w:val="24"/>
        </w:rPr>
        <w:t xml:space="preserve"> quotes to the Research Office so a purchase order can be created before the study occurs.  It is the PI responsibility to send the invoice for payment to the Research Office once study is completed.  The PI is responsible </w:t>
      </w:r>
      <w:r w:rsidR="00476FFD">
        <w:rPr>
          <w:sz w:val="24"/>
        </w:rPr>
        <w:t>for creating</w:t>
      </w:r>
      <w:r w:rsidR="00A2534A">
        <w:rPr>
          <w:sz w:val="24"/>
        </w:rPr>
        <w:t xml:space="preserve"> the </w:t>
      </w:r>
      <w:r>
        <w:rPr>
          <w:sz w:val="24"/>
        </w:rPr>
        <w:t xml:space="preserve">MTurk Requester Account(s)/reports for all completed MTurk services. The PI is responsible </w:t>
      </w:r>
      <w:r w:rsidR="00476FFD">
        <w:rPr>
          <w:sz w:val="24"/>
        </w:rPr>
        <w:t>for downloading</w:t>
      </w:r>
      <w:r>
        <w:rPr>
          <w:sz w:val="24"/>
        </w:rPr>
        <w:t xml:space="preserve"> the Amazon reports into an Excel spreadsheet and </w:t>
      </w:r>
      <w:r w:rsidR="00592FC3">
        <w:rPr>
          <w:sz w:val="24"/>
        </w:rPr>
        <w:t>forwarding them</w:t>
      </w:r>
      <w:r>
        <w:rPr>
          <w:sz w:val="24"/>
        </w:rPr>
        <w:t xml:space="preserve"> to Research </w:t>
      </w:r>
      <w:r w:rsidR="00A2534A">
        <w:rPr>
          <w:sz w:val="24"/>
        </w:rPr>
        <w:t xml:space="preserve">Office </w:t>
      </w:r>
      <w:r>
        <w:rPr>
          <w:sz w:val="24"/>
        </w:rPr>
        <w:t xml:space="preserve">for </w:t>
      </w:r>
      <w:r w:rsidR="00A2534A">
        <w:rPr>
          <w:sz w:val="24"/>
        </w:rPr>
        <w:t>Bank Card</w:t>
      </w:r>
      <w:r>
        <w:rPr>
          <w:sz w:val="24"/>
        </w:rPr>
        <w:t xml:space="preserve"> backup.</w:t>
      </w:r>
    </w:p>
    <w:p w14:paraId="32CC74D6" w14:textId="77777777" w:rsidR="0081060A" w:rsidRDefault="0081060A">
      <w:pPr>
        <w:pStyle w:val="BodyText"/>
        <w:spacing w:before="1"/>
        <w:rPr>
          <w:sz w:val="23"/>
        </w:rPr>
      </w:pPr>
    </w:p>
    <w:p w14:paraId="68AB0D68" w14:textId="29356E78" w:rsidR="0081060A" w:rsidRDefault="00A66159">
      <w:pPr>
        <w:pStyle w:val="Heading2"/>
        <w:rPr>
          <w:u w:val="none"/>
        </w:rPr>
      </w:pPr>
      <w:bookmarkStart w:id="3" w:name="ORD_Responsibilities_are_as_follows:"/>
      <w:bookmarkEnd w:id="3"/>
      <w:r>
        <w:t>OR</w:t>
      </w:r>
      <w:r w:rsidR="00A2534A">
        <w:t>I</w:t>
      </w:r>
      <w:r>
        <w:rPr>
          <w:spacing w:val="-4"/>
        </w:rPr>
        <w:t xml:space="preserve"> </w:t>
      </w:r>
      <w:r>
        <w:t>Responsibilities</w:t>
      </w:r>
      <w:r>
        <w:rPr>
          <w:spacing w:val="-2"/>
        </w:rPr>
        <w:t xml:space="preserve"> </w:t>
      </w:r>
      <w:r>
        <w:t>are</w:t>
      </w:r>
      <w:r>
        <w:rPr>
          <w:spacing w:val="-6"/>
        </w:rPr>
        <w:t xml:space="preserve"> </w:t>
      </w:r>
      <w:r>
        <w:t>as</w:t>
      </w:r>
      <w:r>
        <w:rPr>
          <w:spacing w:val="-4"/>
        </w:rPr>
        <w:t xml:space="preserve"> </w:t>
      </w:r>
      <w:r>
        <w:rPr>
          <w:spacing w:val="-2"/>
        </w:rPr>
        <w:t>follows:</w:t>
      </w:r>
    </w:p>
    <w:p w14:paraId="052E3C8E" w14:textId="77777777" w:rsidR="0081060A" w:rsidRDefault="0081060A">
      <w:pPr>
        <w:pStyle w:val="BodyText"/>
        <w:spacing w:before="9"/>
        <w:rPr>
          <w:b/>
          <w:sz w:val="22"/>
        </w:rPr>
      </w:pPr>
    </w:p>
    <w:p w14:paraId="59D5CB08" w14:textId="63B2B3D6" w:rsidR="0081060A" w:rsidRDefault="00A66159">
      <w:pPr>
        <w:pStyle w:val="ListParagraph"/>
        <w:numPr>
          <w:ilvl w:val="1"/>
          <w:numId w:val="1"/>
        </w:numPr>
        <w:tabs>
          <w:tab w:val="left" w:pos="839"/>
          <w:tab w:val="left" w:pos="840"/>
        </w:tabs>
        <w:ind w:left="839" w:right="377"/>
        <w:rPr>
          <w:sz w:val="24"/>
        </w:rPr>
      </w:pPr>
      <w:r>
        <w:rPr>
          <w:sz w:val="24"/>
        </w:rPr>
        <w:t>An email will be sent to the PI &amp; Department Chair if financial reports from Amazon MTurk</w:t>
      </w:r>
      <w:r>
        <w:rPr>
          <w:spacing w:val="-10"/>
          <w:sz w:val="24"/>
        </w:rPr>
        <w:t xml:space="preserve"> </w:t>
      </w:r>
      <w:r w:rsidR="00A2534A">
        <w:rPr>
          <w:spacing w:val="-10"/>
          <w:sz w:val="24"/>
        </w:rPr>
        <w:t xml:space="preserve">or invoices for open purchase orders </w:t>
      </w:r>
      <w:r>
        <w:rPr>
          <w:sz w:val="24"/>
        </w:rPr>
        <w:t>have</w:t>
      </w:r>
      <w:r>
        <w:rPr>
          <w:spacing w:val="-8"/>
          <w:sz w:val="24"/>
        </w:rPr>
        <w:t xml:space="preserve"> </w:t>
      </w:r>
      <w:r>
        <w:rPr>
          <w:sz w:val="24"/>
        </w:rPr>
        <w:t>not</w:t>
      </w:r>
      <w:r>
        <w:rPr>
          <w:spacing w:val="-4"/>
          <w:sz w:val="24"/>
        </w:rPr>
        <w:t xml:space="preserve"> </w:t>
      </w:r>
      <w:r>
        <w:rPr>
          <w:sz w:val="24"/>
        </w:rPr>
        <w:t>been</w:t>
      </w:r>
      <w:r>
        <w:rPr>
          <w:spacing w:val="-5"/>
          <w:sz w:val="24"/>
        </w:rPr>
        <w:t xml:space="preserve"> </w:t>
      </w:r>
      <w:r>
        <w:rPr>
          <w:sz w:val="24"/>
        </w:rPr>
        <w:t>turned</w:t>
      </w:r>
      <w:r>
        <w:rPr>
          <w:spacing w:val="-3"/>
          <w:sz w:val="24"/>
        </w:rPr>
        <w:t xml:space="preserve"> </w:t>
      </w:r>
      <w:r>
        <w:rPr>
          <w:sz w:val="24"/>
        </w:rPr>
        <w:t>in</w:t>
      </w:r>
      <w:r>
        <w:rPr>
          <w:spacing w:val="-4"/>
          <w:sz w:val="24"/>
        </w:rPr>
        <w:t xml:space="preserve"> </w:t>
      </w:r>
      <w:r>
        <w:rPr>
          <w:sz w:val="24"/>
        </w:rPr>
        <w:t>within</w:t>
      </w:r>
      <w:r>
        <w:rPr>
          <w:spacing w:val="-6"/>
          <w:sz w:val="24"/>
        </w:rPr>
        <w:t xml:space="preserve"> </w:t>
      </w:r>
      <w:r>
        <w:rPr>
          <w:sz w:val="24"/>
        </w:rPr>
        <w:t>30</w:t>
      </w:r>
      <w:r>
        <w:rPr>
          <w:spacing w:val="-6"/>
          <w:sz w:val="24"/>
        </w:rPr>
        <w:t xml:space="preserve"> </w:t>
      </w:r>
      <w:r>
        <w:rPr>
          <w:sz w:val="24"/>
        </w:rPr>
        <w:t>business</w:t>
      </w:r>
      <w:r>
        <w:rPr>
          <w:spacing w:val="-4"/>
          <w:sz w:val="24"/>
        </w:rPr>
        <w:t xml:space="preserve"> </w:t>
      </w:r>
      <w:r>
        <w:rPr>
          <w:sz w:val="24"/>
        </w:rPr>
        <w:t>days</w:t>
      </w:r>
      <w:r>
        <w:rPr>
          <w:spacing w:val="-7"/>
          <w:sz w:val="24"/>
        </w:rPr>
        <w:t xml:space="preserve"> </w:t>
      </w:r>
      <w:r>
        <w:rPr>
          <w:sz w:val="24"/>
        </w:rPr>
        <w:t>after</w:t>
      </w:r>
      <w:r>
        <w:rPr>
          <w:spacing w:val="-6"/>
          <w:sz w:val="24"/>
        </w:rPr>
        <w:t xml:space="preserve"> </w:t>
      </w:r>
      <w:r>
        <w:rPr>
          <w:sz w:val="24"/>
        </w:rPr>
        <w:t>the</w:t>
      </w:r>
      <w:r>
        <w:rPr>
          <w:spacing w:val="-6"/>
          <w:sz w:val="24"/>
        </w:rPr>
        <w:t xml:space="preserve"> </w:t>
      </w:r>
      <w:r>
        <w:rPr>
          <w:sz w:val="24"/>
        </w:rPr>
        <w:t>transaction</w:t>
      </w:r>
      <w:r>
        <w:rPr>
          <w:spacing w:val="-4"/>
          <w:sz w:val="24"/>
        </w:rPr>
        <w:t xml:space="preserve"> </w:t>
      </w:r>
      <w:r>
        <w:rPr>
          <w:sz w:val="24"/>
        </w:rPr>
        <w:t>has</w:t>
      </w:r>
      <w:r>
        <w:rPr>
          <w:spacing w:val="-7"/>
          <w:sz w:val="24"/>
        </w:rPr>
        <w:t xml:space="preserve"> </w:t>
      </w:r>
      <w:r>
        <w:rPr>
          <w:sz w:val="24"/>
        </w:rPr>
        <w:t xml:space="preserve">been </w:t>
      </w:r>
      <w:r>
        <w:rPr>
          <w:spacing w:val="-2"/>
          <w:sz w:val="24"/>
        </w:rPr>
        <w:t>completed.</w:t>
      </w:r>
    </w:p>
    <w:p w14:paraId="79DADBA0" w14:textId="77777777" w:rsidR="0081060A" w:rsidRDefault="00A66159">
      <w:pPr>
        <w:pStyle w:val="ListParagraph"/>
        <w:numPr>
          <w:ilvl w:val="1"/>
          <w:numId w:val="1"/>
        </w:numPr>
        <w:tabs>
          <w:tab w:val="left" w:pos="839"/>
          <w:tab w:val="left" w:pos="840"/>
        </w:tabs>
        <w:spacing w:before="1"/>
        <w:ind w:right="113"/>
        <w:rPr>
          <w:sz w:val="24"/>
        </w:rPr>
      </w:pPr>
      <w:r>
        <w:rPr>
          <w:sz w:val="24"/>
        </w:rPr>
        <w:t>Responsible for</w:t>
      </w:r>
      <w:r>
        <w:rPr>
          <w:spacing w:val="-1"/>
          <w:sz w:val="24"/>
        </w:rPr>
        <w:t xml:space="preserve"> </w:t>
      </w:r>
      <w:r>
        <w:rPr>
          <w:sz w:val="24"/>
        </w:rPr>
        <w:t>the retention of Amazon MTurk reports</w:t>
      </w:r>
      <w:r w:rsidR="00794B42">
        <w:rPr>
          <w:sz w:val="24"/>
        </w:rPr>
        <w:t>.</w:t>
      </w:r>
    </w:p>
    <w:p w14:paraId="5C2894A4" w14:textId="06D98354" w:rsidR="00794B42" w:rsidRDefault="00A66159">
      <w:pPr>
        <w:pStyle w:val="ListParagraph"/>
        <w:numPr>
          <w:ilvl w:val="1"/>
          <w:numId w:val="1"/>
        </w:numPr>
        <w:tabs>
          <w:tab w:val="left" w:pos="839"/>
          <w:tab w:val="left" w:pos="840"/>
        </w:tabs>
        <w:spacing w:before="1"/>
        <w:ind w:right="113"/>
        <w:rPr>
          <w:sz w:val="24"/>
        </w:rPr>
      </w:pPr>
      <w:r>
        <w:rPr>
          <w:sz w:val="24"/>
        </w:rPr>
        <w:t xml:space="preserve">Ensure that </w:t>
      </w:r>
      <w:r w:rsidR="00794B42">
        <w:rPr>
          <w:sz w:val="24"/>
        </w:rPr>
        <w:t xml:space="preserve">MTURK charges </w:t>
      </w:r>
      <w:r>
        <w:rPr>
          <w:sz w:val="24"/>
        </w:rPr>
        <w:t>are</w:t>
      </w:r>
      <w:r w:rsidR="00794B42">
        <w:rPr>
          <w:sz w:val="24"/>
        </w:rPr>
        <w:t xml:space="preserve"> placed on University Bank Card (</w:t>
      </w:r>
      <w:r w:rsidR="00847CBD">
        <w:rPr>
          <w:sz w:val="24"/>
        </w:rPr>
        <w:t>Controller</w:t>
      </w:r>
      <w:r w:rsidR="00794B42">
        <w:rPr>
          <w:sz w:val="24"/>
        </w:rPr>
        <w:t xml:space="preserve"> will clarify)</w:t>
      </w:r>
    </w:p>
    <w:p w14:paraId="1BDB39D0" w14:textId="77777777" w:rsidR="0081060A" w:rsidRDefault="0081060A">
      <w:pPr>
        <w:pStyle w:val="BodyText"/>
      </w:pPr>
    </w:p>
    <w:p w14:paraId="4445990F" w14:textId="77777777" w:rsidR="0081060A" w:rsidRDefault="0081060A">
      <w:pPr>
        <w:pStyle w:val="BodyText"/>
      </w:pPr>
    </w:p>
    <w:p w14:paraId="3D0DACA4" w14:textId="77777777" w:rsidR="0081060A" w:rsidRDefault="0081060A">
      <w:pPr>
        <w:pStyle w:val="BodyText"/>
        <w:spacing w:before="4"/>
        <w:rPr>
          <w:sz w:val="22"/>
        </w:rPr>
      </w:pPr>
    </w:p>
    <w:p w14:paraId="50A4E166" w14:textId="77777777" w:rsidR="0081060A" w:rsidRDefault="00A66159">
      <w:pPr>
        <w:pStyle w:val="Heading2"/>
        <w:rPr>
          <w:u w:val="none"/>
        </w:rPr>
      </w:pPr>
      <w:bookmarkStart w:id="4" w:name="Guidelines_Compliance:"/>
      <w:bookmarkEnd w:id="4"/>
      <w:r>
        <w:t>Guidelines</w:t>
      </w:r>
      <w:r>
        <w:rPr>
          <w:spacing w:val="-7"/>
        </w:rPr>
        <w:t xml:space="preserve"> </w:t>
      </w:r>
      <w:r>
        <w:rPr>
          <w:spacing w:val="-2"/>
        </w:rPr>
        <w:t>Compliance:</w:t>
      </w:r>
    </w:p>
    <w:p w14:paraId="6067ED61" w14:textId="77777777" w:rsidR="0081060A" w:rsidRDefault="0081060A">
      <w:pPr>
        <w:pStyle w:val="BodyText"/>
        <w:spacing w:before="11"/>
        <w:rPr>
          <w:b/>
          <w:sz w:val="23"/>
        </w:rPr>
      </w:pPr>
    </w:p>
    <w:p w14:paraId="0E0A8E97" w14:textId="187E1684" w:rsidR="0081060A" w:rsidRDefault="00A66159">
      <w:pPr>
        <w:pStyle w:val="ListParagraph"/>
        <w:numPr>
          <w:ilvl w:val="1"/>
          <w:numId w:val="1"/>
        </w:numPr>
        <w:tabs>
          <w:tab w:val="left" w:pos="840"/>
        </w:tabs>
        <w:ind w:right="680"/>
        <w:jc w:val="both"/>
        <w:rPr>
          <w:sz w:val="24"/>
        </w:rPr>
      </w:pPr>
      <w:r>
        <w:rPr>
          <w:sz w:val="24"/>
        </w:rPr>
        <w:t>Use</w:t>
      </w:r>
      <w:r>
        <w:rPr>
          <w:spacing w:val="-2"/>
          <w:sz w:val="24"/>
        </w:rPr>
        <w:t xml:space="preserve"> </w:t>
      </w:r>
      <w:r>
        <w:rPr>
          <w:sz w:val="24"/>
        </w:rPr>
        <w:t>of</w:t>
      </w:r>
      <w:r>
        <w:rPr>
          <w:spacing w:val="-3"/>
          <w:sz w:val="24"/>
        </w:rPr>
        <w:t xml:space="preserve"> </w:t>
      </w:r>
      <w:r w:rsidR="00335E2A">
        <w:rPr>
          <w:spacing w:val="-3"/>
          <w:sz w:val="24"/>
        </w:rPr>
        <w:t>above listed research platforms</w:t>
      </w:r>
      <w:r>
        <w:rPr>
          <w:spacing w:val="-2"/>
          <w:sz w:val="24"/>
        </w:rPr>
        <w:t xml:space="preserve"> </w:t>
      </w:r>
      <w:r>
        <w:rPr>
          <w:sz w:val="24"/>
        </w:rPr>
        <w:t>is</w:t>
      </w:r>
      <w:r>
        <w:rPr>
          <w:spacing w:val="-5"/>
          <w:sz w:val="24"/>
        </w:rPr>
        <w:t xml:space="preserve"> </w:t>
      </w:r>
      <w:r>
        <w:rPr>
          <w:sz w:val="24"/>
        </w:rPr>
        <w:t>conditioned</w:t>
      </w:r>
      <w:r>
        <w:rPr>
          <w:spacing w:val="-3"/>
          <w:sz w:val="24"/>
        </w:rPr>
        <w:t xml:space="preserve"> </w:t>
      </w:r>
      <w:r>
        <w:rPr>
          <w:sz w:val="24"/>
        </w:rPr>
        <w:t>upon</w:t>
      </w:r>
      <w:r>
        <w:rPr>
          <w:spacing w:val="-6"/>
          <w:sz w:val="24"/>
        </w:rPr>
        <w:t xml:space="preserve"> </w:t>
      </w:r>
      <w:r>
        <w:rPr>
          <w:sz w:val="24"/>
        </w:rPr>
        <w:t>compliance</w:t>
      </w:r>
      <w:r>
        <w:rPr>
          <w:spacing w:val="-2"/>
          <w:sz w:val="24"/>
        </w:rPr>
        <w:t xml:space="preserve"> </w:t>
      </w:r>
      <w:r>
        <w:rPr>
          <w:sz w:val="24"/>
        </w:rPr>
        <w:t>with the</w:t>
      </w:r>
      <w:r>
        <w:rPr>
          <w:spacing w:val="-2"/>
          <w:sz w:val="24"/>
        </w:rPr>
        <w:t xml:space="preserve"> </w:t>
      </w:r>
      <w:r>
        <w:rPr>
          <w:sz w:val="24"/>
        </w:rPr>
        <w:t>above</w:t>
      </w:r>
      <w:r>
        <w:rPr>
          <w:spacing w:val="-1"/>
          <w:sz w:val="24"/>
        </w:rPr>
        <w:t xml:space="preserve"> </w:t>
      </w:r>
      <w:r>
        <w:rPr>
          <w:sz w:val="24"/>
        </w:rPr>
        <w:t xml:space="preserve">procedures. Failure to follow these procedures may result in termination or revocation of such </w:t>
      </w:r>
      <w:r>
        <w:rPr>
          <w:spacing w:val="-2"/>
          <w:sz w:val="24"/>
        </w:rPr>
        <w:t>services.</w:t>
      </w:r>
    </w:p>
    <w:p w14:paraId="460CDCFE" w14:textId="67AF25EC" w:rsidR="0081060A" w:rsidRDefault="00A66159">
      <w:pPr>
        <w:pStyle w:val="ListParagraph"/>
        <w:numPr>
          <w:ilvl w:val="1"/>
          <w:numId w:val="1"/>
        </w:numPr>
        <w:tabs>
          <w:tab w:val="left" w:pos="839"/>
          <w:tab w:val="left" w:pos="840"/>
        </w:tabs>
        <w:spacing w:before="1"/>
        <w:ind w:right="364"/>
        <w:rPr>
          <w:sz w:val="24"/>
        </w:rPr>
      </w:pPr>
      <w:r>
        <w:rPr>
          <w:sz w:val="24"/>
        </w:rPr>
        <w:t>Please</w:t>
      </w:r>
      <w:r>
        <w:rPr>
          <w:spacing w:val="-3"/>
          <w:sz w:val="24"/>
        </w:rPr>
        <w:t xml:space="preserve"> </w:t>
      </w:r>
      <w:r>
        <w:rPr>
          <w:sz w:val="24"/>
        </w:rPr>
        <w:t>note,</w:t>
      </w:r>
      <w:r>
        <w:rPr>
          <w:spacing w:val="-4"/>
          <w:sz w:val="24"/>
        </w:rPr>
        <w:t xml:space="preserve"> </w:t>
      </w:r>
      <w:r>
        <w:rPr>
          <w:sz w:val="24"/>
        </w:rPr>
        <w:t>depending</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paperwork</w:t>
      </w:r>
      <w:r>
        <w:rPr>
          <w:spacing w:val="-3"/>
          <w:sz w:val="24"/>
        </w:rPr>
        <w:t xml:space="preserve"> </w:t>
      </w:r>
      <w:r>
        <w:rPr>
          <w:sz w:val="24"/>
        </w:rPr>
        <w:t>required,</w:t>
      </w:r>
      <w:r>
        <w:rPr>
          <w:spacing w:val="-2"/>
          <w:sz w:val="24"/>
        </w:rPr>
        <w:t xml:space="preserve"> </w:t>
      </w:r>
      <w:r>
        <w:rPr>
          <w:sz w:val="24"/>
        </w:rPr>
        <w:t>additional</w:t>
      </w:r>
      <w:r>
        <w:rPr>
          <w:spacing w:val="-1"/>
          <w:sz w:val="24"/>
        </w:rPr>
        <w:t xml:space="preserve"> </w:t>
      </w:r>
      <w:r>
        <w:rPr>
          <w:sz w:val="24"/>
        </w:rPr>
        <w:t>time</w:t>
      </w:r>
      <w:r>
        <w:rPr>
          <w:spacing w:val="-1"/>
          <w:sz w:val="24"/>
        </w:rPr>
        <w:t xml:space="preserve"> </w:t>
      </w:r>
      <w:r>
        <w:rPr>
          <w:sz w:val="24"/>
        </w:rPr>
        <w:t>may</w:t>
      </w:r>
      <w:r>
        <w:rPr>
          <w:spacing w:val="-7"/>
          <w:sz w:val="24"/>
        </w:rPr>
        <w:t xml:space="preserve"> </w:t>
      </w:r>
      <w:r>
        <w:rPr>
          <w:sz w:val="24"/>
        </w:rPr>
        <w:t>be</w:t>
      </w:r>
      <w:r>
        <w:rPr>
          <w:spacing w:val="-4"/>
          <w:sz w:val="24"/>
        </w:rPr>
        <w:t xml:space="preserve"> </w:t>
      </w:r>
      <w:r>
        <w:rPr>
          <w:sz w:val="24"/>
        </w:rPr>
        <w:t>needed</w:t>
      </w:r>
      <w:r>
        <w:rPr>
          <w:spacing w:val="-3"/>
          <w:sz w:val="24"/>
        </w:rPr>
        <w:t xml:space="preserve"> </w:t>
      </w:r>
      <w:proofErr w:type="gramStart"/>
      <w:r>
        <w:rPr>
          <w:sz w:val="24"/>
        </w:rPr>
        <w:t>in order to</w:t>
      </w:r>
      <w:proofErr w:type="gramEnd"/>
      <w:r>
        <w:rPr>
          <w:sz w:val="24"/>
        </w:rPr>
        <w:t xml:space="preserve"> process a request. All questions and documents should be directed </w:t>
      </w:r>
      <w:r w:rsidR="00F06F62">
        <w:rPr>
          <w:sz w:val="24"/>
        </w:rPr>
        <w:t>to Zeina Madeiros</w:t>
      </w:r>
      <w:r>
        <w:rPr>
          <w:sz w:val="24"/>
        </w:rPr>
        <w:t xml:space="preserve">, Research </w:t>
      </w:r>
      <w:r w:rsidR="00F06F62">
        <w:rPr>
          <w:sz w:val="24"/>
        </w:rPr>
        <w:t>Office at zmadeiros@umassd.edu</w:t>
      </w:r>
    </w:p>
    <w:sectPr w:rsidR="0081060A">
      <w:pgSz w:w="12240" w:h="15840"/>
      <w:pgMar w:top="1820" w:right="1340" w:bottom="1320" w:left="1320" w:header="0" w:footer="1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FB60" w14:textId="77777777" w:rsidR="009B0201" w:rsidRDefault="009B0201">
      <w:r>
        <w:separator/>
      </w:r>
    </w:p>
  </w:endnote>
  <w:endnote w:type="continuationSeparator" w:id="0">
    <w:p w14:paraId="5B851675" w14:textId="77777777" w:rsidR="009B0201" w:rsidRDefault="009B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E09B" w14:textId="77777777" w:rsidR="0081060A" w:rsidRDefault="00A6615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D3E2D9" wp14:editId="55B269D6">
              <wp:simplePos x="0" y="0"/>
              <wp:positionH relativeFrom="page">
                <wp:posOffset>896620</wp:posOffset>
              </wp:positionH>
              <wp:positionV relativeFrom="page">
                <wp:posOffset>9212580</wp:posOffset>
              </wp:positionV>
              <wp:extent cx="5981065" cy="63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E0CCD" id="docshape1" o:spid="_x0000_s1026" style="position:absolute;margin-left:70.6pt;margin-top:725.4pt;width:470.9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" fillcolor="#d9d9d9" stroked="f">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389309C3" wp14:editId="7BEA6191">
              <wp:simplePos x="0" y="0"/>
              <wp:positionH relativeFrom="page">
                <wp:posOffset>6153785</wp:posOffset>
              </wp:positionH>
              <wp:positionV relativeFrom="page">
                <wp:posOffset>9254490</wp:posOffset>
              </wp:positionV>
              <wp:extent cx="680085" cy="1778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EECF" w14:textId="77777777" w:rsidR="0081060A" w:rsidRDefault="00A66159">
                          <w:pPr>
                            <w:pStyle w:val="BodyText"/>
                            <w:spacing w:line="264" w:lineRule="exact"/>
                            <w:ind w:left="60"/>
                          </w:pPr>
                          <w:r>
                            <w:fldChar w:fldCharType="begin"/>
                          </w:r>
                          <w:r>
                            <w:instrText xml:space="preserve"> PAGE </w:instrText>
                          </w:r>
                          <w:r>
                            <w:fldChar w:fldCharType="separate"/>
                          </w:r>
                          <w:r>
                            <w:t>1</w:t>
                          </w:r>
                          <w:r>
                            <w:fldChar w:fldCharType="end"/>
                          </w:r>
                          <w:r>
                            <w:rPr>
                              <w:spacing w:val="1"/>
                            </w:rPr>
                            <w:t xml:space="preserve"> </w:t>
                          </w:r>
                          <w:r>
                            <w:t xml:space="preserve">| </w:t>
                          </w:r>
                          <w:r>
                            <w:rPr>
                              <w:color w:val="7D7D7D"/>
                            </w:rPr>
                            <w:t>P</w:t>
                          </w:r>
                          <w:r>
                            <w:rPr>
                              <w:color w:val="7D7D7D"/>
                              <w:spacing w:val="6"/>
                            </w:rPr>
                            <w:t xml:space="preserve"> </w:t>
                          </w:r>
                          <w:r>
                            <w:rPr>
                              <w:color w:val="7D7D7D"/>
                            </w:rPr>
                            <w:t>a</w:t>
                          </w:r>
                          <w:r>
                            <w:rPr>
                              <w:color w:val="7D7D7D"/>
                              <w:spacing w:val="5"/>
                            </w:rPr>
                            <w:t xml:space="preserve"> </w:t>
                          </w:r>
                          <w:r>
                            <w:rPr>
                              <w:color w:val="7D7D7D"/>
                            </w:rPr>
                            <w:t xml:space="preserve">g </w:t>
                          </w:r>
                          <w:r>
                            <w:rPr>
                              <w:color w:val="7D7D7D"/>
                              <w:spacing w:val="-1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09C3" id="_x0000_t202" coordsize="21600,21600" o:spt="202" path="m,l,21600r21600,l21600,xe">
              <v:stroke joinstyle="miter"/>
              <v:path gradientshapeok="t" o:connecttype="rect"/>
            </v:shapetype>
            <v:shape id="docshape2" o:spid="_x0000_s1026" type="#_x0000_t202" style="position:absolute;margin-left:484.55pt;margin-top:728.7pt;width:53.55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" filled="f" stroked="f">
              <v:textbox inset="0,0,0,0">
                <w:txbxContent>
                  <w:p w14:paraId="69ADEECF" w14:textId="77777777" w:rsidR="0081060A" w:rsidRDefault="00A66159">
                    <w:pPr>
                      <w:pStyle w:val="BodyText"/>
                      <w:spacing w:line="264" w:lineRule="exact"/>
                      <w:ind w:left="60"/>
                    </w:pPr>
                    <w:r>
                      <w:fldChar w:fldCharType="begin"/>
                    </w:r>
                    <w:r>
                      <w:instrText xml:space="preserve"> PAGE </w:instrText>
                    </w:r>
                    <w:r>
                      <w:fldChar w:fldCharType="separate"/>
                    </w:r>
                    <w:r>
                      <w:t>1</w:t>
                    </w:r>
                    <w:r>
                      <w:fldChar w:fldCharType="end"/>
                    </w:r>
                    <w:r>
                      <w:rPr>
                        <w:spacing w:val="1"/>
                      </w:rPr>
                      <w:t xml:space="preserve"> </w:t>
                    </w:r>
                    <w:r>
                      <w:t xml:space="preserve">| </w:t>
                    </w:r>
                    <w:r>
                      <w:rPr>
                        <w:color w:val="7D7D7D"/>
                      </w:rPr>
                      <w:t>P</w:t>
                    </w:r>
                    <w:r>
                      <w:rPr>
                        <w:color w:val="7D7D7D"/>
                        <w:spacing w:val="6"/>
                      </w:rPr>
                      <w:t xml:space="preserve"> </w:t>
                    </w:r>
                    <w:r>
                      <w:rPr>
                        <w:color w:val="7D7D7D"/>
                      </w:rPr>
                      <w:t>a</w:t>
                    </w:r>
                    <w:r>
                      <w:rPr>
                        <w:color w:val="7D7D7D"/>
                        <w:spacing w:val="5"/>
                      </w:rPr>
                      <w:t xml:space="preserve"> </w:t>
                    </w:r>
                    <w:r>
                      <w:rPr>
                        <w:color w:val="7D7D7D"/>
                      </w:rPr>
                      <w:t xml:space="preserve">g </w:t>
                    </w:r>
                    <w:r>
                      <w:rPr>
                        <w:color w:val="7D7D7D"/>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F9A4" w14:textId="77777777" w:rsidR="009B0201" w:rsidRDefault="009B0201">
      <w:r>
        <w:separator/>
      </w:r>
    </w:p>
  </w:footnote>
  <w:footnote w:type="continuationSeparator" w:id="0">
    <w:p w14:paraId="183A0DCA" w14:textId="77777777" w:rsidR="009B0201" w:rsidRDefault="009B0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255F5"/>
    <w:multiLevelType w:val="hybridMultilevel"/>
    <w:tmpl w:val="D474FD6E"/>
    <w:lvl w:ilvl="0" w:tplc="288016C0">
      <w:start w:val="1"/>
      <w:numFmt w:val="decimal"/>
      <w:lvlText w:val="%1."/>
      <w:lvlJc w:val="left"/>
      <w:pPr>
        <w:ind w:left="839" w:hanging="365"/>
        <w:jc w:val="left"/>
      </w:pPr>
      <w:rPr>
        <w:rFonts w:ascii="Calibri" w:eastAsia="Calibri" w:hAnsi="Calibri" w:cs="Calibri" w:hint="default"/>
        <w:b w:val="0"/>
        <w:bCs w:val="0"/>
        <w:i w:val="0"/>
        <w:iCs w:val="0"/>
        <w:w w:val="100"/>
        <w:sz w:val="24"/>
        <w:szCs w:val="24"/>
        <w:lang w:val="en-US" w:eastAsia="en-US" w:bidi="ar-SA"/>
      </w:rPr>
    </w:lvl>
    <w:lvl w:ilvl="1" w:tplc="16528F5A">
      <w:numFmt w:val="bullet"/>
      <w:lvlText w:val="□"/>
      <w:lvlJc w:val="left"/>
      <w:pPr>
        <w:ind w:left="840" w:hanging="360"/>
      </w:pPr>
      <w:rPr>
        <w:rFonts w:ascii="Verdana" w:eastAsia="Verdana" w:hAnsi="Verdana" w:cs="Verdana" w:hint="default"/>
        <w:b w:val="0"/>
        <w:bCs w:val="0"/>
        <w:i w:val="0"/>
        <w:iCs w:val="0"/>
        <w:w w:val="99"/>
        <w:sz w:val="24"/>
        <w:szCs w:val="24"/>
        <w:lang w:val="en-US" w:eastAsia="en-US" w:bidi="ar-SA"/>
      </w:rPr>
    </w:lvl>
    <w:lvl w:ilvl="2" w:tplc="0AEA0E98">
      <w:start w:val="1"/>
      <w:numFmt w:val="decimal"/>
      <w:lvlText w:val="%3."/>
      <w:lvlJc w:val="left"/>
      <w:pPr>
        <w:ind w:left="2640" w:hanging="360"/>
        <w:jc w:val="left"/>
      </w:pPr>
      <w:rPr>
        <w:rFonts w:ascii="Calibri" w:eastAsia="Calibri" w:hAnsi="Calibri" w:cs="Calibri" w:hint="default"/>
        <w:b w:val="0"/>
        <w:bCs w:val="0"/>
        <w:i w:val="0"/>
        <w:iCs w:val="0"/>
        <w:w w:val="100"/>
        <w:sz w:val="24"/>
        <w:szCs w:val="24"/>
        <w:lang w:val="en-US" w:eastAsia="en-US" w:bidi="ar-SA"/>
      </w:rPr>
    </w:lvl>
    <w:lvl w:ilvl="3" w:tplc="405EC79E">
      <w:numFmt w:val="bullet"/>
      <w:lvlText w:val="•"/>
      <w:lvlJc w:val="left"/>
      <w:pPr>
        <w:ind w:left="4182" w:hanging="360"/>
      </w:pPr>
      <w:rPr>
        <w:rFonts w:hint="default"/>
        <w:lang w:val="en-US" w:eastAsia="en-US" w:bidi="ar-SA"/>
      </w:rPr>
    </w:lvl>
    <w:lvl w:ilvl="4" w:tplc="93406E80">
      <w:numFmt w:val="bullet"/>
      <w:lvlText w:val="•"/>
      <w:lvlJc w:val="left"/>
      <w:pPr>
        <w:ind w:left="4953" w:hanging="360"/>
      </w:pPr>
      <w:rPr>
        <w:rFonts w:hint="default"/>
        <w:lang w:val="en-US" w:eastAsia="en-US" w:bidi="ar-SA"/>
      </w:rPr>
    </w:lvl>
    <w:lvl w:ilvl="5" w:tplc="93B0363A">
      <w:numFmt w:val="bullet"/>
      <w:lvlText w:val="•"/>
      <w:lvlJc w:val="left"/>
      <w:pPr>
        <w:ind w:left="5724" w:hanging="360"/>
      </w:pPr>
      <w:rPr>
        <w:rFonts w:hint="default"/>
        <w:lang w:val="en-US" w:eastAsia="en-US" w:bidi="ar-SA"/>
      </w:rPr>
    </w:lvl>
    <w:lvl w:ilvl="6" w:tplc="D9D42A14">
      <w:numFmt w:val="bullet"/>
      <w:lvlText w:val="•"/>
      <w:lvlJc w:val="left"/>
      <w:pPr>
        <w:ind w:left="6495" w:hanging="360"/>
      </w:pPr>
      <w:rPr>
        <w:rFonts w:hint="default"/>
        <w:lang w:val="en-US" w:eastAsia="en-US" w:bidi="ar-SA"/>
      </w:rPr>
    </w:lvl>
    <w:lvl w:ilvl="7" w:tplc="CA20D04C">
      <w:numFmt w:val="bullet"/>
      <w:lvlText w:val="•"/>
      <w:lvlJc w:val="left"/>
      <w:pPr>
        <w:ind w:left="7266" w:hanging="360"/>
      </w:pPr>
      <w:rPr>
        <w:rFonts w:hint="default"/>
        <w:lang w:val="en-US" w:eastAsia="en-US" w:bidi="ar-SA"/>
      </w:rPr>
    </w:lvl>
    <w:lvl w:ilvl="8" w:tplc="AC48D3FE">
      <w:numFmt w:val="bullet"/>
      <w:lvlText w:val="•"/>
      <w:lvlJc w:val="left"/>
      <w:pPr>
        <w:ind w:left="8037" w:hanging="360"/>
      </w:pPr>
      <w:rPr>
        <w:rFonts w:hint="default"/>
        <w:lang w:val="en-US" w:eastAsia="en-US" w:bidi="ar-SA"/>
      </w:rPr>
    </w:lvl>
  </w:abstractNum>
  <w:num w:numId="1" w16cid:durableId="138085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0A"/>
    <w:rsid w:val="0001061D"/>
    <w:rsid w:val="000A3884"/>
    <w:rsid w:val="000E177F"/>
    <w:rsid w:val="001E7988"/>
    <w:rsid w:val="00200CEB"/>
    <w:rsid w:val="00335E2A"/>
    <w:rsid w:val="00476FFD"/>
    <w:rsid w:val="004B5FC0"/>
    <w:rsid w:val="00592FC3"/>
    <w:rsid w:val="005B6CD8"/>
    <w:rsid w:val="00765A18"/>
    <w:rsid w:val="00794B42"/>
    <w:rsid w:val="0081060A"/>
    <w:rsid w:val="00847CBD"/>
    <w:rsid w:val="00854AE2"/>
    <w:rsid w:val="008A5377"/>
    <w:rsid w:val="009B0201"/>
    <w:rsid w:val="00A2534A"/>
    <w:rsid w:val="00A54514"/>
    <w:rsid w:val="00A66159"/>
    <w:rsid w:val="00A80873"/>
    <w:rsid w:val="00B01409"/>
    <w:rsid w:val="00B23AC2"/>
    <w:rsid w:val="00B23F61"/>
    <w:rsid w:val="00BA4F07"/>
    <w:rsid w:val="00C554EE"/>
    <w:rsid w:val="00CE5A8D"/>
    <w:rsid w:val="00D75F86"/>
    <w:rsid w:val="00EC48A6"/>
    <w:rsid w:val="00F0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A0938"/>
  <w15:docId w15:val="{201EAF50-9B7D-4978-8D7D-73288863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8"/>
      <w:szCs w:val="28"/>
      <w:u w:val="single" w:color="000000"/>
    </w:rPr>
  </w:style>
  <w:style w:type="paragraph" w:styleId="Heading2">
    <w:name w:val="heading 2"/>
    <w:basedOn w:val="Normal"/>
    <w:uiPriority w:val="9"/>
    <w:unhideWhenUsed/>
    <w:qFormat/>
    <w:pPr>
      <w:ind w:left="1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
      <w:ind w:left="1928" w:right="1555"/>
      <w:jc w:val="center"/>
    </w:pPr>
    <w:rPr>
      <w:b/>
      <w:bCs/>
      <w:sz w:val="36"/>
      <w:szCs w:val="36"/>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54EE"/>
    <w:rPr>
      <w:color w:val="0000FF" w:themeColor="hyperlink"/>
      <w:u w:val="single"/>
    </w:rPr>
  </w:style>
  <w:style w:type="character" w:styleId="UnresolvedMention">
    <w:name w:val="Unresolved Mention"/>
    <w:basedOn w:val="DefaultParagraphFont"/>
    <w:uiPriority w:val="99"/>
    <w:semiHidden/>
    <w:unhideWhenUsed/>
    <w:rsid w:val="00C554EE"/>
    <w:rPr>
      <w:color w:val="605E5C"/>
      <w:shd w:val="clear" w:color="auto" w:fill="E1DFDD"/>
    </w:rPr>
  </w:style>
  <w:style w:type="paragraph" w:styleId="Header">
    <w:name w:val="header"/>
    <w:basedOn w:val="Normal"/>
    <w:link w:val="HeaderChar"/>
    <w:uiPriority w:val="99"/>
    <w:unhideWhenUsed/>
    <w:rsid w:val="0001061D"/>
    <w:pPr>
      <w:tabs>
        <w:tab w:val="center" w:pos="4680"/>
        <w:tab w:val="right" w:pos="9360"/>
      </w:tabs>
    </w:pPr>
  </w:style>
  <w:style w:type="character" w:customStyle="1" w:styleId="HeaderChar">
    <w:name w:val="Header Char"/>
    <w:basedOn w:val="DefaultParagraphFont"/>
    <w:link w:val="Header"/>
    <w:uiPriority w:val="99"/>
    <w:rsid w:val="0001061D"/>
    <w:rPr>
      <w:rFonts w:ascii="Calibri" w:eastAsia="Calibri" w:hAnsi="Calibri" w:cs="Calibri"/>
    </w:rPr>
  </w:style>
  <w:style w:type="paragraph" w:styleId="Footer">
    <w:name w:val="footer"/>
    <w:basedOn w:val="Normal"/>
    <w:link w:val="FooterChar"/>
    <w:uiPriority w:val="99"/>
    <w:unhideWhenUsed/>
    <w:rsid w:val="0001061D"/>
    <w:pPr>
      <w:tabs>
        <w:tab w:val="center" w:pos="4680"/>
        <w:tab w:val="right" w:pos="9360"/>
      </w:tabs>
    </w:pPr>
  </w:style>
  <w:style w:type="character" w:customStyle="1" w:styleId="FooterChar">
    <w:name w:val="Footer Char"/>
    <w:basedOn w:val="DefaultParagraphFont"/>
    <w:link w:val="Footer"/>
    <w:uiPriority w:val="99"/>
    <w:rsid w:val="0001061D"/>
    <w:rPr>
      <w:rFonts w:ascii="Calibri" w:eastAsia="Calibri" w:hAnsi="Calibri" w:cs="Calibri"/>
    </w:rPr>
  </w:style>
  <w:style w:type="paragraph" w:styleId="BalloonText">
    <w:name w:val="Balloon Text"/>
    <w:basedOn w:val="Normal"/>
    <w:link w:val="BalloonTextChar"/>
    <w:uiPriority w:val="99"/>
    <w:semiHidden/>
    <w:unhideWhenUsed/>
    <w:rsid w:val="00D75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F8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madeiros@umass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karberg@umass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ynata.com/company/contac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olific.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11ff6b-b0aa-47c4-b048-c8713c369971" xsi:nil="true"/>
    <lcf76f155ced4ddcb4097134ff3c332f xmlns="a3d9346c-daf8-46d1-a234-ce16a4d510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2FB8DF755F741A7EF6142F0516186" ma:contentTypeVersion="13" ma:contentTypeDescription="Create a new document." ma:contentTypeScope="" ma:versionID="5d6c207e1d44510f18e34a836fd2a70e">
  <xsd:schema xmlns:xsd="http://www.w3.org/2001/XMLSchema" xmlns:xs="http://www.w3.org/2001/XMLSchema" xmlns:p="http://schemas.microsoft.com/office/2006/metadata/properties" xmlns:ns2="a3d9346c-daf8-46d1-a234-ce16a4d51021" xmlns:ns3="fa11ff6b-b0aa-47c4-b048-c8713c369971" targetNamespace="http://schemas.microsoft.com/office/2006/metadata/properties" ma:root="true" ma:fieldsID="6bb2ed29554d2d5fc6115cded1e12660" ns2:_="" ns3:_="">
    <xsd:import namespace="a3d9346c-daf8-46d1-a234-ce16a4d51021"/>
    <xsd:import namespace="fa11ff6b-b0aa-47c4-b048-c8713c3699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9346c-daf8-46d1-a234-ce16a4d5102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8a84e2d-2907-4229-a883-5d2e5f4447a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1ff6b-b0aa-47c4-b048-c8713c3699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64d23e-f6e1-4da0-894d-f32ba29fc00b}" ma:internalName="TaxCatchAll" ma:showField="CatchAllData" ma:web="fa11ff6b-b0aa-47c4-b048-c8713c3699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58FFF-3300-4DDB-BE3C-7BC4547FC806}">
  <ds:schemaRefs>
    <ds:schemaRef ds:uri="http://schemas.microsoft.com/office/2006/metadata/properties"/>
    <ds:schemaRef ds:uri="http://schemas.microsoft.com/office/infopath/2007/PartnerControls"/>
    <ds:schemaRef ds:uri="fa11ff6b-b0aa-47c4-b048-c8713c369971"/>
    <ds:schemaRef ds:uri="a3d9346c-daf8-46d1-a234-ce16a4d51021"/>
  </ds:schemaRefs>
</ds:datastoreItem>
</file>

<file path=customXml/itemProps2.xml><?xml version="1.0" encoding="utf-8"?>
<ds:datastoreItem xmlns:ds="http://schemas.openxmlformats.org/officeDocument/2006/customXml" ds:itemID="{4D769BEB-DD10-4E42-9BFF-F0C639FAFE3E}">
  <ds:schemaRefs>
    <ds:schemaRef ds:uri="http://schemas.microsoft.com/sharepoint/v3/contenttype/forms"/>
  </ds:schemaRefs>
</ds:datastoreItem>
</file>

<file path=customXml/itemProps3.xml><?xml version="1.0" encoding="utf-8"?>
<ds:datastoreItem xmlns:ds="http://schemas.openxmlformats.org/officeDocument/2006/customXml" ds:itemID="{D61559EF-2E73-4985-BEA5-5D8A5195B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9346c-daf8-46d1-a234-ce16a4d51021"/>
    <ds:schemaRef ds:uri="fa11ff6b-b0aa-47c4-b048-c8713c369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Zeina Madeiros</cp:lastModifiedBy>
  <cp:revision>2</cp:revision>
  <cp:lastPrinted>2023-04-11T19:55:00Z</cp:lastPrinted>
  <dcterms:created xsi:type="dcterms:W3CDTF">2026-02-03T22:25:00Z</dcterms:created>
  <dcterms:modified xsi:type="dcterms:W3CDTF">2026-02-03T22:25:00Z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Acrobat PDFMaker 21 for Word</vt:lpwstr>
  </property>
  <property fmtid="{D5CDD505-2E9C-101B-9397-08002B2CF9AE}" pid="4" name="LastSaved">
    <vt:filetime>2023-04-11T00:00:00Z</vt:filetime>
  </property>
  <property fmtid="{D5CDD505-2E9C-101B-9397-08002B2CF9AE}" pid="5" name="Producer">
    <vt:lpwstr>Adobe PDF Library 21.5.92</vt:lpwstr>
  </property>
  <property fmtid="{D5CDD505-2E9C-101B-9397-08002B2CF9AE}" pid="6" name="SourceModified">
    <vt:lpwstr>D:20210323155422</vt:lpwstr>
  </property>
  <property fmtid="{D5CDD505-2E9C-101B-9397-08002B2CF9AE}" pid="7" name="ContentTypeId">
    <vt:lpwstr>0x010100A752FB8DF755F741A7EF6142F0516186</vt:lpwstr>
  </property>
  <property fmtid="{D5CDD505-2E9C-101B-9397-08002B2CF9AE}" pid="8" name="Order">
    <vt:r8>82800</vt:r8>
  </property>
  <property fmtid="{D5CDD505-2E9C-101B-9397-08002B2CF9AE}" pid="9" name="MediaServiceImageTags">
    <vt:lpwstr/>
  </property>
</Properties>
</file>