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08E2F" w14:textId="5A2322EF" w:rsidR="005B04DD" w:rsidRDefault="005B04DD" w:rsidP="005B04DD">
      <w:pPr>
        <w:jc w:val="right"/>
        <w:rPr>
          <w:rFonts w:ascii="Times New Roman" w:hAnsi="Times New Roman" w:cs="Times New Roman"/>
          <w:sz w:val="24"/>
          <w:szCs w:val="24"/>
        </w:rPr>
      </w:pPr>
      <w:r w:rsidRPr="005B04DD">
        <w:rPr>
          <w:rFonts w:ascii="Times New Roman" w:hAnsi="Times New Roman" w:cs="Times New Roman"/>
          <w:sz w:val="24"/>
          <w:szCs w:val="24"/>
        </w:rPr>
        <w:t>Ad</w:t>
      </w:r>
      <w:r w:rsidR="00C765AA">
        <w:rPr>
          <w:rFonts w:ascii="Times New Roman" w:hAnsi="Times New Roman" w:cs="Times New Roman"/>
          <w:sz w:val="24"/>
          <w:szCs w:val="24"/>
        </w:rPr>
        <w:t>visory</w:t>
      </w:r>
      <w:r w:rsidRPr="005B04DD">
        <w:rPr>
          <w:rFonts w:ascii="Times New Roman" w:hAnsi="Times New Roman" w:cs="Times New Roman"/>
          <w:sz w:val="24"/>
          <w:szCs w:val="24"/>
        </w:rPr>
        <w:t xml:space="preserve"> to </w:t>
      </w:r>
    </w:p>
    <w:p w14:paraId="0F03E48E" w14:textId="77777777" w:rsidR="005B04DD" w:rsidRDefault="005B04DD" w:rsidP="005B04DD">
      <w:pPr>
        <w:jc w:val="right"/>
        <w:rPr>
          <w:rFonts w:ascii="Times New Roman" w:hAnsi="Times New Roman" w:cs="Times New Roman"/>
          <w:sz w:val="24"/>
          <w:szCs w:val="24"/>
        </w:rPr>
      </w:pPr>
      <w:r w:rsidRPr="005B04DD">
        <w:rPr>
          <w:rFonts w:ascii="Times New Roman" w:hAnsi="Times New Roman" w:cs="Times New Roman"/>
          <w:sz w:val="24"/>
          <w:szCs w:val="24"/>
        </w:rPr>
        <w:t xml:space="preserve">Doc. T96-039 </w:t>
      </w:r>
    </w:p>
    <w:p w14:paraId="2F1F8343" w14:textId="6A785587" w:rsidR="005B04DD" w:rsidRDefault="005B04DD" w:rsidP="005B04DD">
      <w:pPr>
        <w:jc w:val="right"/>
        <w:rPr>
          <w:rFonts w:ascii="Times New Roman" w:hAnsi="Times New Roman" w:cs="Times New Roman"/>
          <w:sz w:val="24"/>
          <w:szCs w:val="24"/>
        </w:rPr>
      </w:pPr>
      <w:r w:rsidRPr="005B04DD">
        <w:rPr>
          <w:rFonts w:ascii="Times New Roman" w:hAnsi="Times New Roman" w:cs="Times New Roman"/>
          <w:sz w:val="24"/>
          <w:szCs w:val="24"/>
        </w:rPr>
        <w:t>As amended</w:t>
      </w:r>
    </w:p>
    <w:p w14:paraId="4DF16CB7" w14:textId="311B1044" w:rsidR="005B04DD" w:rsidRDefault="005B04DD" w:rsidP="005B04DD">
      <w:pPr>
        <w:jc w:val="right"/>
        <w:rPr>
          <w:rFonts w:ascii="Times New Roman" w:hAnsi="Times New Roman" w:cs="Times New Roman"/>
          <w:sz w:val="24"/>
          <w:szCs w:val="24"/>
        </w:rPr>
      </w:pPr>
      <w:r w:rsidRPr="005B04DD">
        <w:rPr>
          <w:rFonts w:ascii="Times New Roman" w:hAnsi="Times New Roman" w:cs="Times New Roman"/>
          <w:sz w:val="24"/>
          <w:szCs w:val="24"/>
        </w:rPr>
        <w:t>(UMA, UMB, UMD, UML</w:t>
      </w:r>
      <w:r>
        <w:rPr>
          <w:rFonts w:ascii="Times New Roman" w:hAnsi="Times New Roman" w:cs="Times New Roman"/>
          <w:sz w:val="24"/>
          <w:szCs w:val="24"/>
        </w:rPr>
        <w:t>, UM</w:t>
      </w:r>
      <w:r w:rsidR="00396354">
        <w:rPr>
          <w:rFonts w:ascii="Times New Roman" w:hAnsi="Times New Roman" w:cs="Times New Roman"/>
          <w:sz w:val="24"/>
          <w:szCs w:val="24"/>
        </w:rPr>
        <w:t>CMS</w:t>
      </w:r>
      <w:r w:rsidRPr="005B04DD">
        <w:rPr>
          <w:rFonts w:ascii="Times New Roman" w:hAnsi="Times New Roman" w:cs="Times New Roman"/>
          <w:sz w:val="24"/>
          <w:szCs w:val="24"/>
        </w:rPr>
        <w:t>)</w:t>
      </w:r>
    </w:p>
    <w:p w14:paraId="192BA3EC" w14:textId="77777777" w:rsidR="005B04DD" w:rsidRPr="007604B1" w:rsidRDefault="005B04DD" w:rsidP="00F21BD0">
      <w:pPr>
        <w:jc w:val="right"/>
        <w:rPr>
          <w:rFonts w:ascii="Times New Roman" w:hAnsi="Times New Roman" w:cs="Times New Roman"/>
          <w:sz w:val="24"/>
          <w:szCs w:val="24"/>
        </w:rPr>
      </w:pPr>
    </w:p>
    <w:p w14:paraId="3F0F4266" w14:textId="77777777" w:rsidR="005B04DD" w:rsidRDefault="005B04DD" w:rsidP="00F21BD0">
      <w:pPr>
        <w:jc w:val="center"/>
        <w:rPr>
          <w:rFonts w:ascii="Times New Roman" w:hAnsi="Times New Roman" w:cs="Times New Roman"/>
          <w:sz w:val="24"/>
          <w:szCs w:val="24"/>
        </w:rPr>
      </w:pPr>
      <w:r>
        <w:rPr>
          <w:rFonts w:ascii="Times New Roman" w:hAnsi="Times New Roman" w:cs="Times New Roman"/>
          <w:sz w:val="24"/>
          <w:szCs w:val="24"/>
        </w:rPr>
        <w:t>UNIVERSITY OF MASSACHUSETTS</w:t>
      </w:r>
    </w:p>
    <w:p w14:paraId="47731061" w14:textId="45F88E20" w:rsidR="005B04DD" w:rsidRDefault="005B04DD" w:rsidP="00F21BD0">
      <w:pPr>
        <w:jc w:val="center"/>
        <w:rPr>
          <w:rFonts w:ascii="Times New Roman" w:hAnsi="Times New Roman" w:cs="Times New Roman"/>
          <w:sz w:val="24"/>
          <w:szCs w:val="24"/>
        </w:rPr>
      </w:pPr>
      <w:r>
        <w:rPr>
          <w:rFonts w:ascii="Times New Roman" w:hAnsi="Times New Roman" w:cs="Times New Roman"/>
          <w:sz w:val="24"/>
          <w:szCs w:val="24"/>
        </w:rPr>
        <w:t xml:space="preserve">POLICY </w:t>
      </w:r>
      <w:r w:rsidR="00396354">
        <w:rPr>
          <w:rFonts w:ascii="Times New Roman" w:hAnsi="Times New Roman" w:cs="Times New Roman"/>
          <w:sz w:val="24"/>
          <w:szCs w:val="24"/>
        </w:rPr>
        <w:t xml:space="preserve">STATEMENT </w:t>
      </w:r>
      <w:r>
        <w:rPr>
          <w:rFonts w:ascii="Times New Roman" w:hAnsi="Times New Roman" w:cs="Times New Roman"/>
          <w:sz w:val="24"/>
          <w:szCs w:val="24"/>
        </w:rPr>
        <w:t>ON MALIGN FORE</w:t>
      </w:r>
      <w:r w:rsidR="0055467C">
        <w:rPr>
          <w:rFonts w:ascii="Times New Roman" w:hAnsi="Times New Roman" w:cs="Times New Roman"/>
          <w:sz w:val="24"/>
          <w:szCs w:val="24"/>
        </w:rPr>
        <w:t>I</w:t>
      </w:r>
      <w:r>
        <w:rPr>
          <w:rFonts w:ascii="Times New Roman" w:hAnsi="Times New Roman" w:cs="Times New Roman"/>
          <w:sz w:val="24"/>
          <w:szCs w:val="24"/>
        </w:rPr>
        <w:t>GN GOVERNMENT</w:t>
      </w:r>
    </w:p>
    <w:p w14:paraId="24484476" w14:textId="06E68353" w:rsidR="005B04DD" w:rsidRDefault="005B04DD" w:rsidP="00F21BD0">
      <w:pPr>
        <w:jc w:val="center"/>
        <w:rPr>
          <w:rFonts w:ascii="Times New Roman" w:hAnsi="Times New Roman" w:cs="Times New Roman"/>
          <w:sz w:val="24"/>
          <w:szCs w:val="24"/>
        </w:rPr>
      </w:pPr>
      <w:r>
        <w:rPr>
          <w:rFonts w:ascii="Times New Roman" w:hAnsi="Times New Roman" w:cs="Times New Roman"/>
          <w:sz w:val="24"/>
          <w:szCs w:val="24"/>
        </w:rPr>
        <w:t>TALENT RECRUITMENT PROGRAM</w:t>
      </w:r>
      <w:r w:rsidR="00F93728">
        <w:rPr>
          <w:rFonts w:ascii="Times New Roman" w:hAnsi="Times New Roman" w:cs="Times New Roman"/>
          <w:sz w:val="24"/>
          <w:szCs w:val="24"/>
        </w:rPr>
        <w:t>S</w:t>
      </w:r>
      <w:r>
        <w:rPr>
          <w:rStyle w:val="FootnoteReference"/>
          <w:rFonts w:ascii="Times New Roman" w:hAnsi="Times New Roman" w:cs="Times New Roman"/>
          <w:sz w:val="24"/>
          <w:szCs w:val="24"/>
        </w:rPr>
        <w:footnoteReference w:customMarkFollows="1" w:id="1"/>
        <w:t>*</w:t>
      </w:r>
    </w:p>
    <w:p w14:paraId="32D7F1F8" w14:textId="77777777" w:rsidR="00F21BD0" w:rsidRDefault="00F21BD0" w:rsidP="00F21BD0">
      <w:pPr>
        <w:jc w:val="center"/>
        <w:rPr>
          <w:rFonts w:ascii="Times New Roman" w:hAnsi="Times New Roman" w:cs="Times New Roman"/>
          <w:sz w:val="24"/>
          <w:szCs w:val="24"/>
        </w:rPr>
      </w:pPr>
    </w:p>
    <w:p w14:paraId="2A4B3B99" w14:textId="0AE474E3" w:rsidR="00F21BD0" w:rsidRPr="007604B1" w:rsidRDefault="00F21BD0" w:rsidP="00F21BD0">
      <w:pPr>
        <w:jc w:val="center"/>
        <w:rPr>
          <w:rFonts w:ascii="Times New Roman" w:hAnsi="Times New Roman" w:cs="Times New Roman"/>
          <w:sz w:val="24"/>
          <w:szCs w:val="24"/>
        </w:rPr>
      </w:pPr>
      <w:r>
        <w:rPr>
          <w:rFonts w:ascii="Times New Roman" w:hAnsi="Times New Roman" w:cs="Times New Roman"/>
          <w:sz w:val="24"/>
          <w:szCs w:val="24"/>
        </w:rPr>
        <w:t>AMHERST, BOSTON, DARTMOUTH, LOWELL, &amp; CHAN MEDICAL SCHOOL</w:t>
      </w:r>
    </w:p>
    <w:p w14:paraId="4C0FCC66" w14:textId="77777777" w:rsidR="007604B1" w:rsidRDefault="007604B1" w:rsidP="007604B1">
      <w:pPr>
        <w:rPr>
          <w:rFonts w:ascii="Times New Roman" w:hAnsi="Times New Roman" w:cs="Times New Roman"/>
          <w:sz w:val="24"/>
          <w:szCs w:val="24"/>
        </w:rPr>
      </w:pPr>
    </w:p>
    <w:p w14:paraId="3EB3A72E" w14:textId="28388DEC" w:rsidR="00F21BD0" w:rsidRPr="008E7319" w:rsidRDefault="00F21BD0" w:rsidP="008E7319">
      <w:pPr>
        <w:pStyle w:val="ListParagraph"/>
        <w:numPr>
          <w:ilvl w:val="0"/>
          <w:numId w:val="1"/>
        </w:numPr>
        <w:rPr>
          <w:rFonts w:ascii="Times New Roman" w:hAnsi="Times New Roman" w:cs="Times New Roman"/>
          <w:b/>
          <w:bCs/>
          <w:sz w:val="24"/>
          <w:szCs w:val="24"/>
        </w:rPr>
      </w:pPr>
      <w:r w:rsidRPr="008E7319">
        <w:rPr>
          <w:rFonts w:ascii="Times New Roman" w:hAnsi="Times New Roman" w:cs="Times New Roman"/>
          <w:b/>
          <w:bCs/>
          <w:sz w:val="24"/>
          <w:szCs w:val="24"/>
        </w:rPr>
        <w:t>Introduction.</w:t>
      </w:r>
    </w:p>
    <w:p w14:paraId="1E38DC27" w14:textId="77777777" w:rsidR="00F21BD0" w:rsidRPr="007604B1" w:rsidRDefault="00F21BD0" w:rsidP="007604B1">
      <w:pPr>
        <w:rPr>
          <w:rFonts w:ascii="Times New Roman" w:hAnsi="Times New Roman" w:cs="Times New Roman"/>
          <w:sz w:val="24"/>
          <w:szCs w:val="24"/>
        </w:rPr>
      </w:pPr>
    </w:p>
    <w:p w14:paraId="7DE25646" w14:textId="1E0D6546" w:rsidR="007604B1" w:rsidRPr="007604B1" w:rsidRDefault="00DC1E6F" w:rsidP="007604B1">
      <w:pPr>
        <w:rPr>
          <w:rFonts w:ascii="Times New Roman" w:hAnsi="Times New Roman" w:cs="Times New Roman"/>
          <w:sz w:val="24"/>
          <w:szCs w:val="24"/>
        </w:rPr>
      </w:pPr>
      <w:r w:rsidRPr="007604B1">
        <w:rPr>
          <w:rFonts w:ascii="Times New Roman" w:hAnsi="Times New Roman" w:cs="Times New Roman"/>
          <w:sz w:val="24"/>
          <w:szCs w:val="24"/>
        </w:rPr>
        <w:t>The</w:t>
      </w:r>
      <w:r w:rsidR="005B04DD">
        <w:rPr>
          <w:rFonts w:ascii="Times New Roman" w:hAnsi="Times New Roman" w:cs="Times New Roman"/>
          <w:sz w:val="24"/>
          <w:szCs w:val="24"/>
        </w:rPr>
        <w:t xml:space="preserve"> </w:t>
      </w:r>
      <w:hyperlink r:id="rId8" w:history="1">
        <w:r w:rsidRPr="007604B1">
          <w:rPr>
            <w:rStyle w:val="Hyperlink"/>
            <w:rFonts w:ascii="Times New Roman" w:hAnsi="Times New Roman" w:cs="Times New Roman"/>
            <w:sz w:val="24"/>
            <w:szCs w:val="24"/>
          </w:rPr>
          <w:t>Creating Helpful Incentives to Produce Semiconductors (CHIPS) and Science Act of 2022</w:t>
        </w:r>
      </w:hyperlink>
      <w:r w:rsidR="005B04DD">
        <w:rPr>
          <w:rStyle w:val="Hyperlink"/>
          <w:rFonts w:ascii="Times New Roman" w:hAnsi="Times New Roman" w:cs="Times New Roman"/>
          <w:sz w:val="24"/>
          <w:szCs w:val="24"/>
        </w:rPr>
        <w:t xml:space="preserve">, </w:t>
      </w:r>
      <w:r w:rsidR="005B04DD" w:rsidRPr="005B04DD">
        <w:rPr>
          <w:rFonts w:ascii="Times New Roman" w:hAnsi="Times New Roman" w:cs="Times New Roman"/>
          <w:color w:val="0000FF"/>
          <w:sz w:val="24"/>
          <w:szCs w:val="24"/>
          <w:u w:val="single"/>
        </w:rPr>
        <w:t>15 U.S.C. 4651 et seq.</w:t>
      </w:r>
      <w:r w:rsidR="005B04DD">
        <w:rPr>
          <w:rFonts w:ascii="Times New Roman" w:hAnsi="Times New Roman" w:cs="Times New Roman"/>
          <w:sz w:val="24"/>
          <w:szCs w:val="24"/>
        </w:rPr>
        <w:t xml:space="preserve"> </w:t>
      </w:r>
      <w:r w:rsidRPr="007604B1">
        <w:rPr>
          <w:rFonts w:ascii="Times New Roman" w:hAnsi="Times New Roman" w:cs="Times New Roman"/>
          <w:sz w:val="24"/>
          <w:szCs w:val="24"/>
        </w:rPr>
        <w:t xml:space="preserve">prohibits federal employees, contractors, and awardees from participating in Malign Foreign Talent Recruitment Programs (MFTRPs) after August 9, 2024.  The National Science Foundation (effective May 20, 2024), National Institutes of Health, Department of Defense (effective August 9, 2024), and other agencies </w:t>
      </w:r>
      <w:r w:rsidR="007604B1" w:rsidRPr="007604B1">
        <w:rPr>
          <w:rFonts w:ascii="Times New Roman" w:hAnsi="Times New Roman" w:cs="Times New Roman"/>
          <w:sz w:val="24"/>
          <w:szCs w:val="24"/>
        </w:rPr>
        <w:t>issued MFTRP</w:t>
      </w:r>
      <w:r w:rsidRPr="007604B1">
        <w:rPr>
          <w:rFonts w:ascii="Times New Roman" w:hAnsi="Times New Roman" w:cs="Times New Roman"/>
          <w:sz w:val="24"/>
          <w:szCs w:val="24"/>
        </w:rPr>
        <w:t xml:space="preserve"> policies</w:t>
      </w:r>
      <w:r w:rsidR="007604B1" w:rsidRPr="007604B1">
        <w:rPr>
          <w:rFonts w:ascii="Times New Roman" w:hAnsi="Times New Roman" w:cs="Times New Roman"/>
          <w:sz w:val="24"/>
          <w:szCs w:val="24"/>
        </w:rPr>
        <w:t xml:space="preserve"> </w:t>
      </w:r>
      <w:r w:rsidRPr="007604B1">
        <w:rPr>
          <w:rFonts w:ascii="Times New Roman" w:hAnsi="Times New Roman" w:cs="Times New Roman"/>
          <w:sz w:val="24"/>
          <w:szCs w:val="24"/>
        </w:rPr>
        <w:t>in 2023 and 2024. The Department of Energy has tightly restricted talent program participation since 2019 with DoE Order 486.1A.</w:t>
      </w:r>
      <w:r w:rsidR="005B04DD">
        <w:rPr>
          <w:rFonts w:ascii="Times New Roman" w:hAnsi="Times New Roman" w:cs="Times New Roman"/>
          <w:sz w:val="24"/>
          <w:szCs w:val="24"/>
        </w:rPr>
        <w:t xml:space="preserve"> </w:t>
      </w:r>
      <w:r w:rsidR="007604B1" w:rsidRPr="007604B1">
        <w:rPr>
          <w:rFonts w:ascii="Times New Roman" w:hAnsi="Times New Roman" w:cs="Times New Roman"/>
          <w:sz w:val="24"/>
          <w:szCs w:val="24"/>
        </w:rPr>
        <w:t>These efforts align with and are in furtherance of National Security Presidential Memorandum</w:t>
      </w:r>
      <w:r w:rsidR="00D76E3F">
        <w:rPr>
          <w:rFonts w:ascii="Times New Roman" w:hAnsi="Times New Roman" w:cs="Times New Roman"/>
          <w:sz w:val="24"/>
          <w:szCs w:val="24"/>
        </w:rPr>
        <w:t>-</w:t>
      </w:r>
      <w:r w:rsidR="007604B1" w:rsidRPr="007604B1">
        <w:rPr>
          <w:rFonts w:ascii="Times New Roman" w:hAnsi="Times New Roman" w:cs="Times New Roman"/>
          <w:sz w:val="24"/>
          <w:szCs w:val="24"/>
        </w:rPr>
        <w:t>33</w:t>
      </w:r>
      <w:r w:rsidR="00D76E3F">
        <w:rPr>
          <w:rFonts w:ascii="Times New Roman" w:hAnsi="Times New Roman" w:cs="Times New Roman"/>
          <w:sz w:val="24"/>
          <w:szCs w:val="24"/>
        </w:rPr>
        <w:t>, issued January 14, 2021,</w:t>
      </w:r>
      <w:r w:rsidR="007604B1" w:rsidRPr="007604B1">
        <w:rPr>
          <w:rFonts w:ascii="Times New Roman" w:hAnsi="Times New Roman" w:cs="Times New Roman"/>
          <w:sz w:val="24"/>
          <w:szCs w:val="24"/>
        </w:rPr>
        <w:t xml:space="preserve"> implementing national security strategies for US Government supported research and development.</w:t>
      </w:r>
    </w:p>
    <w:p w14:paraId="35B91CE9" w14:textId="77777777" w:rsidR="007604B1" w:rsidRDefault="007604B1" w:rsidP="007604B1">
      <w:pPr>
        <w:rPr>
          <w:rFonts w:ascii="Times New Roman" w:hAnsi="Times New Roman" w:cs="Times New Roman"/>
          <w:sz w:val="24"/>
          <w:szCs w:val="24"/>
        </w:rPr>
      </w:pPr>
    </w:p>
    <w:p w14:paraId="360C9B8A" w14:textId="2053960F" w:rsidR="00CB2946" w:rsidRPr="00CB2946" w:rsidRDefault="00CB2946" w:rsidP="00CB2946">
      <w:pPr>
        <w:pStyle w:val="ListParagraph"/>
        <w:numPr>
          <w:ilvl w:val="0"/>
          <w:numId w:val="1"/>
        </w:numPr>
        <w:rPr>
          <w:rFonts w:ascii="Times New Roman" w:hAnsi="Times New Roman" w:cs="Times New Roman"/>
          <w:b/>
          <w:bCs/>
          <w:sz w:val="24"/>
          <w:szCs w:val="24"/>
        </w:rPr>
      </w:pPr>
      <w:r w:rsidRPr="00CB2946">
        <w:rPr>
          <w:rFonts w:ascii="Times New Roman" w:hAnsi="Times New Roman" w:cs="Times New Roman"/>
          <w:b/>
          <w:bCs/>
          <w:sz w:val="24"/>
          <w:szCs w:val="24"/>
        </w:rPr>
        <w:t>Policy.</w:t>
      </w:r>
    </w:p>
    <w:p w14:paraId="0E27EA13" w14:textId="77777777" w:rsidR="00CB2946" w:rsidRPr="007604B1" w:rsidRDefault="00CB2946" w:rsidP="007604B1">
      <w:pPr>
        <w:rPr>
          <w:rFonts w:ascii="Times New Roman" w:hAnsi="Times New Roman" w:cs="Times New Roman"/>
          <w:sz w:val="24"/>
          <w:szCs w:val="24"/>
        </w:rPr>
      </w:pPr>
    </w:p>
    <w:p w14:paraId="70142FA8" w14:textId="6C13ADF9" w:rsidR="00DC1E6F" w:rsidRPr="007604B1" w:rsidRDefault="00F21BD0" w:rsidP="007604B1">
      <w:pPr>
        <w:rPr>
          <w:rFonts w:ascii="Times New Roman" w:hAnsi="Times New Roman" w:cs="Times New Roman"/>
          <w:sz w:val="24"/>
          <w:szCs w:val="24"/>
        </w:rPr>
      </w:pPr>
      <w:r>
        <w:rPr>
          <w:rFonts w:ascii="Times New Roman" w:hAnsi="Times New Roman" w:cs="Times New Roman"/>
          <w:sz w:val="24"/>
          <w:szCs w:val="24"/>
        </w:rPr>
        <w:t xml:space="preserve">It is the Policy of the University of Massachusetts to </w:t>
      </w:r>
      <w:r w:rsidR="00DC1E6F" w:rsidRPr="007604B1">
        <w:rPr>
          <w:rFonts w:ascii="Times New Roman" w:hAnsi="Times New Roman" w:cs="Times New Roman"/>
          <w:sz w:val="24"/>
          <w:szCs w:val="24"/>
        </w:rPr>
        <w:t xml:space="preserve">comply with NSF, NIH, DoD, DoE and any other </w:t>
      </w:r>
      <w:proofErr w:type="gramStart"/>
      <w:r w:rsidR="00DC1E6F" w:rsidRPr="007604B1">
        <w:rPr>
          <w:rFonts w:ascii="Times New Roman" w:hAnsi="Times New Roman" w:cs="Times New Roman"/>
          <w:sz w:val="24"/>
          <w:szCs w:val="24"/>
        </w:rPr>
        <w:t>agencies</w:t>
      </w:r>
      <w:r w:rsidR="000302BC">
        <w:rPr>
          <w:rFonts w:ascii="Times New Roman" w:hAnsi="Times New Roman" w:cs="Times New Roman"/>
          <w:sz w:val="24"/>
          <w:szCs w:val="24"/>
        </w:rPr>
        <w:t>’</w:t>
      </w:r>
      <w:proofErr w:type="gramEnd"/>
      <w:r w:rsidR="00DC1E6F" w:rsidRPr="007604B1">
        <w:rPr>
          <w:rFonts w:ascii="Times New Roman" w:hAnsi="Times New Roman" w:cs="Times New Roman"/>
          <w:sz w:val="24"/>
          <w:szCs w:val="24"/>
        </w:rPr>
        <w:t xml:space="preserve"> or federal departments</w:t>
      </w:r>
      <w:r w:rsidR="000302BC">
        <w:rPr>
          <w:rFonts w:ascii="Times New Roman" w:hAnsi="Times New Roman" w:cs="Times New Roman"/>
          <w:sz w:val="24"/>
          <w:szCs w:val="24"/>
        </w:rPr>
        <w:t>’</w:t>
      </w:r>
      <w:r w:rsidR="00DC1E6F" w:rsidRPr="007604B1">
        <w:rPr>
          <w:rFonts w:ascii="Times New Roman" w:hAnsi="Times New Roman" w:cs="Times New Roman"/>
          <w:sz w:val="24"/>
          <w:szCs w:val="24"/>
        </w:rPr>
        <w:t xml:space="preserve"> MFTRP requirements.</w:t>
      </w:r>
      <w:r w:rsidR="00D90A58" w:rsidRPr="007604B1">
        <w:rPr>
          <w:rFonts w:ascii="Times New Roman" w:hAnsi="Times New Roman" w:cs="Times New Roman"/>
          <w:sz w:val="24"/>
          <w:szCs w:val="24"/>
        </w:rPr>
        <w:t xml:space="preserve"> Therefore, in accordance with federal research sponsor requirements</w:t>
      </w:r>
      <w:r w:rsidR="00D75F0C" w:rsidRPr="007604B1">
        <w:rPr>
          <w:rFonts w:ascii="Times New Roman" w:hAnsi="Times New Roman" w:cs="Times New Roman"/>
          <w:sz w:val="24"/>
          <w:szCs w:val="24"/>
        </w:rPr>
        <w:t xml:space="preserve"> (Section 10638(4)(a)(i-ix) of the CHIPS and Science Act of 2022)</w:t>
      </w:r>
      <w:r w:rsidR="00D90A58" w:rsidRPr="007604B1">
        <w:rPr>
          <w:rFonts w:ascii="Times New Roman" w:hAnsi="Times New Roman" w:cs="Times New Roman"/>
          <w:sz w:val="24"/>
          <w:szCs w:val="24"/>
        </w:rPr>
        <w:t xml:space="preserve">, </w:t>
      </w:r>
      <w:r>
        <w:rPr>
          <w:rFonts w:ascii="Times New Roman" w:hAnsi="Times New Roman" w:cs="Times New Roman"/>
          <w:sz w:val="24"/>
          <w:szCs w:val="24"/>
        </w:rPr>
        <w:t>C</w:t>
      </w:r>
      <w:r w:rsidR="00D75F0C" w:rsidRPr="007604B1">
        <w:rPr>
          <w:rFonts w:ascii="Times New Roman" w:hAnsi="Times New Roman" w:cs="Times New Roman"/>
          <w:sz w:val="24"/>
          <w:szCs w:val="24"/>
        </w:rPr>
        <w:t xml:space="preserve">overed </w:t>
      </w:r>
      <w:r>
        <w:rPr>
          <w:rFonts w:ascii="Times New Roman" w:hAnsi="Times New Roman" w:cs="Times New Roman"/>
          <w:sz w:val="24"/>
          <w:szCs w:val="24"/>
        </w:rPr>
        <w:t>I</w:t>
      </w:r>
      <w:r w:rsidR="00D75F0C" w:rsidRPr="007604B1">
        <w:rPr>
          <w:rFonts w:ascii="Times New Roman" w:hAnsi="Times New Roman" w:cs="Times New Roman"/>
          <w:sz w:val="24"/>
          <w:szCs w:val="24"/>
        </w:rPr>
        <w:t xml:space="preserve">ndividuals who engage in federally funded research are prohibited from </w:t>
      </w:r>
      <w:r w:rsidR="00D90A58" w:rsidRPr="007604B1">
        <w:rPr>
          <w:rFonts w:ascii="Times New Roman" w:hAnsi="Times New Roman" w:cs="Times New Roman"/>
          <w:sz w:val="24"/>
          <w:szCs w:val="24"/>
        </w:rPr>
        <w:t>participati</w:t>
      </w:r>
      <w:r w:rsidR="00D75F0C" w:rsidRPr="007604B1">
        <w:rPr>
          <w:rFonts w:ascii="Times New Roman" w:hAnsi="Times New Roman" w:cs="Times New Roman"/>
          <w:sz w:val="24"/>
          <w:szCs w:val="24"/>
        </w:rPr>
        <w:t>ng</w:t>
      </w:r>
      <w:r w:rsidR="00D90A58" w:rsidRPr="007604B1">
        <w:rPr>
          <w:rFonts w:ascii="Times New Roman" w:hAnsi="Times New Roman" w:cs="Times New Roman"/>
          <w:sz w:val="24"/>
          <w:szCs w:val="24"/>
        </w:rPr>
        <w:t xml:space="preserve"> in MFTRPs.</w:t>
      </w:r>
    </w:p>
    <w:p w14:paraId="4F704CA1" w14:textId="77777777" w:rsidR="00DC1E6F" w:rsidRPr="007604B1" w:rsidRDefault="00DC1E6F" w:rsidP="007604B1">
      <w:pPr>
        <w:rPr>
          <w:rFonts w:ascii="Times New Roman" w:hAnsi="Times New Roman" w:cs="Times New Roman"/>
          <w:sz w:val="24"/>
          <w:szCs w:val="24"/>
        </w:rPr>
      </w:pPr>
    </w:p>
    <w:p w14:paraId="6E5F3808" w14:textId="4C6E83EF" w:rsidR="00DC1E6F" w:rsidRPr="007604B1" w:rsidRDefault="00D90A58" w:rsidP="007604B1">
      <w:pPr>
        <w:rPr>
          <w:rFonts w:ascii="Times New Roman" w:hAnsi="Times New Roman" w:cs="Times New Roman"/>
          <w:sz w:val="24"/>
          <w:szCs w:val="24"/>
        </w:rPr>
      </w:pPr>
      <w:r w:rsidRPr="007604B1">
        <w:rPr>
          <w:rFonts w:ascii="Times New Roman" w:hAnsi="Times New Roman" w:cs="Times New Roman"/>
          <w:sz w:val="24"/>
          <w:szCs w:val="24"/>
        </w:rPr>
        <w:t>C</w:t>
      </w:r>
      <w:r w:rsidR="00DC1E6F" w:rsidRPr="007604B1">
        <w:rPr>
          <w:rFonts w:ascii="Times New Roman" w:hAnsi="Times New Roman" w:cs="Times New Roman"/>
          <w:sz w:val="24"/>
          <w:szCs w:val="24"/>
        </w:rPr>
        <w:t xml:space="preserve">overed individuals </w:t>
      </w:r>
      <w:r w:rsidR="00C765AA" w:rsidRPr="007604B1">
        <w:rPr>
          <w:rFonts w:ascii="Times New Roman" w:hAnsi="Times New Roman" w:cs="Times New Roman"/>
          <w:sz w:val="24"/>
          <w:szCs w:val="24"/>
        </w:rPr>
        <w:t>(</w:t>
      </w:r>
      <w:r w:rsidR="00C765AA">
        <w:rPr>
          <w:rFonts w:ascii="Times New Roman" w:hAnsi="Times New Roman" w:cs="Times New Roman"/>
          <w:sz w:val="24"/>
          <w:szCs w:val="24"/>
        </w:rPr>
        <w:t xml:space="preserve">as defined below, </w:t>
      </w:r>
      <w:r w:rsidR="00C765AA" w:rsidRPr="007604B1">
        <w:rPr>
          <w:rFonts w:ascii="Times New Roman" w:hAnsi="Times New Roman" w:cs="Times New Roman"/>
          <w:sz w:val="24"/>
          <w:szCs w:val="24"/>
        </w:rPr>
        <w:t>including</w:t>
      </w:r>
      <w:r w:rsidR="00C765AA">
        <w:rPr>
          <w:rFonts w:ascii="Times New Roman" w:hAnsi="Times New Roman" w:cs="Times New Roman"/>
          <w:sz w:val="24"/>
          <w:szCs w:val="24"/>
        </w:rPr>
        <w:t>,</w:t>
      </w:r>
      <w:r w:rsidR="00C765AA" w:rsidRPr="007604B1">
        <w:rPr>
          <w:rFonts w:ascii="Times New Roman" w:hAnsi="Times New Roman" w:cs="Times New Roman"/>
          <w:sz w:val="24"/>
          <w:szCs w:val="24"/>
        </w:rPr>
        <w:t xml:space="preserve"> but not limited to</w:t>
      </w:r>
      <w:r w:rsidR="00C765AA">
        <w:rPr>
          <w:rFonts w:ascii="Times New Roman" w:hAnsi="Times New Roman" w:cs="Times New Roman"/>
          <w:sz w:val="24"/>
          <w:szCs w:val="24"/>
        </w:rPr>
        <w:t>,</w:t>
      </w:r>
      <w:r w:rsidR="00C765AA" w:rsidRPr="007604B1">
        <w:rPr>
          <w:rFonts w:ascii="Times New Roman" w:hAnsi="Times New Roman" w:cs="Times New Roman"/>
          <w:sz w:val="24"/>
          <w:szCs w:val="24"/>
        </w:rPr>
        <w:t xml:space="preserve"> faculty</w:t>
      </w:r>
      <w:r w:rsidR="00C765AA">
        <w:rPr>
          <w:rFonts w:ascii="Times New Roman" w:hAnsi="Times New Roman" w:cs="Times New Roman"/>
          <w:sz w:val="24"/>
          <w:szCs w:val="24"/>
        </w:rPr>
        <w:t xml:space="preserve"> members, graduate and undergraduate students, post-doctoral researchers,</w:t>
      </w:r>
      <w:r w:rsidR="00C765AA" w:rsidRPr="007604B1">
        <w:rPr>
          <w:rFonts w:ascii="Times New Roman" w:hAnsi="Times New Roman" w:cs="Times New Roman"/>
          <w:sz w:val="24"/>
          <w:szCs w:val="24"/>
        </w:rPr>
        <w:t xml:space="preserve"> and </w:t>
      </w:r>
      <w:r w:rsidR="00C765AA">
        <w:rPr>
          <w:rFonts w:ascii="Times New Roman" w:hAnsi="Times New Roman" w:cs="Times New Roman"/>
          <w:sz w:val="24"/>
          <w:szCs w:val="24"/>
        </w:rPr>
        <w:t>other individuals associated with the University</w:t>
      </w:r>
      <w:r w:rsidR="00C765AA" w:rsidRPr="007604B1">
        <w:rPr>
          <w:rFonts w:ascii="Times New Roman" w:hAnsi="Times New Roman" w:cs="Times New Roman"/>
          <w:sz w:val="24"/>
          <w:szCs w:val="24"/>
        </w:rPr>
        <w:t>)</w:t>
      </w:r>
      <w:r w:rsidRPr="007604B1">
        <w:rPr>
          <w:rFonts w:ascii="Times New Roman" w:hAnsi="Times New Roman" w:cs="Times New Roman"/>
          <w:sz w:val="24"/>
          <w:szCs w:val="24"/>
        </w:rPr>
        <w:t xml:space="preserve"> </w:t>
      </w:r>
      <w:r w:rsidR="00DC1E6F" w:rsidRPr="007604B1">
        <w:rPr>
          <w:rFonts w:ascii="Times New Roman" w:hAnsi="Times New Roman" w:cs="Times New Roman"/>
          <w:sz w:val="24"/>
          <w:szCs w:val="24"/>
        </w:rPr>
        <w:t>must</w:t>
      </w:r>
      <w:r w:rsidR="00D76E3F">
        <w:rPr>
          <w:rFonts w:ascii="Times New Roman" w:hAnsi="Times New Roman" w:cs="Times New Roman"/>
          <w:sz w:val="24"/>
          <w:szCs w:val="24"/>
        </w:rPr>
        <w:t xml:space="preserve"> </w:t>
      </w:r>
      <w:r w:rsidRPr="007604B1">
        <w:rPr>
          <w:rFonts w:ascii="Times New Roman" w:hAnsi="Times New Roman" w:cs="Times New Roman"/>
          <w:sz w:val="24"/>
          <w:szCs w:val="24"/>
        </w:rPr>
        <w:t>report</w:t>
      </w:r>
      <w:r w:rsidR="00DC1E6F" w:rsidRPr="007604B1">
        <w:rPr>
          <w:rFonts w:ascii="Times New Roman" w:hAnsi="Times New Roman" w:cs="Times New Roman"/>
          <w:sz w:val="24"/>
          <w:szCs w:val="24"/>
        </w:rPr>
        <w:t xml:space="preserve"> through the campus outside activity and/or conflict of interest </w:t>
      </w:r>
      <w:r w:rsidRPr="007604B1">
        <w:rPr>
          <w:rFonts w:ascii="Times New Roman" w:hAnsi="Times New Roman" w:cs="Times New Roman"/>
          <w:sz w:val="24"/>
          <w:szCs w:val="24"/>
        </w:rPr>
        <w:t xml:space="preserve">disclosure </w:t>
      </w:r>
      <w:r w:rsidR="00DC1E6F" w:rsidRPr="007604B1">
        <w:rPr>
          <w:rFonts w:ascii="Times New Roman" w:hAnsi="Times New Roman" w:cs="Times New Roman"/>
          <w:sz w:val="24"/>
          <w:szCs w:val="24"/>
        </w:rPr>
        <w:t xml:space="preserve">processes any contemplated or current participation in any </w:t>
      </w:r>
      <w:r w:rsidR="00347D18">
        <w:rPr>
          <w:rFonts w:ascii="Times New Roman" w:hAnsi="Times New Roman" w:cs="Times New Roman"/>
          <w:sz w:val="24"/>
          <w:szCs w:val="24"/>
        </w:rPr>
        <w:t>F</w:t>
      </w:r>
      <w:r w:rsidR="0056610C">
        <w:rPr>
          <w:rFonts w:ascii="Times New Roman" w:hAnsi="Times New Roman" w:cs="Times New Roman"/>
          <w:sz w:val="24"/>
          <w:szCs w:val="24"/>
        </w:rPr>
        <w:t xml:space="preserve">oreign </w:t>
      </w:r>
      <w:r w:rsidR="00347D18">
        <w:rPr>
          <w:rFonts w:ascii="Times New Roman" w:hAnsi="Times New Roman" w:cs="Times New Roman"/>
          <w:sz w:val="24"/>
          <w:szCs w:val="24"/>
        </w:rPr>
        <w:t>T</w:t>
      </w:r>
      <w:r w:rsidR="0056610C">
        <w:rPr>
          <w:rFonts w:ascii="Times New Roman" w:hAnsi="Times New Roman" w:cs="Times New Roman"/>
          <w:sz w:val="24"/>
          <w:szCs w:val="24"/>
        </w:rPr>
        <w:t xml:space="preserve">alent </w:t>
      </w:r>
      <w:r w:rsidR="00347D18">
        <w:rPr>
          <w:rFonts w:ascii="Times New Roman" w:hAnsi="Times New Roman" w:cs="Times New Roman"/>
          <w:sz w:val="24"/>
          <w:szCs w:val="24"/>
        </w:rPr>
        <w:t>R</w:t>
      </w:r>
      <w:r w:rsidR="0056610C">
        <w:rPr>
          <w:rFonts w:ascii="Times New Roman" w:hAnsi="Times New Roman" w:cs="Times New Roman"/>
          <w:sz w:val="24"/>
          <w:szCs w:val="24"/>
        </w:rPr>
        <w:t xml:space="preserve">ecruitment </w:t>
      </w:r>
      <w:r w:rsidR="00347D18">
        <w:rPr>
          <w:rFonts w:ascii="Times New Roman" w:hAnsi="Times New Roman" w:cs="Times New Roman"/>
          <w:sz w:val="24"/>
          <w:szCs w:val="24"/>
        </w:rPr>
        <w:t>P</w:t>
      </w:r>
      <w:r w:rsidR="0056610C">
        <w:rPr>
          <w:rFonts w:ascii="Times New Roman" w:hAnsi="Times New Roman" w:cs="Times New Roman"/>
          <w:sz w:val="24"/>
          <w:szCs w:val="24"/>
        </w:rPr>
        <w:t>rogram (</w:t>
      </w:r>
      <w:r w:rsidR="00DC1E6F" w:rsidRPr="007604B1">
        <w:rPr>
          <w:rFonts w:ascii="Times New Roman" w:hAnsi="Times New Roman" w:cs="Times New Roman"/>
          <w:sz w:val="24"/>
          <w:szCs w:val="24"/>
        </w:rPr>
        <w:t>FTRP</w:t>
      </w:r>
      <w:r w:rsidR="0056610C">
        <w:rPr>
          <w:rFonts w:ascii="Times New Roman" w:hAnsi="Times New Roman" w:cs="Times New Roman"/>
          <w:sz w:val="24"/>
          <w:szCs w:val="24"/>
        </w:rPr>
        <w:t>)</w:t>
      </w:r>
      <w:r w:rsidR="00DC1E6F" w:rsidRPr="007604B1">
        <w:rPr>
          <w:rFonts w:ascii="Times New Roman" w:hAnsi="Times New Roman" w:cs="Times New Roman"/>
          <w:sz w:val="24"/>
          <w:szCs w:val="24"/>
        </w:rPr>
        <w:t xml:space="preserve">. </w:t>
      </w:r>
      <w:r w:rsidR="00D75F0C" w:rsidRPr="007604B1">
        <w:rPr>
          <w:rFonts w:ascii="Times New Roman" w:hAnsi="Times New Roman" w:cs="Times New Roman"/>
          <w:sz w:val="24"/>
          <w:szCs w:val="24"/>
        </w:rPr>
        <w:t xml:space="preserve">Disclosures should be submitted annually and updated within 30 days of any </w:t>
      </w:r>
      <w:r w:rsidR="00F21BD0">
        <w:rPr>
          <w:rFonts w:ascii="Times New Roman" w:hAnsi="Times New Roman" w:cs="Times New Roman"/>
          <w:sz w:val="24"/>
          <w:szCs w:val="24"/>
        </w:rPr>
        <w:t xml:space="preserve">material </w:t>
      </w:r>
      <w:r w:rsidR="00D75F0C" w:rsidRPr="007604B1">
        <w:rPr>
          <w:rFonts w:ascii="Times New Roman" w:hAnsi="Times New Roman" w:cs="Times New Roman"/>
          <w:sz w:val="24"/>
          <w:szCs w:val="24"/>
        </w:rPr>
        <w:t>changes.</w:t>
      </w:r>
    </w:p>
    <w:p w14:paraId="51414066" w14:textId="77777777" w:rsidR="00D76E3F" w:rsidRDefault="00D76E3F" w:rsidP="007604B1">
      <w:pPr>
        <w:rPr>
          <w:rFonts w:ascii="Times New Roman" w:hAnsi="Times New Roman" w:cs="Times New Roman"/>
          <w:sz w:val="24"/>
          <w:szCs w:val="24"/>
        </w:rPr>
      </w:pPr>
    </w:p>
    <w:p w14:paraId="0D6CF485" w14:textId="1AB97842" w:rsidR="00D90A58" w:rsidRPr="008E7319" w:rsidRDefault="00DC1E6F" w:rsidP="00CD0620">
      <w:pPr>
        <w:pStyle w:val="ListParagraph"/>
        <w:keepNext/>
        <w:numPr>
          <w:ilvl w:val="0"/>
          <w:numId w:val="1"/>
        </w:numPr>
        <w:rPr>
          <w:rFonts w:ascii="Times New Roman" w:hAnsi="Times New Roman" w:cs="Times New Roman"/>
          <w:b/>
          <w:bCs/>
          <w:sz w:val="24"/>
          <w:szCs w:val="24"/>
        </w:rPr>
      </w:pPr>
      <w:r w:rsidRPr="008E7319">
        <w:rPr>
          <w:rFonts w:ascii="Times New Roman" w:hAnsi="Times New Roman" w:cs="Times New Roman"/>
          <w:b/>
          <w:bCs/>
          <w:sz w:val="24"/>
          <w:szCs w:val="24"/>
        </w:rPr>
        <w:lastRenderedPageBreak/>
        <w:t>Definitions</w:t>
      </w:r>
      <w:r w:rsidR="00F21BD0" w:rsidRPr="008E7319">
        <w:rPr>
          <w:rFonts w:ascii="Times New Roman" w:hAnsi="Times New Roman" w:cs="Times New Roman"/>
          <w:b/>
          <w:bCs/>
          <w:sz w:val="24"/>
          <w:szCs w:val="24"/>
        </w:rPr>
        <w:t>.</w:t>
      </w:r>
    </w:p>
    <w:p w14:paraId="590ADA8C" w14:textId="77777777" w:rsidR="00F21BD0" w:rsidRDefault="00F21BD0" w:rsidP="00CD0620">
      <w:pPr>
        <w:keepNext/>
        <w:rPr>
          <w:rFonts w:ascii="Times New Roman" w:hAnsi="Times New Roman" w:cs="Times New Roman"/>
          <w:sz w:val="24"/>
          <w:szCs w:val="24"/>
        </w:rPr>
      </w:pPr>
    </w:p>
    <w:p w14:paraId="08B18874" w14:textId="12AE2182" w:rsidR="00D75F0C" w:rsidRPr="00D90A58" w:rsidRDefault="00F21BD0" w:rsidP="008E7319">
      <w:pPr>
        <w:ind w:left="720"/>
        <w:rPr>
          <w:rFonts w:ascii="Times New Roman" w:hAnsi="Times New Roman" w:cs="Times New Roman"/>
          <w:sz w:val="24"/>
          <w:szCs w:val="24"/>
        </w:rPr>
      </w:pPr>
      <w:r>
        <w:rPr>
          <w:rFonts w:ascii="Times New Roman" w:hAnsi="Times New Roman" w:cs="Times New Roman"/>
          <w:sz w:val="24"/>
          <w:szCs w:val="24"/>
        </w:rPr>
        <w:t xml:space="preserve">a. Foreign Country of Concern. </w:t>
      </w:r>
      <w:r w:rsidR="00D75F0C" w:rsidRPr="00D90A58">
        <w:rPr>
          <w:rFonts w:ascii="Times New Roman" w:hAnsi="Times New Roman" w:cs="Times New Roman"/>
          <w:sz w:val="24"/>
          <w:szCs w:val="24"/>
        </w:rPr>
        <w:t xml:space="preserve">A </w:t>
      </w:r>
      <w:r w:rsidR="000E2FBA">
        <w:rPr>
          <w:rFonts w:ascii="Times New Roman" w:hAnsi="Times New Roman" w:cs="Times New Roman"/>
          <w:sz w:val="24"/>
          <w:szCs w:val="24"/>
        </w:rPr>
        <w:t>“F</w:t>
      </w:r>
      <w:r w:rsidR="00D75F0C" w:rsidRPr="00D90A58">
        <w:rPr>
          <w:rFonts w:ascii="Times New Roman" w:hAnsi="Times New Roman" w:cs="Times New Roman"/>
          <w:sz w:val="24"/>
          <w:szCs w:val="24"/>
        </w:rPr>
        <w:t>oreign Country of Concern</w:t>
      </w:r>
      <w:r w:rsidR="000E2FBA">
        <w:rPr>
          <w:rFonts w:ascii="Times New Roman" w:hAnsi="Times New Roman" w:cs="Times New Roman"/>
          <w:sz w:val="24"/>
          <w:szCs w:val="24"/>
        </w:rPr>
        <w:t>”</w:t>
      </w:r>
      <w:r w:rsidR="00D75F0C" w:rsidRPr="00D90A58">
        <w:rPr>
          <w:rFonts w:ascii="Times New Roman" w:hAnsi="Times New Roman" w:cs="Times New Roman"/>
          <w:sz w:val="24"/>
          <w:szCs w:val="24"/>
        </w:rPr>
        <w:t xml:space="preserve"> means the People's Republic of China, the Democratic People's Republic of Korea, the Russian Federation, the Islamic Republic of Iran, or any other country deemed to be a country of concern as determined by the Secretary of State.</w:t>
      </w:r>
    </w:p>
    <w:p w14:paraId="1DCC8E7A" w14:textId="77777777" w:rsidR="00D75F0C" w:rsidRPr="00D90A58" w:rsidRDefault="00D75F0C" w:rsidP="007604B1">
      <w:pPr>
        <w:rPr>
          <w:rFonts w:ascii="Times New Roman" w:hAnsi="Times New Roman" w:cs="Times New Roman"/>
          <w:sz w:val="24"/>
          <w:szCs w:val="24"/>
        </w:rPr>
      </w:pPr>
    </w:p>
    <w:p w14:paraId="4B82AAF9" w14:textId="48146B18" w:rsidR="00D75F0C" w:rsidRPr="00D90A58" w:rsidRDefault="00F21BD0" w:rsidP="008E7319">
      <w:pPr>
        <w:ind w:firstLine="720"/>
        <w:rPr>
          <w:rFonts w:ascii="Times New Roman" w:hAnsi="Times New Roman" w:cs="Times New Roman"/>
          <w:sz w:val="24"/>
          <w:szCs w:val="24"/>
        </w:rPr>
      </w:pPr>
      <w:r>
        <w:rPr>
          <w:rFonts w:ascii="Times New Roman" w:hAnsi="Times New Roman" w:cs="Times New Roman"/>
          <w:sz w:val="24"/>
          <w:szCs w:val="24"/>
        </w:rPr>
        <w:t xml:space="preserve">b. Covered Individual. </w:t>
      </w:r>
      <w:r w:rsidR="00D75F0C" w:rsidRPr="00D90A58">
        <w:rPr>
          <w:rFonts w:ascii="Times New Roman" w:hAnsi="Times New Roman" w:cs="Times New Roman"/>
          <w:sz w:val="24"/>
          <w:szCs w:val="24"/>
        </w:rPr>
        <w:t xml:space="preserve">A </w:t>
      </w:r>
      <w:r w:rsidR="000E2FBA">
        <w:rPr>
          <w:rFonts w:ascii="Times New Roman" w:hAnsi="Times New Roman" w:cs="Times New Roman"/>
          <w:sz w:val="24"/>
          <w:szCs w:val="24"/>
        </w:rPr>
        <w:t>“</w:t>
      </w:r>
      <w:r w:rsidR="00D75F0C" w:rsidRPr="00D90A58">
        <w:rPr>
          <w:rFonts w:ascii="Times New Roman" w:hAnsi="Times New Roman" w:cs="Times New Roman"/>
          <w:sz w:val="24"/>
          <w:szCs w:val="24"/>
        </w:rPr>
        <w:t>Covered Individual</w:t>
      </w:r>
      <w:r w:rsidR="000E2FBA">
        <w:rPr>
          <w:rFonts w:ascii="Times New Roman" w:hAnsi="Times New Roman" w:cs="Times New Roman"/>
          <w:sz w:val="24"/>
          <w:szCs w:val="24"/>
        </w:rPr>
        <w:t>”</w:t>
      </w:r>
      <w:r w:rsidR="00D75F0C" w:rsidRPr="00D90A58">
        <w:rPr>
          <w:rFonts w:ascii="Times New Roman" w:hAnsi="Times New Roman" w:cs="Times New Roman"/>
          <w:sz w:val="24"/>
          <w:szCs w:val="24"/>
        </w:rPr>
        <w:t xml:space="preserve"> </w:t>
      </w:r>
      <w:r>
        <w:rPr>
          <w:rFonts w:ascii="Times New Roman" w:hAnsi="Times New Roman" w:cs="Times New Roman"/>
          <w:sz w:val="24"/>
          <w:szCs w:val="24"/>
        </w:rPr>
        <w:t xml:space="preserve">means: </w:t>
      </w:r>
    </w:p>
    <w:p w14:paraId="6B9E128D" w14:textId="77777777" w:rsidR="00F21BD0" w:rsidRDefault="00F21BD0" w:rsidP="007604B1">
      <w:pPr>
        <w:rPr>
          <w:rFonts w:ascii="Times New Roman" w:hAnsi="Times New Roman" w:cs="Times New Roman"/>
          <w:sz w:val="24"/>
          <w:szCs w:val="24"/>
        </w:rPr>
      </w:pPr>
    </w:p>
    <w:p w14:paraId="6EE5E553" w14:textId="05674FD6" w:rsidR="00D75F0C" w:rsidRDefault="00D75F0C" w:rsidP="00720248">
      <w:pPr>
        <w:ind w:left="720"/>
        <w:rPr>
          <w:rFonts w:ascii="Times New Roman" w:hAnsi="Times New Roman" w:cs="Times New Roman"/>
          <w:sz w:val="24"/>
          <w:szCs w:val="24"/>
        </w:rPr>
      </w:pPr>
      <w:r w:rsidRPr="00D90A58">
        <w:rPr>
          <w:rFonts w:ascii="Times New Roman" w:hAnsi="Times New Roman" w:cs="Times New Roman"/>
          <w:sz w:val="24"/>
          <w:szCs w:val="24"/>
        </w:rPr>
        <w:t xml:space="preserve">(A) </w:t>
      </w:r>
      <w:r w:rsidR="00720248" w:rsidRPr="00720248">
        <w:rPr>
          <w:rFonts w:ascii="Times New Roman" w:hAnsi="Times New Roman" w:cs="Times New Roman"/>
          <w:sz w:val="24"/>
          <w:szCs w:val="24"/>
        </w:rPr>
        <w:t xml:space="preserve">contributes </w:t>
      </w:r>
      <w:proofErr w:type="gramStart"/>
      <w:r w:rsidR="00720248" w:rsidRPr="00720248">
        <w:rPr>
          <w:rFonts w:ascii="Times New Roman" w:hAnsi="Times New Roman" w:cs="Times New Roman"/>
          <w:sz w:val="24"/>
          <w:szCs w:val="24"/>
        </w:rPr>
        <w:t>in</w:t>
      </w:r>
      <w:proofErr w:type="gramEnd"/>
      <w:r w:rsidR="00720248" w:rsidRPr="00720248">
        <w:rPr>
          <w:rFonts w:ascii="Times New Roman" w:hAnsi="Times New Roman" w:cs="Times New Roman"/>
          <w:sz w:val="24"/>
          <w:szCs w:val="24"/>
        </w:rPr>
        <w:t xml:space="preserve"> a substantive, meaningful way to the scientific development or execution of a research and development project proposed to be carried out with a research and development award from a Federal research agency; and</w:t>
      </w:r>
    </w:p>
    <w:p w14:paraId="430D2909" w14:textId="77777777" w:rsidR="00F21BD0" w:rsidRPr="00D90A58" w:rsidRDefault="00F21BD0" w:rsidP="008E7319">
      <w:pPr>
        <w:ind w:left="720"/>
        <w:rPr>
          <w:rFonts w:ascii="Times New Roman" w:hAnsi="Times New Roman" w:cs="Times New Roman"/>
          <w:sz w:val="24"/>
          <w:szCs w:val="24"/>
        </w:rPr>
      </w:pPr>
    </w:p>
    <w:p w14:paraId="049B9D50" w14:textId="64C2B261" w:rsidR="00D75F0C" w:rsidRPr="00D90A58" w:rsidRDefault="00D75F0C" w:rsidP="008E7319">
      <w:pPr>
        <w:ind w:left="720"/>
        <w:rPr>
          <w:rFonts w:ascii="Times New Roman" w:hAnsi="Times New Roman" w:cs="Times New Roman"/>
          <w:sz w:val="24"/>
          <w:szCs w:val="24"/>
        </w:rPr>
      </w:pPr>
      <w:r w:rsidRPr="00D90A58">
        <w:rPr>
          <w:rFonts w:ascii="Times New Roman" w:hAnsi="Times New Roman" w:cs="Times New Roman"/>
          <w:sz w:val="24"/>
          <w:szCs w:val="24"/>
        </w:rPr>
        <w:t>(B) is designated as a covered individual by the Federal research agency concerned.  Agencies may also define other individuals as covered persons as appropriate and consistent with their mission.</w:t>
      </w:r>
    </w:p>
    <w:p w14:paraId="60EEB8CA" w14:textId="77777777" w:rsidR="00D75F0C" w:rsidRPr="00D90A58" w:rsidRDefault="00D75F0C" w:rsidP="007604B1">
      <w:pPr>
        <w:rPr>
          <w:rFonts w:ascii="Times New Roman" w:hAnsi="Times New Roman" w:cs="Times New Roman"/>
          <w:sz w:val="24"/>
          <w:szCs w:val="24"/>
        </w:rPr>
      </w:pPr>
    </w:p>
    <w:p w14:paraId="4133F619" w14:textId="56011435" w:rsidR="00D75F0C" w:rsidRPr="00D90A58" w:rsidRDefault="00F21BD0" w:rsidP="008E7319">
      <w:pPr>
        <w:ind w:left="720"/>
        <w:rPr>
          <w:rFonts w:ascii="Times New Roman" w:hAnsi="Times New Roman" w:cs="Times New Roman"/>
          <w:sz w:val="24"/>
          <w:szCs w:val="24"/>
        </w:rPr>
      </w:pPr>
      <w:r>
        <w:rPr>
          <w:rFonts w:ascii="Times New Roman" w:hAnsi="Times New Roman" w:cs="Times New Roman"/>
          <w:sz w:val="24"/>
          <w:szCs w:val="24"/>
        </w:rPr>
        <w:t xml:space="preserve">c. Foreign Talent Recruitment Program. </w:t>
      </w:r>
      <w:r w:rsidR="00D75F0C" w:rsidRPr="00D90A58">
        <w:rPr>
          <w:rFonts w:ascii="Times New Roman" w:hAnsi="Times New Roman" w:cs="Times New Roman"/>
          <w:sz w:val="24"/>
          <w:szCs w:val="24"/>
        </w:rPr>
        <w:t xml:space="preserve">A </w:t>
      </w:r>
      <w:r w:rsidR="000E2FBA">
        <w:rPr>
          <w:rFonts w:ascii="Times New Roman" w:hAnsi="Times New Roman" w:cs="Times New Roman"/>
          <w:sz w:val="24"/>
          <w:szCs w:val="24"/>
        </w:rPr>
        <w:t>“</w:t>
      </w:r>
      <w:r w:rsidR="00D75F0C" w:rsidRPr="00D90A58">
        <w:rPr>
          <w:rFonts w:ascii="Times New Roman" w:hAnsi="Times New Roman" w:cs="Times New Roman"/>
          <w:sz w:val="24"/>
          <w:szCs w:val="24"/>
        </w:rPr>
        <w:t>Foreign Talent Recruitment Program</w:t>
      </w:r>
      <w:r w:rsidR="000E2FBA">
        <w:rPr>
          <w:rFonts w:ascii="Times New Roman" w:hAnsi="Times New Roman" w:cs="Times New Roman"/>
          <w:sz w:val="24"/>
          <w:szCs w:val="24"/>
        </w:rPr>
        <w:t>”</w:t>
      </w:r>
      <w:r w:rsidR="00D75F0C" w:rsidRPr="00D90A58">
        <w:rPr>
          <w:rFonts w:ascii="Times New Roman" w:hAnsi="Times New Roman" w:cs="Times New Roman"/>
          <w:sz w:val="24"/>
          <w:szCs w:val="24"/>
        </w:rPr>
        <w:t xml:space="preserve"> </w:t>
      </w:r>
      <w:r w:rsidR="000E2FBA">
        <w:rPr>
          <w:rFonts w:ascii="Times New Roman" w:hAnsi="Times New Roman" w:cs="Times New Roman"/>
          <w:sz w:val="24"/>
          <w:szCs w:val="24"/>
        </w:rPr>
        <w:t>means</w:t>
      </w:r>
      <w:r w:rsidR="00D75F0C" w:rsidRPr="00D90A58">
        <w:rPr>
          <w:rFonts w:ascii="Times New Roman" w:hAnsi="Times New Roman" w:cs="Times New Roman"/>
          <w:sz w:val="24"/>
          <w:szCs w:val="24"/>
        </w:rPr>
        <w:t xml:space="preserve"> 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an individual, whether directly or indirectly stated in the arrangement, contract, or other documentation at issue.</w:t>
      </w:r>
    </w:p>
    <w:p w14:paraId="0174F953" w14:textId="77777777" w:rsidR="00D75F0C" w:rsidRPr="00D90A58" w:rsidRDefault="00D75F0C" w:rsidP="007604B1">
      <w:pPr>
        <w:rPr>
          <w:rFonts w:ascii="Times New Roman" w:hAnsi="Times New Roman" w:cs="Times New Roman"/>
          <w:sz w:val="24"/>
          <w:szCs w:val="24"/>
        </w:rPr>
      </w:pPr>
    </w:p>
    <w:p w14:paraId="7F8D8944" w14:textId="4872FD10" w:rsidR="00D75F0C" w:rsidRPr="007604B1" w:rsidRDefault="00F21BD0" w:rsidP="008E7319">
      <w:pPr>
        <w:ind w:left="720"/>
        <w:rPr>
          <w:rFonts w:ascii="Times New Roman" w:hAnsi="Times New Roman" w:cs="Times New Roman"/>
          <w:sz w:val="24"/>
          <w:szCs w:val="24"/>
        </w:rPr>
      </w:pPr>
      <w:r>
        <w:rPr>
          <w:rFonts w:ascii="Times New Roman" w:hAnsi="Times New Roman" w:cs="Times New Roman"/>
          <w:sz w:val="24"/>
          <w:szCs w:val="24"/>
        </w:rPr>
        <w:t xml:space="preserve">d. Malign Foreign Talent Recruitment Program. </w:t>
      </w:r>
      <w:r w:rsidR="00D75F0C" w:rsidRPr="00D90A58">
        <w:rPr>
          <w:rFonts w:ascii="Times New Roman" w:hAnsi="Times New Roman" w:cs="Times New Roman"/>
          <w:sz w:val="24"/>
          <w:szCs w:val="24"/>
        </w:rPr>
        <w:t xml:space="preserve">A </w:t>
      </w:r>
      <w:r w:rsidR="000E2FBA">
        <w:rPr>
          <w:rFonts w:ascii="Times New Roman" w:hAnsi="Times New Roman" w:cs="Times New Roman"/>
          <w:sz w:val="24"/>
          <w:szCs w:val="24"/>
        </w:rPr>
        <w:t>“</w:t>
      </w:r>
      <w:r w:rsidR="00D75F0C" w:rsidRPr="00D90A58">
        <w:rPr>
          <w:rFonts w:ascii="Times New Roman" w:hAnsi="Times New Roman" w:cs="Times New Roman"/>
          <w:sz w:val="24"/>
          <w:szCs w:val="24"/>
        </w:rPr>
        <w:t>Malign Foreign Talent Recruitment Program</w:t>
      </w:r>
      <w:r w:rsidR="000E2FBA">
        <w:rPr>
          <w:rFonts w:ascii="Times New Roman" w:hAnsi="Times New Roman" w:cs="Times New Roman"/>
          <w:sz w:val="24"/>
          <w:szCs w:val="24"/>
        </w:rPr>
        <w:t>”</w:t>
      </w:r>
      <w:r w:rsidR="00D75F0C" w:rsidRPr="00D90A58">
        <w:rPr>
          <w:rFonts w:ascii="Times New Roman" w:hAnsi="Times New Roman" w:cs="Times New Roman"/>
          <w:sz w:val="24"/>
          <w:szCs w:val="24"/>
        </w:rPr>
        <w:t xml:space="preserve"> (MFTRP) </w:t>
      </w:r>
      <w:r>
        <w:rPr>
          <w:rFonts w:ascii="Times New Roman" w:hAnsi="Times New Roman" w:cs="Times New Roman"/>
          <w:sz w:val="24"/>
          <w:szCs w:val="24"/>
        </w:rPr>
        <w:t>means</w:t>
      </w:r>
      <w:r w:rsidR="00D75F0C" w:rsidRPr="00D90A58">
        <w:rPr>
          <w:rFonts w:ascii="Times New Roman" w:hAnsi="Times New Roman" w:cs="Times New Roman"/>
          <w:sz w:val="24"/>
          <w:szCs w:val="24"/>
        </w:rPr>
        <w:t xml:space="preserve">: </w:t>
      </w:r>
    </w:p>
    <w:p w14:paraId="2F5777E2" w14:textId="77777777" w:rsidR="00F21BD0" w:rsidRDefault="00F21BD0" w:rsidP="007604B1">
      <w:pPr>
        <w:rPr>
          <w:rFonts w:ascii="Times New Roman" w:hAnsi="Times New Roman" w:cs="Times New Roman"/>
          <w:sz w:val="24"/>
          <w:szCs w:val="24"/>
        </w:rPr>
      </w:pPr>
    </w:p>
    <w:p w14:paraId="06FA991D" w14:textId="3F54B2AD" w:rsidR="00D75F0C" w:rsidRPr="00D90A58" w:rsidRDefault="00D75F0C" w:rsidP="008E7319">
      <w:pPr>
        <w:ind w:left="720"/>
        <w:rPr>
          <w:rFonts w:ascii="Times New Roman" w:hAnsi="Times New Roman" w:cs="Times New Roman"/>
          <w:sz w:val="24"/>
          <w:szCs w:val="24"/>
        </w:rPr>
      </w:pPr>
      <w:r w:rsidRPr="00D90A58">
        <w:rPr>
          <w:rFonts w:ascii="Times New Roman" w:hAnsi="Times New Roman" w:cs="Times New Roman"/>
          <w:sz w:val="24"/>
          <w:szCs w:val="24"/>
        </w:rPr>
        <w:t xml:space="preserve">(A) 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the targeted individual, whether directly or indirectly stated in the arrangement, contract, or other documentation at issue, in exchange for the individual— </w:t>
      </w:r>
    </w:p>
    <w:p w14:paraId="3887335E" w14:textId="77777777" w:rsidR="00F21BD0" w:rsidRDefault="00F21BD0" w:rsidP="007604B1">
      <w:pPr>
        <w:rPr>
          <w:rFonts w:ascii="Times New Roman" w:hAnsi="Times New Roman" w:cs="Times New Roman"/>
          <w:sz w:val="24"/>
          <w:szCs w:val="24"/>
        </w:rPr>
      </w:pPr>
    </w:p>
    <w:p w14:paraId="56D0A19C" w14:textId="41CEE07F" w:rsidR="00D75F0C" w:rsidRDefault="00D75F0C" w:rsidP="00F21BD0">
      <w:pPr>
        <w:ind w:left="1440"/>
        <w:rPr>
          <w:rFonts w:ascii="Times New Roman" w:hAnsi="Times New Roman" w:cs="Times New Roman"/>
          <w:sz w:val="24"/>
          <w:szCs w:val="24"/>
        </w:rPr>
      </w:pPr>
      <w:r w:rsidRPr="00D90A58">
        <w:rPr>
          <w:rFonts w:ascii="Times New Roman" w:hAnsi="Times New Roman" w:cs="Times New Roman"/>
          <w:sz w:val="24"/>
          <w:szCs w:val="24"/>
        </w:rPr>
        <w:t xml:space="preserve">(i) engaging in the unauthorized transfer of intellectual property, materials, data products, or other nonpublic information owned by a United States entity or developed with a Federal research and development award to the government of a foreign </w:t>
      </w:r>
      <w:proofErr w:type="gramStart"/>
      <w:r w:rsidRPr="00D90A58">
        <w:rPr>
          <w:rFonts w:ascii="Times New Roman" w:hAnsi="Times New Roman" w:cs="Times New Roman"/>
          <w:sz w:val="24"/>
          <w:szCs w:val="24"/>
        </w:rPr>
        <w:t>country</w:t>
      </w:r>
      <w:proofErr w:type="gramEnd"/>
      <w:r w:rsidRPr="00D90A58">
        <w:rPr>
          <w:rFonts w:ascii="Times New Roman" w:hAnsi="Times New Roman" w:cs="Times New Roman"/>
          <w:sz w:val="24"/>
          <w:szCs w:val="24"/>
        </w:rPr>
        <w:t xml:space="preserve"> or an entity based in, funded by, or affiliated with a foreign country regardless of whether that government or entity provided support for the development of the intellectual property, materials, or data products; </w:t>
      </w:r>
    </w:p>
    <w:p w14:paraId="43E3F6EF" w14:textId="77777777" w:rsidR="00F21BD0" w:rsidRPr="00D90A58" w:rsidRDefault="00F21BD0" w:rsidP="008E7319">
      <w:pPr>
        <w:ind w:left="1440"/>
        <w:rPr>
          <w:rFonts w:ascii="Times New Roman" w:hAnsi="Times New Roman" w:cs="Times New Roman"/>
          <w:sz w:val="24"/>
          <w:szCs w:val="24"/>
        </w:rPr>
      </w:pPr>
    </w:p>
    <w:p w14:paraId="26008DB9" w14:textId="77777777" w:rsidR="00F21BD0" w:rsidRDefault="00D75F0C" w:rsidP="00F21BD0">
      <w:pPr>
        <w:ind w:left="1440"/>
        <w:rPr>
          <w:rFonts w:ascii="Times New Roman" w:hAnsi="Times New Roman" w:cs="Times New Roman"/>
          <w:sz w:val="24"/>
          <w:szCs w:val="24"/>
        </w:rPr>
      </w:pPr>
      <w:r w:rsidRPr="00D90A58">
        <w:rPr>
          <w:rFonts w:ascii="Times New Roman" w:hAnsi="Times New Roman" w:cs="Times New Roman"/>
          <w:sz w:val="24"/>
          <w:szCs w:val="24"/>
        </w:rPr>
        <w:t>(ii) being required to recruit trainees or researchers to enroll in such program, position, or activity;</w:t>
      </w:r>
    </w:p>
    <w:p w14:paraId="1CD4C0BB" w14:textId="02377E9A"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 </w:t>
      </w:r>
    </w:p>
    <w:p w14:paraId="28F27E5B" w14:textId="77777777" w:rsidR="00D75F0C" w:rsidRDefault="00D75F0C" w:rsidP="00F21BD0">
      <w:pPr>
        <w:ind w:left="1440"/>
        <w:rPr>
          <w:rFonts w:ascii="Times New Roman" w:hAnsi="Times New Roman" w:cs="Times New Roman"/>
          <w:sz w:val="24"/>
          <w:szCs w:val="24"/>
        </w:rPr>
      </w:pPr>
      <w:r w:rsidRPr="00D90A58">
        <w:rPr>
          <w:rFonts w:ascii="Times New Roman" w:hAnsi="Times New Roman" w:cs="Times New Roman"/>
          <w:sz w:val="24"/>
          <w:szCs w:val="24"/>
        </w:rPr>
        <w:t xml:space="preserve">(iii) establishing a laboratory or company, accepting a faculty position, or undertaking any other employment or appointment in a foreign country or with an entity based in, funded by, or affiliated with a foreign country if such activities are in violation of the standard terms and conditions of a Federal research and development award; </w:t>
      </w:r>
    </w:p>
    <w:p w14:paraId="4E336614" w14:textId="77777777" w:rsidR="00F21BD0" w:rsidRPr="00D90A58" w:rsidRDefault="00F21BD0" w:rsidP="008E7319">
      <w:pPr>
        <w:ind w:left="1440"/>
        <w:rPr>
          <w:rFonts w:ascii="Times New Roman" w:hAnsi="Times New Roman" w:cs="Times New Roman"/>
          <w:sz w:val="24"/>
          <w:szCs w:val="24"/>
        </w:rPr>
      </w:pPr>
    </w:p>
    <w:p w14:paraId="79E63A47" w14:textId="77777777"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(iv) being unable to terminate the foreign talent recruitment program contract or agreement except in extraordinary circumstances; </w:t>
      </w:r>
    </w:p>
    <w:p w14:paraId="38E88511" w14:textId="77777777" w:rsidR="00F21BD0" w:rsidRDefault="00F21BD0" w:rsidP="007604B1">
      <w:pPr>
        <w:rPr>
          <w:rFonts w:ascii="Times New Roman" w:hAnsi="Times New Roman" w:cs="Times New Roman"/>
          <w:sz w:val="24"/>
          <w:szCs w:val="24"/>
        </w:rPr>
      </w:pPr>
    </w:p>
    <w:p w14:paraId="1056B21A" w14:textId="252FE171"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(v) through funding or effort related to the foreign talent recruitment program, being limited in the capacity to carry out a research and development award or required to engage in work that would result in substantial overlap or duplication with a Federal research and development award; </w:t>
      </w:r>
    </w:p>
    <w:p w14:paraId="5DD4A669" w14:textId="77777777" w:rsidR="002C47E2" w:rsidRDefault="002C47E2" w:rsidP="007604B1">
      <w:pPr>
        <w:rPr>
          <w:rFonts w:ascii="Times New Roman" w:hAnsi="Times New Roman" w:cs="Times New Roman"/>
          <w:sz w:val="24"/>
          <w:szCs w:val="24"/>
        </w:rPr>
      </w:pPr>
    </w:p>
    <w:p w14:paraId="147CCEBF" w14:textId="6EFF93C4"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(vi) being required to apply for and successfully receive funding from the sponsoring foreign government's funding agencies with the sponsoring foreign organization as the recipient;</w:t>
      </w:r>
    </w:p>
    <w:p w14:paraId="49E53A8B" w14:textId="77777777" w:rsidR="002C47E2" w:rsidRDefault="002C47E2" w:rsidP="007604B1">
      <w:pPr>
        <w:rPr>
          <w:rFonts w:ascii="Times New Roman" w:hAnsi="Times New Roman" w:cs="Times New Roman"/>
          <w:sz w:val="24"/>
          <w:szCs w:val="24"/>
        </w:rPr>
      </w:pPr>
    </w:p>
    <w:p w14:paraId="131425B8" w14:textId="73B6E111"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(vii)  being required to omit acknowledgment of the recipient institution with which the individual is affiliated, or the Federal research agency sponsoring the research and development award, contrary to the institutional policies or standard terms and conditions of the Federal research and development award; </w:t>
      </w:r>
    </w:p>
    <w:p w14:paraId="771845DE" w14:textId="77777777" w:rsidR="002C47E2" w:rsidRDefault="002C47E2" w:rsidP="007604B1">
      <w:pPr>
        <w:rPr>
          <w:rFonts w:ascii="Times New Roman" w:hAnsi="Times New Roman" w:cs="Times New Roman"/>
          <w:sz w:val="24"/>
          <w:szCs w:val="24"/>
        </w:rPr>
      </w:pPr>
    </w:p>
    <w:p w14:paraId="69296BFC" w14:textId="4D23F26E"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(viii) being required to not disclose to the Federal research agency or employing institution the participation of such individual in such program, position, or activity; or (ix) having a conflict of interest or conflict of commitment contrary to the standard terms and conditions of the Federal research and development award; </w:t>
      </w:r>
      <w:r w:rsidR="001E3DF5">
        <w:rPr>
          <w:rFonts w:ascii="Times New Roman" w:hAnsi="Times New Roman" w:cs="Times New Roman"/>
          <w:sz w:val="24"/>
          <w:szCs w:val="24"/>
        </w:rPr>
        <w:t>AND</w:t>
      </w:r>
      <w:r w:rsidRPr="00D90A58">
        <w:rPr>
          <w:rFonts w:ascii="Times New Roman" w:hAnsi="Times New Roman" w:cs="Times New Roman"/>
          <w:sz w:val="24"/>
          <w:szCs w:val="24"/>
        </w:rPr>
        <w:t xml:space="preserve"> </w:t>
      </w:r>
    </w:p>
    <w:p w14:paraId="3C3645F8" w14:textId="77777777" w:rsidR="002C47E2" w:rsidRDefault="002C47E2" w:rsidP="007604B1">
      <w:pPr>
        <w:rPr>
          <w:rFonts w:ascii="Times New Roman" w:hAnsi="Times New Roman" w:cs="Times New Roman"/>
          <w:sz w:val="24"/>
          <w:szCs w:val="24"/>
        </w:rPr>
      </w:pPr>
    </w:p>
    <w:p w14:paraId="75208766" w14:textId="1EE116D9" w:rsidR="00D75F0C" w:rsidRPr="00D90A58" w:rsidRDefault="00D75F0C" w:rsidP="008E7319">
      <w:pPr>
        <w:ind w:firstLine="720"/>
        <w:rPr>
          <w:rFonts w:ascii="Times New Roman" w:hAnsi="Times New Roman" w:cs="Times New Roman"/>
          <w:sz w:val="24"/>
          <w:szCs w:val="24"/>
        </w:rPr>
      </w:pPr>
      <w:r w:rsidRPr="00D90A58">
        <w:rPr>
          <w:rFonts w:ascii="Times New Roman" w:hAnsi="Times New Roman" w:cs="Times New Roman"/>
          <w:sz w:val="24"/>
          <w:szCs w:val="24"/>
        </w:rPr>
        <w:t xml:space="preserve">(B) a program that is sponsored by— </w:t>
      </w:r>
    </w:p>
    <w:p w14:paraId="4582ECC7" w14:textId="77777777" w:rsidR="002C47E2" w:rsidRDefault="002C47E2" w:rsidP="007604B1">
      <w:pPr>
        <w:rPr>
          <w:rFonts w:ascii="Times New Roman" w:hAnsi="Times New Roman" w:cs="Times New Roman"/>
          <w:sz w:val="24"/>
          <w:szCs w:val="24"/>
        </w:rPr>
      </w:pPr>
    </w:p>
    <w:p w14:paraId="7BF7409F" w14:textId="06494FB1"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(i) a foreign country of concern or an entity based in a foreign country of concern, </w:t>
      </w:r>
      <w:proofErr w:type="gramStart"/>
      <w:r w:rsidRPr="00D90A58">
        <w:rPr>
          <w:rFonts w:ascii="Times New Roman" w:hAnsi="Times New Roman" w:cs="Times New Roman"/>
          <w:sz w:val="24"/>
          <w:szCs w:val="24"/>
        </w:rPr>
        <w:t>whether or not</w:t>
      </w:r>
      <w:proofErr w:type="gramEnd"/>
      <w:r w:rsidRPr="00D90A58">
        <w:rPr>
          <w:rFonts w:ascii="Times New Roman" w:hAnsi="Times New Roman" w:cs="Times New Roman"/>
          <w:sz w:val="24"/>
          <w:szCs w:val="24"/>
        </w:rPr>
        <w:t xml:space="preserve"> directly sponsored by the foreign country of concern;</w:t>
      </w:r>
    </w:p>
    <w:p w14:paraId="1D5C3380" w14:textId="77777777" w:rsidR="002C47E2" w:rsidRDefault="002C47E2" w:rsidP="007604B1">
      <w:pPr>
        <w:rPr>
          <w:rFonts w:ascii="Times New Roman" w:hAnsi="Times New Roman" w:cs="Times New Roman"/>
          <w:sz w:val="24"/>
          <w:szCs w:val="24"/>
        </w:rPr>
      </w:pPr>
    </w:p>
    <w:p w14:paraId="57771B9B" w14:textId="63F08647"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 xml:space="preserve">(ii) an academic institution on the list developed under section 1286(c)(8) of the John S. McCain National Defense Authorization Act for Fiscal Year 2019 (10 U.S.C. 4001 note; Public Law 115-232); or </w:t>
      </w:r>
    </w:p>
    <w:p w14:paraId="19D6E280" w14:textId="77777777" w:rsidR="002C47E2" w:rsidRDefault="002C47E2" w:rsidP="007604B1">
      <w:pPr>
        <w:rPr>
          <w:rFonts w:ascii="Times New Roman" w:hAnsi="Times New Roman" w:cs="Times New Roman"/>
          <w:sz w:val="24"/>
          <w:szCs w:val="24"/>
        </w:rPr>
      </w:pPr>
    </w:p>
    <w:p w14:paraId="0F6AEF4A" w14:textId="2B9F5043" w:rsidR="00D75F0C" w:rsidRPr="00D90A58" w:rsidRDefault="00D75F0C" w:rsidP="008E7319">
      <w:pPr>
        <w:ind w:left="1440"/>
        <w:rPr>
          <w:rFonts w:ascii="Times New Roman" w:hAnsi="Times New Roman" w:cs="Times New Roman"/>
          <w:sz w:val="24"/>
          <w:szCs w:val="24"/>
        </w:rPr>
      </w:pPr>
      <w:r w:rsidRPr="00D90A58">
        <w:rPr>
          <w:rFonts w:ascii="Times New Roman" w:hAnsi="Times New Roman" w:cs="Times New Roman"/>
          <w:sz w:val="24"/>
          <w:szCs w:val="24"/>
        </w:rPr>
        <w:t>(iii) a foreign talent recruitment program on the list developed under section 1286(c)(9) of the John S. McCain National Defense Authorization Act for Fiscal Year 2019 (10 U.S.C. 4001 note; Public Law 115-232).”</w:t>
      </w:r>
    </w:p>
    <w:p w14:paraId="146AA587" w14:textId="77777777" w:rsidR="00D75F0C" w:rsidRPr="00D90A58" w:rsidRDefault="00D75F0C" w:rsidP="007604B1">
      <w:pPr>
        <w:rPr>
          <w:rFonts w:ascii="Times New Roman" w:hAnsi="Times New Roman" w:cs="Times New Roman"/>
          <w:sz w:val="24"/>
          <w:szCs w:val="24"/>
        </w:rPr>
      </w:pPr>
    </w:p>
    <w:p w14:paraId="40BD3B1F" w14:textId="6EBD00B1" w:rsidR="00D75F0C" w:rsidRPr="007604B1" w:rsidRDefault="000E2FBA" w:rsidP="008E7319">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D90A58">
        <w:rPr>
          <w:rFonts w:ascii="Times New Roman" w:hAnsi="Times New Roman" w:cs="Times New Roman"/>
          <w:sz w:val="24"/>
          <w:szCs w:val="24"/>
        </w:rPr>
        <w:t>Participation in a Malign Foreign Talent Recruitment Program</w:t>
      </w:r>
      <w:r>
        <w:rPr>
          <w:rFonts w:ascii="Times New Roman" w:hAnsi="Times New Roman" w:cs="Times New Roman"/>
          <w:sz w:val="24"/>
          <w:szCs w:val="24"/>
        </w:rPr>
        <w:t>. “</w:t>
      </w:r>
      <w:r w:rsidR="00D75F0C" w:rsidRPr="00D90A58">
        <w:rPr>
          <w:rFonts w:ascii="Times New Roman" w:hAnsi="Times New Roman" w:cs="Times New Roman"/>
          <w:sz w:val="24"/>
          <w:szCs w:val="24"/>
        </w:rPr>
        <w:t>Participation in a Malign Foreign Talent Recruitment Program</w:t>
      </w:r>
      <w:r>
        <w:rPr>
          <w:rFonts w:ascii="Times New Roman" w:hAnsi="Times New Roman" w:cs="Times New Roman"/>
          <w:sz w:val="24"/>
          <w:szCs w:val="24"/>
        </w:rPr>
        <w:t>”</w:t>
      </w:r>
      <w:r w:rsidR="00D75F0C" w:rsidRPr="00D90A58">
        <w:rPr>
          <w:rFonts w:ascii="Times New Roman" w:hAnsi="Times New Roman" w:cs="Times New Roman"/>
          <w:sz w:val="24"/>
          <w:szCs w:val="24"/>
        </w:rPr>
        <w:t xml:space="preserve"> means having an affiliation with or membership in a MFTRP, including a contractual or other binding agreement between an individual and a MFTRP; an individual reporting participation in a MFTRP in a research proposal, curriculum vitae, or resume; or an individual’s identification in a publication listing the individual and a MFTRP</w:t>
      </w:r>
      <w:r w:rsidR="00D75F0C" w:rsidRPr="007604B1">
        <w:rPr>
          <w:rFonts w:ascii="Times New Roman" w:hAnsi="Times New Roman" w:cs="Times New Roman"/>
          <w:sz w:val="24"/>
          <w:szCs w:val="24"/>
        </w:rPr>
        <w:t xml:space="preserve">. </w:t>
      </w:r>
    </w:p>
    <w:p w14:paraId="5BE069AB" w14:textId="77777777" w:rsidR="00D75F0C" w:rsidRPr="007604B1" w:rsidRDefault="00D75F0C" w:rsidP="007604B1">
      <w:pPr>
        <w:rPr>
          <w:rFonts w:ascii="Times New Roman" w:hAnsi="Times New Roman" w:cs="Times New Roman"/>
          <w:sz w:val="24"/>
          <w:szCs w:val="24"/>
        </w:rPr>
      </w:pPr>
    </w:p>
    <w:p w14:paraId="5C0D5708" w14:textId="5D00AC5E" w:rsidR="00D75F0C" w:rsidRPr="008E7319" w:rsidRDefault="00D75F0C" w:rsidP="008E7319">
      <w:pPr>
        <w:pStyle w:val="ListParagraph"/>
        <w:numPr>
          <w:ilvl w:val="0"/>
          <w:numId w:val="1"/>
        </w:numPr>
        <w:rPr>
          <w:rFonts w:ascii="Times New Roman" w:hAnsi="Times New Roman" w:cs="Times New Roman"/>
          <w:b/>
          <w:bCs/>
          <w:sz w:val="24"/>
          <w:szCs w:val="24"/>
        </w:rPr>
      </w:pPr>
      <w:r w:rsidRPr="008E7319">
        <w:rPr>
          <w:rFonts w:ascii="Times New Roman" w:hAnsi="Times New Roman" w:cs="Times New Roman"/>
          <w:b/>
          <w:bCs/>
          <w:sz w:val="24"/>
          <w:szCs w:val="24"/>
        </w:rPr>
        <w:t>International Collaborations</w:t>
      </w:r>
      <w:r w:rsidR="000E2FBA" w:rsidRPr="008E7319">
        <w:rPr>
          <w:rFonts w:ascii="Times New Roman" w:hAnsi="Times New Roman" w:cs="Times New Roman"/>
          <w:b/>
          <w:bCs/>
          <w:sz w:val="24"/>
          <w:szCs w:val="24"/>
        </w:rPr>
        <w:t>.</w:t>
      </w:r>
    </w:p>
    <w:p w14:paraId="06D0C74B" w14:textId="77777777" w:rsidR="00D75F0C" w:rsidRDefault="00D75F0C" w:rsidP="007604B1">
      <w:pPr>
        <w:rPr>
          <w:rFonts w:ascii="Times New Roman" w:hAnsi="Times New Roman" w:cs="Times New Roman"/>
          <w:sz w:val="24"/>
          <w:szCs w:val="24"/>
        </w:rPr>
      </w:pPr>
    </w:p>
    <w:p w14:paraId="003154F5" w14:textId="160C4B14" w:rsidR="000F4348" w:rsidRDefault="000F4348" w:rsidP="007604B1">
      <w:pPr>
        <w:rPr>
          <w:rFonts w:ascii="Times New Roman" w:hAnsi="Times New Roman" w:cs="Times New Roman"/>
          <w:sz w:val="24"/>
          <w:szCs w:val="24"/>
        </w:rPr>
      </w:pPr>
      <w:r>
        <w:rPr>
          <w:rFonts w:ascii="Times New Roman" w:hAnsi="Times New Roman" w:cs="Times New Roman"/>
          <w:sz w:val="24"/>
          <w:szCs w:val="24"/>
        </w:rPr>
        <w:t>The University of Massachusetts encourages i</w:t>
      </w:r>
      <w:r w:rsidRPr="007604B1">
        <w:rPr>
          <w:rFonts w:ascii="Times New Roman" w:hAnsi="Times New Roman" w:cs="Times New Roman"/>
          <w:sz w:val="24"/>
          <w:szCs w:val="24"/>
        </w:rPr>
        <w:t xml:space="preserve">nternational </w:t>
      </w:r>
      <w:r>
        <w:rPr>
          <w:rFonts w:ascii="Times New Roman" w:hAnsi="Times New Roman" w:cs="Times New Roman"/>
          <w:sz w:val="24"/>
          <w:szCs w:val="24"/>
        </w:rPr>
        <w:t>c</w:t>
      </w:r>
      <w:r w:rsidRPr="007604B1">
        <w:rPr>
          <w:rFonts w:ascii="Times New Roman" w:hAnsi="Times New Roman" w:cs="Times New Roman"/>
          <w:sz w:val="24"/>
          <w:szCs w:val="24"/>
        </w:rPr>
        <w:t>ollaborations</w:t>
      </w:r>
      <w:r>
        <w:rPr>
          <w:rFonts w:ascii="Times New Roman" w:hAnsi="Times New Roman" w:cs="Times New Roman"/>
          <w:sz w:val="24"/>
          <w:szCs w:val="24"/>
        </w:rPr>
        <w:t xml:space="preserve"> and recognizes that foreign influence concerns must not stifle its academic and research goals and missions, discriminate against national origin or ethnicity (or any other protected classes), or inhibit academic or speech freedoms</w:t>
      </w:r>
    </w:p>
    <w:p w14:paraId="264614B0" w14:textId="77777777" w:rsidR="000F4348" w:rsidRPr="007604B1" w:rsidRDefault="000F4348" w:rsidP="007604B1">
      <w:pPr>
        <w:rPr>
          <w:rFonts w:ascii="Times New Roman" w:hAnsi="Times New Roman" w:cs="Times New Roman"/>
          <w:sz w:val="24"/>
          <w:szCs w:val="24"/>
        </w:rPr>
      </w:pPr>
    </w:p>
    <w:p w14:paraId="127A459E" w14:textId="7A691FC3" w:rsidR="00D75F0C" w:rsidRPr="007604B1" w:rsidRDefault="00D75F0C" w:rsidP="007604B1">
      <w:pPr>
        <w:rPr>
          <w:rFonts w:ascii="Times New Roman" w:hAnsi="Times New Roman" w:cs="Times New Roman"/>
          <w:sz w:val="24"/>
          <w:szCs w:val="24"/>
        </w:rPr>
      </w:pPr>
      <w:r w:rsidRPr="007604B1">
        <w:rPr>
          <w:rFonts w:ascii="Times New Roman" w:hAnsi="Times New Roman" w:cs="Times New Roman"/>
          <w:sz w:val="24"/>
          <w:szCs w:val="24"/>
        </w:rPr>
        <w:t>The following activities are not prohibited unless funded, organized, or managed by an academic institution or Foreign Talent Recruitment Program on the lists developed under the John S. McCain National Defense Authorization Act for fiscal year 2019 (</w:t>
      </w:r>
      <w:hyperlink r:id="rId9" w:history="1">
        <w:r w:rsidRPr="008C6802">
          <w:rPr>
            <w:rStyle w:val="Hyperlink"/>
            <w:rFonts w:ascii="Times New Roman" w:hAnsi="Times New Roman" w:cs="Times New Roman"/>
            <w:sz w:val="24"/>
            <w:szCs w:val="24"/>
          </w:rPr>
          <w:t>see Reference</w:t>
        </w:r>
      </w:hyperlink>
      <w:r w:rsidRPr="007604B1">
        <w:rPr>
          <w:rFonts w:ascii="Times New Roman" w:hAnsi="Times New Roman" w:cs="Times New Roman"/>
          <w:sz w:val="24"/>
          <w:szCs w:val="24"/>
        </w:rPr>
        <w:t>):</w:t>
      </w:r>
    </w:p>
    <w:p w14:paraId="521DE888" w14:textId="77777777" w:rsidR="00D75F0C" w:rsidRPr="007604B1" w:rsidRDefault="00D75F0C" w:rsidP="007604B1">
      <w:pPr>
        <w:rPr>
          <w:rFonts w:ascii="Times New Roman" w:hAnsi="Times New Roman" w:cs="Times New Roman"/>
          <w:sz w:val="24"/>
          <w:szCs w:val="24"/>
        </w:rPr>
      </w:pPr>
    </w:p>
    <w:p w14:paraId="606E8F02" w14:textId="77777777" w:rsidR="00D75F0C" w:rsidRPr="007604B1" w:rsidRDefault="00D75F0C" w:rsidP="008E7319">
      <w:pPr>
        <w:ind w:left="720"/>
        <w:rPr>
          <w:rFonts w:ascii="Times New Roman" w:hAnsi="Times New Roman" w:cs="Times New Roman"/>
          <w:sz w:val="24"/>
          <w:szCs w:val="24"/>
        </w:rPr>
      </w:pPr>
      <w:r w:rsidRPr="007604B1">
        <w:rPr>
          <w:rFonts w:ascii="Times New Roman" w:hAnsi="Times New Roman" w:cs="Times New Roman"/>
          <w:sz w:val="24"/>
          <w:szCs w:val="24"/>
        </w:rPr>
        <w:t>(1) making scholarly presentations and publishing written materials regarding scientific information not otherwise controlled under current law;</w:t>
      </w:r>
    </w:p>
    <w:p w14:paraId="0C712542" w14:textId="77777777" w:rsidR="00D75F0C" w:rsidRPr="007604B1" w:rsidRDefault="00D75F0C" w:rsidP="007604B1">
      <w:pPr>
        <w:rPr>
          <w:rFonts w:ascii="Times New Roman" w:hAnsi="Times New Roman" w:cs="Times New Roman"/>
          <w:sz w:val="24"/>
          <w:szCs w:val="24"/>
        </w:rPr>
      </w:pPr>
    </w:p>
    <w:p w14:paraId="6BAF0D2C" w14:textId="77777777" w:rsidR="00D75F0C" w:rsidRPr="007604B1" w:rsidRDefault="00D75F0C" w:rsidP="008E7319">
      <w:pPr>
        <w:ind w:left="720"/>
        <w:rPr>
          <w:rFonts w:ascii="Times New Roman" w:hAnsi="Times New Roman" w:cs="Times New Roman"/>
          <w:sz w:val="24"/>
          <w:szCs w:val="24"/>
        </w:rPr>
      </w:pPr>
      <w:r w:rsidRPr="007604B1">
        <w:rPr>
          <w:rFonts w:ascii="Times New Roman" w:hAnsi="Times New Roman" w:cs="Times New Roman"/>
          <w:sz w:val="24"/>
          <w:szCs w:val="24"/>
        </w:rPr>
        <w:t>(2) participation in international conferences or other international exchanges, research projects or programs that involve open and reciprocal exchange of scientific information, and which are aimed at advancing international scientific understanding and not otherwise controlled under current law;</w:t>
      </w:r>
    </w:p>
    <w:p w14:paraId="359933AA" w14:textId="77777777" w:rsidR="00D75F0C" w:rsidRPr="007604B1" w:rsidRDefault="00D75F0C" w:rsidP="007604B1">
      <w:pPr>
        <w:rPr>
          <w:rFonts w:ascii="Times New Roman" w:hAnsi="Times New Roman" w:cs="Times New Roman"/>
          <w:sz w:val="24"/>
          <w:szCs w:val="24"/>
        </w:rPr>
      </w:pPr>
    </w:p>
    <w:p w14:paraId="515FE323" w14:textId="77777777" w:rsidR="00D75F0C" w:rsidRPr="007604B1" w:rsidRDefault="00D75F0C" w:rsidP="008E7319">
      <w:pPr>
        <w:ind w:left="720"/>
        <w:rPr>
          <w:rFonts w:ascii="Times New Roman" w:hAnsi="Times New Roman" w:cs="Times New Roman"/>
          <w:sz w:val="24"/>
          <w:szCs w:val="24"/>
        </w:rPr>
      </w:pPr>
      <w:r w:rsidRPr="007604B1">
        <w:rPr>
          <w:rFonts w:ascii="Times New Roman" w:hAnsi="Times New Roman" w:cs="Times New Roman"/>
          <w:sz w:val="24"/>
          <w:szCs w:val="24"/>
        </w:rPr>
        <w:t>(3) advising a foreign student enrolled at an institution of higher education or writing a recommendation for such a student, at such student's request; and</w:t>
      </w:r>
    </w:p>
    <w:p w14:paraId="6699A282" w14:textId="77777777" w:rsidR="00D75F0C" w:rsidRPr="007604B1" w:rsidRDefault="00D75F0C" w:rsidP="007604B1">
      <w:pPr>
        <w:rPr>
          <w:rFonts w:ascii="Times New Roman" w:hAnsi="Times New Roman" w:cs="Times New Roman"/>
          <w:sz w:val="24"/>
          <w:szCs w:val="24"/>
        </w:rPr>
      </w:pPr>
    </w:p>
    <w:p w14:paraId="2EFC4B8A" w14:textId="77777777" w:rsidR="00D75F0C" w:rsidRPr="007604B1" w:rsidRDefault="00D75F0C" w:rsidP="008E7319">
      <w:pPr>
        <w:ind w:firstLine="720"/>
        <w:rPr>
          <w:rFonts w:ascii="Times New Roman" w:hAnsi="Times New Roman" w:cs="Times New Roman"/>
          <w:sz w:val="24"/>
          <w:szCs w:val="24"/>
        </w:rPr>
      </w:pPr>
      <w:r w:rsidRPr="007604B1">
        <w:rPr>
          <w:rFonts w:ascii="Times New Roman" w:hAnsi="Times New Roman" w:cs="Times New Roman"/>
          <w:sz w:val="24"/>
          <w:szCs w:val="24"/>
        </w:rPr>
        <w:t xml:space="preserve">(4) Engaging in the following international activities: </w:t>
      </w:r>
    </w:p>
    <w:p w14:paraId="6DB71152" w14:textId="77777777" w:rsidR="000E2FBA" w:rsidRDefault="000E2FBA" w:rsidP="000E2FBA">
      <w:pPr>
        <w:ind w:left="720"/>
        <w:rPr>
          <w:rFonts w:ascii="Times New Roman" w:hAnsi="Times New Roman" w:cs="Times New Roman"/>
          <w:sz w:val="24"/>
          <w:szCs w:val="24"/>
        </w:rPr>
      </w:pPr>
    </w:p>
    <w:p w14:paraId="0BC93CAD" w14:textId="27C89DA5" w:rsidR="00D75F0C" w:rsidRPr="007604B1" w:rsidRDefault="00D75F0C" w:rsidP="008E7319">
      <w:pPr>
        <w:ind w:left="1440"/>
        <w:rPr>
          <w:rFonts w:ascii="Times New Roman" w:hAnsi="Times New Roman" w:cs="Times New Roman"/>
          <w:sz w:val="24"/>
          <w:szCs w:val="24"/>
        </w:rPr>
      </w:pPr>
      <w:r w:rsidRPr="007604B1">
        <w:rPr>
          <w:rFonts w:ascii="Times New Roman" w:hAnsi="Times New Roman" w:cs="Times New Roman"/>
          <w:sz w:val="24"/>
          <w:szCs w:val="24"/>
        </w:rPr>
        <w:t>a. Activities that are partly sponsored or otherwise supported by the United States such as serving as a government appointee to the board of a joint scientific fund (e.g., the U.S.</w:t>
      </w:r>
      <w:r w:rsidR="000E2FBA">
        <w:rPr>
          <w:rFonts w:ascii="Times New Roman" w:hAnsi="Times New Roman" w:cs="Times New Roman"/>
          <w:sz w:val="24"/>
          <w:szCs w:val="24"/>
        </w:rPr>
        <w:t xml:space="preserve"> </w:t>
      </w:r>
      <w:r w:rsidRPr="007604B1">
        <w:rPr>
          <w:rFonts w:ascii="Times New Roman" w:hAnsi="Times New Roman" w:cs="Times New Roman"/>
          <w:sz w:val="24"/>
          <w:szCs w:val="24"/>
        </w:rPr>
        <w:t xml:space="preserve">Israel Binational Industrial Research and Development Foundation); providing advice to or otherwise participating in international technical organizations, multilateral scientific organizations, and standards setting bodies (e.g., the International Telecommunications Union, Intergovernmental Panel on Climate Change, etc.); participating in a Fulbright Commission program funded in whole or in part by a host country government; or other routine international scientific exchanges and interactions such as providing invited lectures or participating in international peer review panels. </w:t>
      </w:r>
    </w:p>
    <w:p w14:paraId="7B211252" w14:textId="77777777" w:rsidR="00485B42" w:rsidRDefault="00485B42" w:rsidP="007604B1">
      <w:pPr>
        <w:rPr>
          <w:rFonts w:ascii="Times New Roman" w:hAnsi="Times New Roman" w:cs="Times New Roman"/>
          <w:sz w:val="24"/>
          <w:szCs w:val="24"/>
        </w:rPr>
      </w:pPr>
    </w:p>
    <w:p w14:paraId="2A6B60F3" w14:textId="77777777" w:rsidR="000E2FBA" w:rsidRDefault="00D75F0C" w:rsidP="000E2FBA">
      <w:pPr>
        <w:ind w:left="1440"/>
        <w:rPr>
          <w:rFonts w:ascii="Times New Roman" w:hAnsi="Times New Roman" w:cs="Times New Roman"/>
          <w:sz w:val="24"/>
          <w:szCs w:val="24"/>
        </w:rPr>
      </w:pPr>
      <w:r w:rsidRPr="007604B1">
        <w:rPr>
          <w:rFonts w:ascii="Times New Roman" w:hAnsi="Times New Roman" w:cs="Times New Roman"/>
          <w:sz w:val="24"/>
          <w:szCs w:val="24"/>
        </w:rPr>
        <w:t>b. Involvement in national or international academies or professional societies that produce publications in the open scientific literature that are not in conflict with the interests of the federal research agency (e.g., membership in the Pontifical Academy of Sciences or The Royal Society).</w:t>
      </w:r>
    </w:p>
    <w:p w14:paraId="53CA8B7F" w14:textId="0E77F129" w:rsidR="00B41E0A" w:rsidRDefault="00D75F0C" w:rsidP="008E7319">
      <w:pPr>
        <w:ind w:left="1440"/>
        <w:rPr>
          <w:rFonts w:ascii="Times New Roman" w:hAnsi="Times New Roman" w:cs="Times New Roman"/>
          <w:sz w:val="24"/>
          <w:szCs w:val="24"/>
        </w:rPr>
      </w:pPr>
      <w:r w:rsidRPr="007604B1">
        <w:rPr>
          <w:rFonts w:ascii="Times New Roman" w:hAnsi="Times New Roman" w:cs="Times New Roman"/>
          <w:sz w:val="24"/>
          <w:szCs w:val="24"/>
        </w:rPr>
        <w:lastRenderedPageBreak/>
        <w:t xml:space="preserve"> </w:t>
      </w:r>
    </w:p>
    <w:p w14:paraId="55BD5430" w14:textId="1D0494BB" w:rsidR="00D75F0C" w:rsidRPr="007604B1" w:rsidRDefault="00D75F0C" w:rsidP="008E7319">
      <w:pPr>
        <w:ind w:left="1440"/>
        <w:rPr>
          <w:rFonts w:ascii="Times New Roman" w:hAnsi="Times New Roman" w:cs="Times New Roman"/>
          <w:sz w:val="24"/>
          <w:szCs w:val="24"/>
        </w:rPr>
      </w:pPr>
      <w:r w:rsidRPr="007604B1">
        <w:rPr>
          <w:rFonts w:ascii="Times New Roman" w:hAnsi="Times New Roman" w:cs="Times New Roman"/>
          <w:sz w:val="24"/>
          <w:szCs w:val="24"/>
        </w:rPr>
        <w:t xml:space="preserve">c. Taking a sabbatical, serving as a visiting scholar, or engaging in continuing education activities such as receiving a doctorate or professional certification at an institution of higher education (e.g., the University of Oxford, McGill University) that are not in conflict with the interests of the federal research agency. </w:t>
      </w:r>
    </w:p>
    <w:p w14:paraId="5B53AB99" w14:textId="77777777" w:rsidR="00D75F0C" w:rsidRPr="007604B1" w:rsidRDefault="00D75F0C" w:rsidP="007604B1">
      <w:pPr>
        <w:rPr>
          <w:rFonts w:ascii="Times New Roman" w:hAnsi="Times New Roman" w:cs="Times New Roman"/>
          <w:sz w:val="24"/>
          <w:szCs w:val="24"/>
        </w:rPr>
      </w:pPr>
    </w:p>
    <w:p w14:paraId="33EAF795" w14:textId="77777777" w:rsidR="00D75F0C" w:rsidRPr="007604B1" w:rsidRDefault="00D75F0C" w:rsidP="008E7319">
      <w:pPr>
        <w:ind w:left="1440"/>
        <w:rPr>
          <w:rFonts w:ascii="Times New Roman" w:hAnsi="Times New Roman" w:cs="Times New Roman"/>
          <w:sz w:val="24"/>
          <w:szCs w:val="24"/>
        </w:rPr>
      </w:pPr>
      <w:r w:rsidRPr="007604B1">
        <w:rPr>
          <w:rFonts w:ascii="Times New Roman" w:hAnsi="Times New Roman" w:cs="Times New Roman"/>
          <w:sz w:val="24"/>
          <w:szCs w:val="24"/>
        </w:rPr>
        <w:t xml:space="preserve">d. Receiving awards for research and development which serve to enhance the prestige of the federal research agency (e.g., the Nobel Prize). </w:t>
      </w:r>
    </w:p>
    <w:p w14:paraId="5828D14A" w14:textId="77777777" w:rsidR="00D75F0C" w:rsidRPr="007604B1" w:rsidRDefault="00D75F0C" w:rsidP="007604B1">
      <w:pPr>
        <w:rPr>
          <w:rFonts w:ascii="Times New Roman" w:hAnsi="Times New Roman" w:cs="Times New Roman"/>
          <w:sz w:val="24"/>
          <w:szCs w:val="24"/>
        </w:rPr>
      </w:pPr>
    </w:p>
    <w:p w14:paraId="5970EBA7" w14:textId="69B0DE4E" w:rsidR="00D75F0C" w:rsidRPr="007604B1" w:rsidRDefault="00D75F0C" w:rsidP="008E7319">
      <w:pPr>
        <w:ind w:left="1440"/>
        <w:rPr>
          <w:rFonts w:ascii="Times New Roman" w:hAnsi="Times New Roman" w:cs="Times New Roman"/>
          <w:sz w:val="24"/>
          <w:szCs w:val="24"/>
        </w:rPr>
      </w:pPr>
      <w:r w:rsidRPr="007604B1">
        <w:rPr>
          <w:rFonts w:ascii="Times New Roman" w:hAnsi="Times New Roman" w:cs="Times New Roman"/>
          <w:sz w:val="24"/>
          <w:szCs w:val="24"/>
        </w:rPr>
        <w:t>e. Other international activities determined appropriate by the federal research agency head or designee.</w:t>
      </w:r>
    </w:p>
    <w:p w14:paraId="2E805DB9" w14:textId="2409596F" w:rsidR="00DC1E6F" w:rsidRPr="007604B1" w:rsidRDefault="00DC1E6F" w:rsidP="007604B1">
      <w:pPr>
        <w:rPr>
          <w:rFonts w:ascii="Times New Roman" w:hAnsi="Times New Roman" w:cs="Times New Roman"/>
          <w:sz w:val="24"/>
          <w:szCs w:val="24"/>
        </w:rPr>
      </w:pPr>
    </w:p>
    <w:p w14:paraId="4BDA1A78" w14:textId="5B4ED19E" w:rsidR="00223F61" w:rsidRPr="00F93728" w:rsidRDefault="00121B90" w:rsidP="008E7319">
      <w:pPr>
        <w:pStyle w:val="ListParagraph"/>
        <w:numPr>
          <w:ilvl w:val="0"/>
          <w:numId w:val="1"/>
        </w:numPr>
        <w:rPr>
          <w:rFonts w:ascii="Times New Roman" w:hAnsi="Times New Roman" w:cs="Times New Roman"/>
          <w:b/>
          <w:bCs/>
          <w:sz w:val="24"/>
          <w:szCs w:val="24"/>
        </w:rPr>
      </w:pPr>
      <w:r w:rsidRPr="008E7319">
        <w:rPr>
          <w:rFonts w:ascii="Times New Roman" w:hAnsi="Times New Roman" w:cs="Times New Roman"/>
          <w:b/>
          <w:bCs/>
          <w:sz w:val="24"/>
          <w:szCs w:val="24"/>
        </w:rPr>
        <w:t>Training Resources</w:t>
      </w:r>
      <w:r w:rsidR="000E2FBA" w:rsidRPr="00FE2AF0">
        <w:rPr>
          <w:rFonts w:ascii="Times New Roman" w:hAnsi="Times New Roman" w:cs="Times New Roman"/>
          <w:b/>
          <w:bCs/>
          <w:sz w:val="24"/>
          <w:szCs w:val="24"/>
        </w:rPr>
        <w:t>.</w:t>
      </w:r>
    </w:p>
    <w:p w14:paraId="1AF0CBF6" w14:textId="77777777" w:rsidR="000F4348" w:rsidRDefault="000F4348" w:rsidP="007604B1">
      <w:pPr>
        <w:rPr>
          <w:rFonts w:ascii="Times New Roman" w:hAnsi="Times New Roman" w:cs="Times New Roman"/>
          <w:sz w:val="24"/>
          <w:szCs w:val="24"/>
        </w:rPr>
      </w:pPr>
    </w:p>
    <w:p w14:paraId="5F0770E7" w14:textId="676E8075" w:rsidR="00C67AB1" w:rsidRDefault="000F4348" w:rsidP="007604B1">
      <w:pPr>
        <w:rPr>
          <w:rFonts w:ascii="Times New Roman" w:hAnsi="Times New Roman" w:cs="Times New Roman"/>
          <w:sz w:val="24"/>
          <w:szCs w:val="24"/>
        </w:rPr>
      </w:pPr>
      <w:r>
        <w:rPr>
          <w:rFonts w:ascii="Times New Roman" w:hAnsi="Times New Roman" w:cs="Times New Roman"/>
          <w:sz w:val="24"/>
          <w:szCs w:val="24"/>
        </w:rPr>
        <w:t xml:space="preserve">Covered individuals are required to complete training on FTRPs. This training is currently available from two sources: (1) </w:t>
      </w:r>
      <w:hyperlink r:id="rId10" w:history="1">
        <w:r w:rsidRPr="002920F9">
          <w:rPr>
            <w:rStyle w:val="Hyperlink"/>
            <w:rFonts w:ascii="Times New Roman" w:hAnsi="Times New Roman" w:cs="Times New Roman"/>
            <w:sz w:val="24"/>
            <w:szCs w:val="24"/>
          </w:rPr>
          <w:t>NSF</w:t>
        </w:r>
      </w:hyperlink>
      <w:r>
        <w:rPr>
          <w:rFonts w:ascii="Times New Roman" w:hAnsi="Times New Roman" w:cs="Times New Roman"/>
          <w:sz w:val="24"/>
          <w:szCs w:val="24"/>
        </w:rPr>
        <w:t xml:space="preserve"> and (2) </w:t>
      </w:r>
      <w:hyperlink r:id="rId11" w:history="1">
        <w:r w:rsidRPr="00EF7A39">
          <w:rPr>
            <w:rStyle w:val="Hyperlink"/>
            <w:rFonts w:ascii="Times New Roman" w:hAnsi="Times New Roman" w:cs="Times New Roman"/>
            <w:sz w:val="24"/>
            <w:szCs w:val="24"/>
          </w:rPr>
          <w:t>campus CITI Program subscriptions</w:t>
        </w:r>
      </w:hyperlink>
      <w:r>
        <w:rPr>
          <w:rFonts w:ascii="Times New Roman" w:hAnsi="Times New Roman" w:cs="Times New Roman"/>
          <w:sz w:val="24"/>
          <w:szCs w:val="24"/>
        </w:rPr>
        <w:t>.</w:t>
      </w:r>
      <w:r w:rsidR="00CB2946">
        <w:rPr>
          <w:rFonts w:ascii="Times New Roman" w:hAnsi="Times New Roman" w:cs="Times New Roman"/>
          <w:sz w:val="24"/>
          <w:szCs w:val="24"/>
        </w:rPr>
        <w:t xml:space="preserve"> </w:t>
      </w:r>
      <w:r w:rsidR="00CB2946" w:rsidRPr="00CB2946">
        <w:rPr>
          <w:rFonts w:ascii="Times New Roman" w:hAnsi="Times New Roman" w:cs="Times New Roman"/>
          <w:sz w:val="24"/>
          <w:szCs w:val="24"/>
        </w:rPr>
        <w:t xml:space="preserve">Campuses are required to establish a frequency for </w:t>
      </w:r>
      <w:r w:rsidR="00CB2946">
        <w:rPr>
          <w:rFonts w:ascii="Times New Roman" w:hAnsi="Times New Roman" w:cs="Times New Roman"/>
          <w:sz w:val="24"/>
          <w:szCs w:val="24"/>
        </w:rPr>
        <w:t>C</w:t>
      </w:r>
      <w:r w:rsidR="00CB2946" w:rsidRPr="00CB2946">
        <w:rPr>
          <w:rFonts w:ascii="Times New Roman" w:hAnsi="Times New Roman" w:cs="Times New Roman"/>
          <w:sz w:val="24"/>
          <w:szCs w:val="24"/>
        </w:rPr>
        <w:t>overed</w:t>
      </w:r>
      <w:r w:rsidR="00CB2946">
        <w:rPr>
          <w:rFonts w:ascii="Times New Roman" w:hAnsi="Times New Roman" w:cs="Times New Roman"/>
          <w:sz w:val="24"/>
          <w:szCs w:val="24"/>
        </w:rPr>
        <w:t xml:space="preserve"> I</w:t>
      </w:r>
      <w:r w:rsidR="00CB2946" w:rsidRPr="00CB2946">
        <w:rPr>
          <w:rFonts w:ascii="Times New Roman" w:hAnsi="Times New Roman" w:cs="Times New Roman"/>
          <w:sz w:val="24"/>
          <w:szCs w:val="24"/>
        </w:rPr>
        <w:t>ndividuals to complete refresher training compliant with federal sponsor requirements.</w:t>
      </w:r>
    </w:p>
    <w:p w14:paraId="2C862B1B" w14:textId="77777777" w:rsidR="003767B2" w:rsidRDefault="003767B2" w:rsidP="007604B1">
      <w:pPr>
        <w:rPr>
          <w:rFonts w:ascii="Times New Roman" w:hAnsi="Times New Roman" w:cs="Times New Roman"/>
          <w:sz w:val="24"/>
          <w:szCs w:val="24"/>
        </w:rPr>
      </w:pPr>
    </w:p>
    <w:p w14:paraId="228451FF" w14:textId="3C3EDC78" w:rsidR="003767B2" w:rsidRPr="00F93728" w:rsidRDefault="003767B2" w:rsidP="003767B2">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Additional</w:t>
      </w:r>
      <w:r w:rsidRPr="008E7319">
        <w:rPr>
          <w:rFonts w:ascii="Times New Roman" w:hAnsi="Times New Roman" w:cs="Times New Roman"/>
          <w:b/>
          <w:bCs/>
          <w:sz w:val="24"/>
          <w:szCs w:val="24"/>
        </w:rPr>
        <w:t xml:space="preserve"> </w:t>
      </w:r>
      <w:r w:rsidR="00720248">
        <w:rPr>
          <w:rFonts w:ascii="Times New Roman" w:hAnsi="Times New Roman" w:cs="Times New Roman"/>
          <w:b/>
          <w:bCs/>
          <w:sz w:val="24"/>
          <w:szCs w:val="24"/>
        </w:rPr>
        <w:t xml:space="preserve">Links to </w:t>
      </w:r>
      <w:r w:rsidRPr="008E7319">
        <w:rPr>
          <w:rFonts w:ascii="Times New Roman" w:hAnsi="Times New Roman" w:cs="Times New Roman"/>
          <w:b/>
          <w:bCs/>
          <w:sz w:val="24"/>
          <w:szCs w:val="24"/>
        </w:rPr>
        <w:t>Resources</w:t>
      </w:r>
      <w:r w:rsidRPr="00FE2AF0">
        <w:rPr>
          <w:rFonts w:ascii="Times New Roman" w:hAnsi="Times New Roman" w:cs="Times New Roman"/>
          <w:b/>
          <w:bCs/>
          <w:sz w:val="24"/>
          <w:szCs w:val="24"/>
        </w:rPr>
        <w:t>.</w:t>
      </w:r>
    </w:p>
    <w:p w14:paraId="43E92EFC" w14:textId="77777777" w:rsidR="000F4348" w:rsidRDefault="000F4348" w:rsidP="007604B1">
      <w:pPr>
        <w:rPr>
          <w:rFonts w:ascii="Times New Roman" w:hAnsi="Times New Roman" w:cs="Times New Roman"/>
          <w:sz w:val="24"/>
          <w:szCs w:val="24"/>
        </w:rPr>
      </w:pPr>
    </w:p>
    <w:p w14:paraId="356D430D" w14:textId="5BC23146" w:rsidR="00C67AB1" w:rsidRDefault="00C67AB1" w:rsidP="007604B1">
      <w:pPr>
        <w:rPr>
          <w:rFonts w:ascii="Times New Roman" w:hAnsi="Times New Roman" w:cs="Times New Roman"/>
          <w:sz w:val="24"/>
          <w:szCs w:val="24"/>
        </w:rPr>
      </w:pPr>
      <w:r>
        <w:rPr>
          <w:rFonts w:ascii="Times New Roman" w:hAnsi="Times New Roman" w:cs="Times New Roman"/>
          <w:sz w:val="24"/>
          <w:szCs w:val="24"/>
        </w:rPr>
        <w:t xml:space="preserve">Training on new NSF disclosure requirements: </w:t>
      </w:r>
      <w:hyperlink r:id="rId12" w:history="1">
        <w:r w:rsidRPr="000F1790">
          <w:rPr>
            <w:rStyle w:val="Hyperlink"/>
            <w:rFonts w:ascii="Times New Roman" w:hAnsi="Times New Roman" w:cs="Times New Roman"/>
            <w:sz w:val="24"/>
            <w:szCs w:val="24"/>
          </w:rPr>
          <w:t>https://nsfpolicyoutreach.com/resources/nsf-implementation-of-the-common-forms-for-the-biographical-sketch-and-current-and-pending-other-support/</w:t>
        </w:r>
      </w:hyperlink>
    </w:p>
    <w:p w14:paraId="1A924057" w14:textId="77777777" w:rsidR="00F54BC9" w:rsidRPr="00F54BC9" w:rsidRDefault="00F54BC9" w:rsidP="00F54BC9">
      <w:pPr>
        <w:rPr>
          <w:rFonts w:ascii="Times New Roman" w:hAnsi="Times New Roman" w:cs="Times New Roman"/>
          <w:sz w:val="24"/>
          <w:szCs w:val="24"/>
        </w:rPr>
      </w:pPr>
    </w:p>
    <w:p w14:paraId="77BB15E1" w14:textId="77777777" w:rsidR="00F54BC9" w:rsidRPr="00F54BC9" w:rsidRDefault="00F54BC9" w:rsidP="00F54BC9">
      <w:pPr>
        <w:rPr>
          <w:rFonts w:ascii="Times New Roman" w:hAnsi="Times New Roman" w:cs="Times New Roman"/>
          <w:sz w:val="24"/>
          <w:szCs w:val="24"/>
        </w:rPr>
      </w:pPr>
      <w:r w:rsidRPr="00F54BC9">
        <w:rPr>
          <w:rFonts w:ascii="Times New Roman" w:hAnsi="Times New Roman" w:cs="Times New Roman"/>
          <w:sz w:val="24"/>
          <w:szCs w:val="24"/>
        </w:rPr>
        <w:t>Department of Defense</w:t>
      </w:r>
      <w:r>
        <w:rPr>
          <w:rFonts w:ascii="Times New Roman" w:hAnsi="Times New Roman" w:cs="Times New Roman"/>
          <w:sz w:val="24"/>
          <w:szCs w:val="24"/>
        </w:rPr>
        <w:t>, Academic Research Security</w:t>
      </w:r>
      <w:r w:rsidRPr="00F54BC9">
        <w:rPr>
          <w:rFonts w:ascii="Times New Roman" w:hAnsi="Times New Roman" w:cs="Times New Roman"/>
          <w:sz w:val="24"/>
          <w:szCs w:val="24"/>
        </w:rPr>
        <w:t xml:space="preserve">: </w:t>
      </w:r>
    </w:p>
    <w:p w14:paraId="5F43557E" w14:textId="77777777" w:rsidR="00F54BC9" w:rsidRPr="00F54BC9" w:rsidRDefault="00000000" w:rsidP="00F54BC9">
      <w:pPr>
        <w:rPr>
          <w:rFonts w:ascii="Times New Roman" w:hAnsi="Times New Roman" w:cs="Times New Roman"/>
          <w:sz w:val="24"/>
          <w:szCs w:val="24"/>
        </w:rPr>
      </w:pPr>
      <w:hyperlink r:id="rId13" w:history="1">
        <w:r w:rsidR="00F54BC9" w:rsidRPr="00F54BC9">
          <w:rPr>
            <w:rStyle w:val="Hyperlink"/>
            <w:rFonts w:ascii="Times New Roman" w:hAnsi="Times New Roman" w:cs="Times New Roman"/>
            <w:sz w:val="24"/>
            <w:szCs w:val="24"/>
          </w:rPr>
          <w:t>https://basicresearch.defense.gov/Programs/Academic-Research-Security/</w:t>
        </w:r>
      </w:hyperlink>
    </w:p>
    <w:p w14:paraId="3533AD3F" w14:textId="77777777" w:rsidR="00F54BC9" w:rsidRPr="00F54BC9" w:rsidRDefault="00F54BC9" w:rsidP="00F54BC9">
      <w:pPr>
        <w:rPr>
          <w:rFonts w:ascii="Times New Roman" w:hAnsi="Times New Roman" w:cs="Times New Roman"/>
          <w:sz w:val="24"/>
          <w:szCs w:val="24"/>
        </w:rPr>
      </w:pPr>
    </w:p>
    <w:p w14:paraId="1A8A2800" w14:textId="77777777" w:rsidR="00F54BC9" w:rsidRPr="00F54BC9" w:rsidRDefault="00F54BC9" w:rsidP="00F54BC9">
      <w:pPr>
        <w:rPr>
          <w:rFonts w:ascii="Times New Roman" w:hAnsi="Times New Roman" w:cs="Times New Roman"/>
          <w:sz w:val="24"/>
          <w:szCs w:val="24"/>
        </w:rPr>
      </w:pPr>
      <w:r w:rsidRPr="00F54BC9">
        <w:rPr>
          <w:rFonts w:ascii="Times New Roman" w:hAnsi="Times New Roman" w:cs="Times New Roman"/>
          <w:sz w:val="24"/>
          <w:szCs w:val="24"/>
        </w:rPr>
        <w:t>Office of Director of National Intelligence</w:t>
      </w:r>
      <w:r>
        <w:rPr>
          <w:rFonts w:ascii="Times New Roman" w:hAnsi="Times New Roman" w:cs="Times New Roman"/>
          <w:sz w:val="24"/>
          <w:szCs w:val="24"/>
        </w:rPr>
        <w:t>, Research Security</w:t>
      </w:r>
    </w:p>
    <w:p w14:paraId="412D40DF" w14:textId="77777777" w:rsidR="00F54BC9" w:rsidRPr="00F54BC9" w:rsidRDefault="00000000" w:rsidP="00F54BC9">
      <w:pPr>
        <w:rPr>
          <w:rFonts w:ascii="Times New Roman" w:hAnsi="Times New Roman" w:cs="Times New Roman"/>
          <w:sz w:val="24"/>
          <w:szCs w:val="24"/>
        </w:rPr>
      </w:pPr>
      <w:hyperlink r:id="rId14" w:history="1">
        <w:r w:rsidR="00F54BC9" w:rsidRPr="00F54BC9">
          <w:rPr>
            <w:rStyle w:val="Hyperlink"/>
            <w:rFonts w:ascii="Times New Roman" w:hAnsi="Times New Roman" w:cs="Times New Roman"/>
            <w:sz w:val="24"/>
            <w:szCs w:val="24"/>
          </w:rPr>
          <w:t>https://www.dni.gov/index.php/safeguarding-science/research-security</w:t>
        </w:r>
      </w:hyperlink>
    </w:p>
    <w:p w14:paraId="001E7FAF" w14:textId="77777777" w:rsidR="00F54BC9" w:rsidRDefault="00F54BC9" w:rsidP="00F54BC9">
      <w:pPr>
        <w:rPr>
          <w:rFonts w:ascii="Times New Roman" w:hAnsi="Times New Roman" w:cs="Times New Roman"/>
          <w:sz w:val="24"/>
          <w:szCs w:val="24"/>
        </w:rPr>
      </w:pPr>
    </w:p>
    <w:p w14:paraId="2D1519CB" w14:textId="099AA793" w:rsidR="00F54BC9" w:rsidRDefault="00F54BC9" w:rsidP="00F54BC9">
      <w:pPr>
        <w:rPr>
          <w:rFonts w:ascii="Times New Roman" w:hAnsi="Times New Roman" w:cs="Times New Roman"/>
          <w:sz w:val="24"/>
          <w:szCs w:val="24"/>
        </w:rPr>
      </w:pPr>
      <w:r>
        <w:rPr>
          <w:rFonts w:ascii="Times New Roman" w:hAnsi="Times New Roman" w:cs="Times New Roman"/>
          <w:sz w:val="24"/>
          <w:szCs w:val="24"/>
        </w:rPr>
        <w:t>NSF Research Security:</w:t>
      </w:r>
    </w:p>
    <w:p w14:paraId="1D8B4396" w14:textId="5F7F232E" w:rsidR="00F54BC9" w:rsidRDefault="00000000" w:rsidP="00F54BC9">
      <w:pPr>
        <w:rPr>
          <w:rFonts w:ascii="Times New Roman" w:hAnsi="Times New Roman" w:cs="Times New Roman"/>
          <w:sz w:val="24"/>
          <w:szCs w:val="24"/>
        </w:rPr>
      </w:pPr>
      <w:hyperlink r:id="rId15" w:anchor="mftrp" w:history="1">
        <w:r w:rsidR="00F54BC9" w:rsidRPr="0080585C">
          <w:rPr>
            <w:rStyle w:val="Hyperlink"/>
            <w:rFonts w:ascii="Times New Roman" w:hAnsi="Times New Roman" w:cs="Times New Roman"/>
            <w:sz w:val="24"/>
            <w:szCs w:val="24"/>
          </w:rPr>
          <w:t>https://new.nsf.gov/research-security#mftrp</w:t>
        </w:r>
      </w:hyperlink>
    </w:p>
    <w:p w14:paraId="74F490B7" w14:textId="77777777" w:rsidR="00F54BC9" w:rsidRDefault="00F54BC9" w:rsidP="00F54BC9">
      <w:pPr>
        <w:rPr>
          <w:rFonts w:ascii="Times New Roman" w:hAnsi="Times New Roman" w:cs="Times New Roman"/>
          <w:sz w:val="24"/>
          <w:szCs w:val="24"/>
        </w:rPr>
      </w:pPr>
    </w:p>
    <w:p w14:paraId="3B272EB4" w14:textId="6DA818B4" w:rsidR="00F54BC9" w:rsidRDefault="00F54BC9" w:rsidP="00F54BC9">
      <w:pPr>
        <w:rPr>
          <w:rFonts w:ascii="Times New Roman" w:hAnsi="Times New Roman" w:cs="Times New Roman"/>
          <w:sz w:val="24"/>
          <w:szCs w:val="24"/>
        </w:rPr>
      </w:pPr>
      <w:r w:rsidRPr="00F54BC9">
        <w:rPr>
          <w:rFonts w:ascii="Times New Roman" w:hAnsi="Times New Roman" w:cs="Times New Roman"/>
          <w:sz w:val="24"/>
          <w:szCs w:val="24"/>
        </w:rPr>
        <w:t xml:space="preserve">NIH </w:t>
      </w:r>
      <w:r>
        <w:rPr>
          <w:rFonts w:ascii="Times New Roman" w:hAnsi="Times New Roman" w:cs="Times New Roman"/>
          <w:sz w:val="24"/>
          <w:szCs w:val="24"/>
        </w:rPr>
        <w:t>F</w:t>
      </w:r>
      <w:r w:rsidRPr="00F54BC9">
        <w:rPr>
          <w:rFonts w:ascii="Times New Roman" w:hAnsi="Times New Roman" w:cs="Times New Roman"/>
          <w:sz w:val="24"/>
          <w:szCs w:val="24"/>
        </w:rPr>
        <w:t xml:space="preserve">oreign </w:t>
      </w:r>
      <w:r>
        <w:rPr>
          <w:rFonts w:ascii="Times New Roman" w:hAnsi="Times New Roman" w:cs="Times New Roman"/>
          <w:sz w:val="24"/>
          <w:szCs w:val="24"/>
        </w:rPr>
        <w:t>Interference</w:t>
      </w:r>
      <w:r w:rsidRPr="00F54BC9">
        <w:rPr>
          <w:rFonts w:ascii="Times New Roman" w:hAnsi="Times New Roman" w:cs="Times New Roman"/>
          <w:sz w:val="24"/>
          <w:szCs w:val="24"/>
        </w:rPr>
        <w:t>:</w:t>
      </w:r>
    </w:p>
    <w:p w14:paraId="0671E8AB" w14:textId="72E94928" w:rsidR="00F54BC9" w:rsidRPr="00F54BC9" w:rsidRDefault="00000000" w:rsidP="00F54BC9">
      <w:pPr>
        <w:rPr>
          <w:rFonts w:ascii="Times New Roman" w:hAnsi="Times New Roman" w:cs="Times New Roman"/>
          <w:sz w:val="24"/>
          <w:szCs w:val="24"/>
        </w:rPr>
      </w:pPr>
      <w:hyperlink r:id="rId16" w:history="1">
        <w:r w:rsidR="00F54BC9" w:rsidRPr="00F54BC9">
          <w:rPr>
            <w:rStyle w:val="Hyperlink"/>
            <w:rFonts w:ascii="Times New Roman" w:hAnsi="Times New Roman" w:cs="Times New Roman"/>
            <w:sz w:val="24"/>
            <w:szCs w:val="24"/>
          </w:rPr>
          <w:t>https://grants.nih.gov/policy/foreign-interference.htm</w:t>
        </w:r>
      </w:hyperlink>
    </w:p>
    <w:p w14:paraId="03D7F780" w14:textId="77777777" w:rsidR="00F54BC9" w:rsidRDefault="00F54BC9" w:rsidP="00F54BC9">
      <w:pPr>
        <w:rPr>
          <w:rFonts w:ascii="Times New Roman" w:hAnsi="Times New Roman" w:cs="Times New Roman"/>
          <w:sz w:val="24"/>
          <w:szCs w:val="24"/>
        </w:rPr>
      </w:pPr>
    </w:p>
    <w:p w14:paraId="36F745C5" w14:textId="57F0AFC7" w:rsidR="00F54BC9" w:rsidRPr="00F54BC9" w:rsidRDefault="00F54BC9" w:rsidP="00F54BC9">
      <w:pPr>
        <w:rPr>
          <w:rFonts w:ascii="Times New Roman" w:hAnsi="Times New Roman" w:cs="Times New Roman"/>
          <w:sz w:val="24"/>
          <w:szCs w:val="24"/>
        </w:rPr>
      </w:pPr>
      <w:r w:rsidRPr="00F54BC9">
        <w:rPr>
          <w:rFonts w:ascii="Times New Roman" w:hAnsi="Times New Roman" w:cs="Times New Roman"/>
          <w:sz w:val="24"/>
          <w:szCs w:val="24"/>
        </w:rPr>
        <w:t xml:space="preserve">NIH </w:t>
      </w:r>
      <w:r>
        <w:rPr>
          <w:rFonts w:ascii="Times New Roman" w:hAnsi="Times New Roman" w:cs="Times New Roman"/>
          <w:sz w:val="24"/>
          <w:szCs w:val="24"/>
        </w:rPr>
        <w:t>Foreign Interference C</w:t>
      </w:r>
      <w:r w:rsidRPr="00F54BC9">
        <w:rPr>
          <w:rFonts w:ascii="Times New Roman" w:hAnsi="Times New Roman" w:cs="Times New Roman"/>
          <w:sz w:val="24"/>
          <w:szCs w:val="24"/>
        </w:rPr>
        <w:t xml:space="preserve">ase </w:t>
      </w:r>
      <w:r>
        <w:rPr>
          <w:rFonts w:ascii="Times New Roman" w:hAnsi="Times New Roman" w:cs="Times New Roman"/>
          <w:sz w:val="24"/>
          <w:szCs w:val="24"/>
        </w:rPr>
        <w:t>S</w:t>
      </w:r>
      <w:r w:rsidRPr="00F54BC9">
        <w:rPr>
          <w:rFonts w:ascii="Times New Roman" w:hAnsi="Times New Roman" w:cs="Times New Roman"/>
          <w:sz w:val="24"/>
          <w:szCs w:val="24"/>
        </w:rPr>
        <w:t>tudies:</w:t>
      </w:r>
    </w:p>
    <w:p w14:paraId="473C58F4" w14:textId="77777777" w:rsidR="00F54BC9" w:rsidRDefault="00000000" w:rsidP="00F54BC9">
      <w:pPr>
        <w:rPr>
          <w:rFonts w:ascii="Times New Roman" w:hAnsi="Times New Roman" w:cs="Times New Roman"/>
          <w:sz w:val="24"/>
          <w:szCs w:val="24"/>
        </w:rPr>
      </w:pPr>
      <w:hyperlink r:id="rId17" w:history="1">
        <w:r w:rsidR="00F54BC9" w:rsidRPr="00F54BC9">
          <w:rPr>
            <w:rStyle w:val="Hyperlink"/>
            <w:rFonts w:ascii="Times New Roman" w:hAnsi="Times New Roman" w:cs="Times New Roman"/>
            <w:sz w:val="24"/>
            <w:szCs w:val="24"/>
          </w:rPr>
          <w:t>https://grants.nih.gov/policy/foreign-interference/case-studies</w:t>
        </w:r>
      </w:hyperlink>
    </w:p>
    <w:p w14:paraId="25CF8C59" w14:textId="77777777" w:rsidR="00F54BC9" w:rsidRPr="00F54BC9" w:rsidRDefault="00F54BC9" w:rsidP="00F54BC9">
      <w:pPr>
        <w:rPr>
          <w:rFonts w:ascii="Times New Roman" w:hAnsi="Times New Roman" w:cs="Times New Roman"/>
          <w:sz w:val="24"/>
          <w:szCs w:val="24"/>
        </w:rPr>
      </w:pPr>
    </w:p>
    <w:p w14:paraId="71B20D4D" w14:textId="77777777" w:rsidR="00F54BC9" w:rsidRDefault="00F54BC9" w:rsidP="00F54BC9">
      <w:pPr>
        <w:rPr>
          <w:rFonts w:ascii="Times New Roman" w:hAnsi="Times New Roman" w:cs="Times New Roman"/>
          <w:sz w:val="24"/>
          <w:szCs w:val="24"/>
        </w:rPr>
      </w:pPr>
      <w:r>
        <w:rPr>
          <w:rFonts w:ascii="Times New Roman" w:hAnsi="Times New Roman" w:cs="Times New Roman"/>
          <w:sz w:val="24"/>
          <w:szCs w:val="24"/>
        </w:rPr>
        <w:t>NIH Foreign Disclosure and Risk Management for SBIT and STTR, pursuant to the SBIR and STTR Extension Act of 2022:</w:t>
      </w:r>
    </w:p>
    <w:p w14:paraId="56B52D12" w14:textId="77777777" w:rsidR="00F54BC9" w:rsidRDefault="00000000" w:rsidP="00F54BC9">
      <w:pPr>
        <w:rPr>
          <w:rFonts w:ascii="Times New Roman" w:hAnsi="Times New Roman" w:cs="Times New Roman"/>
          <w:sz w:val="24"/>
          <w:szCs w:val="24"/>
        </w:rPr>
      </w:pPr>
      <w:hyperlink r:id="rId18" w:anchor="collapseOne" w:history="1">
        <w:r w:rsidR="00F54BC9" w:rsidRPr="009B0BE8">
          <w:rPr>
            <w:rStyle w:val="Hyperlink"/>
            <w:rFonts w:ascii="Times New Roman" w:hAnsi="Times New Roman" w:cs="Times New Roman"/>
            <w:sz w:val="24"/>
            <w:szCs w:val="24"/>
          </w:rPr>
          <w:t>https://seed.nih.gov/small-business-funding/small-business-program-basics/foreign-disclosure-and-risk-management#collapseOne</w:t>
        </w:r>
      </w:hyperlink>
    </w:p>
    <w:p w14:paraId="71EE3909" w14:textId="77777777" w:rsidR="00CB2946" w:rsidRDefault="00CB2946" w:rsidP="007604B1">
      <w:pPr>
        <w:rPr>
          <w:rFonts w:ascii="Times New Roman" w:hAnsi="Times New Roman" w:cs="Times New Roman"/>
          <w:sz w:val="24"/>
          <w:szCs w:val="24"/>
        </w:rPr>
      </w:pPr>
    </w:p>
    <w:sectPr w:rsidR="00CB29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1C4B5" w14:textId="77777777" w:rsidR="00C36B3E" w:rsidRDefault="00C36B3E" w:rsidP="005B04DD">
      <w:r>
        <w:separator/>
      </w:r>
    </w:p>
  </w:endnote>
  <w:endnote w:type="continuationSeparator" w:id="0">
    <w:p w14:paraId="4C86DA2B" w14:textId="77777777" w:rsidR="00C36B3E" w:rsidRDefault="00C36B3E" w:rsidP="005B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B1C67" w14:textId="77777777" w:rsidR="00C36B3E" w:rsidRDefault="00C36B3E" w:rsidP="005B04DD">
      <w:r>
        <w:separator/>
      </w:r>
    </w:p>
  </w:footnote>
  <w:footnote w:type="continuationSeparator" w:id="0">
    <w:p w14:paraId="350E133F" w14:textId="77777777" w:rsidR="00C36B3E" w:rsidRDefault="00C36B3E" w:rsidP="005B04DD">
      <w:r>
        <w:continuationSeparator/>
      </w:r>
    </w:p>
  </w:footnote>
  <w:footnote w:id="1">
    <w:p w14:paraId="1816D168" w14:textId="3D4E191D" w:rsidR="005B04DD" w:rsidRPr="00F21BD0" w:rsidRDefault="005B04DD">
      <w:pPr>
        <w:pStyle w:val="FootnoteText"/>
        <w:rPr>
          <w:rFonts w:ascii="Times New Roman" w:hAnsi="Times New Roman" w:cs="Times New Roman"/>
          <w:sz w:val="24"/>
          <w:szCs w:val="24"/>
        </w:rPr>
      </w:pPr>
      <w:r w:rsidRPr="00F21BD0">
        <w:rPr>
          <w:rStyle w:val="FootnoteReference"/>
          <w:rFonts w:ascii="Times New Roman" w:hAnsi="Times New Roman" w:cs="Times New Roman"/>
          <w:sz w:val="24"/>
          <w:szCs w:val="24"/>
        </w:rPr>
        <w:t>*</w:t>
      </w:r>
      <w:r w:rsidRPr="00F21BD0">
        <w:rPr>
          <w:rFonts w:ascii="Times New Roman" w:hAnsi="Times New Roman" w:cs="Times New Roman"/>
          <w:sz w:val="24"/>
          <w:szCs w:val="24"/>
        </w:rPr>
        <w:t xml:space="preserve"> This Policy </w:t>
      </w:r>
      <w:r w:rsidR="00E8405F">
        <w:rPr>
          <w:rFonts w:ascii="Times New Roman" w:hAnsi="Times New Roman" w:cs="Times New Roman"/>
          <w:sz w:val="24"/>
          <w:szCs w:val="24"/>
        </w:rPr>
        <w:t xml:space="preserve">Statement </w:t>
      </w:r>
      <w:r w:rsidRPr="00F21BD0">
        <w:rPr>
          <w:rFonts w:ascii="Times New Roman" w:hAnsi="Times New Roman" w:cs="Times New Roman"/>
          <w:sz w:val="24"/>
          <w:szCs w:val="24"/>
        </w:rPr>
        <w:t>is issued pursuant to the Board of Trustee’s Policy on Conflicts of Interest Relating to Intellectual Property and Commercial Ventures (DOC. T96-039)(“Conflicts Policy”), as an a</w:t>
      </w:r>
      <w:r w:rsidR="00C765AA">
        <w:rPr>
          <w:rFonts w:ascii="Times New Roman" w:hAnsi="Times New Roman" w:cs="Times New Roman"/>
          <w:sz w:val="24"/>
          <w:szCs w:val="24"/>
        </w:rPr>
        <w:t>dvisory</w:t>
      </w:r>
      <w:r w:rsidRPr="00F21BD0">
        <w:rPr>
          <w:rFonts w:ascii="Times New Roman" w:hAnsi="Times New Roman" w:cs="Times New Roman"/>
          <w:sz w:val="24"/>
          <w:szCs w:val="24"/>
        </w:rPr>
        <w:t xml:space="preserve"> </w:t>
      </w:r>
      <w:r w:rsidR="00A26F12">
        <w:rPr>
          <w:rFonts w:ascii="Times New Roman" w:hAnsi="Times New Roman" w:cs="Times New Roman"/>
          <w:sz w:val="24"/>
          <w:szCs w:val="24"/>
        </w:rPr>
        <w:t xml:space="preserve">and guidance </w:t>
      </w:r>
      <w:r w:rsidRPr="00F21BD0">
        <w:rPr>
          <w:rFonts w:ascii="Times New Roman" w:hAnsi="Times New Roman" w:cs="Times New Roman"/>
          <w:sz w:val="24"/>
          <w:szCs w:val="24"/>
        </w:rPr>
        <w:t xml:space="preserve">to the Conflicts Policy to reflect changes in </w:t>
      </w:r>
      <w:r w:rsidR="00E8405F">
        <w:rPr>
          <w:rFonts w:ascii="Times New Roman" w:hAnsi="Times New Roman" w:cs="Times New Roman"/>
          <w:sz w:val="24"/>
          <w:szCs w:val="24"/>
        </w:rPr>
        <w:t>f</w:t>
      </w:r>
      <w:r w:rsidRPr="00F21BD0">
        <w:rPr>
          <w:rFonts w:ascii="Times New Roman" w:hAnsi="Times New Roman" w:cs="Times New Roman"/>
          <w:sz w:val="24"/>
          <w:szCs w:val="24"/>
        </w:rPr>
        <w:t xml:space="preserve">ederal regulation, and was approved by the </w:t>
      </w:r>
      <w:r w:rsidR="00BA3387">
        <w:rPr>
          <w:rFonts w:ascii="Times New Roman" w:hAnsi="Times New Roman" w:cs="Times New Roman"/>
          <w:sz w:val="24"/>
          <w:szCs w:val="24"/>
        </w:rPr>
        <w:t xml:space="preserve">Conflicts </w:t>
      </w:r>
      <w:proofErr w:type="spellStart"/>
      <w:r w:rsidR="00BA3387">
        <w:rPr>
          <w:rFonts w:ascii="Times New Roman" w:hAnsi="Times New Roman" w:cs="Times New Roman"/>
          <w:sz w:val="24"/>
          <w:szCs w:val="24"/>
        </w:rPr>
        <w:t>Commitee</w:t>
      </w:r>
      <w:proofErr w:type="spellEnd"/>
      <w:r w:rsidRPr="00F21BD0">
        <w:rPr>
          <w:rFonts w:ascii="Times New Roman" w:hAnsi="Times New Roman" w:cs="Times New Roman"/>
          <w:sz w:val="24"/>
          <w:szCs w:val="24"/>
        </w:rPr>
        <w:t xml:space="preserve"> on</w:t>
      </w:r>
      <w:r w:rsidR="00C62610">
        <w:rPr>
          <w:rFonts w:ascii="Times New Roman" w:hAnsi="Times New Roman" w:cs="Times New Roman"/>
          <w:sz w:val="24"/>
          <w:szCs w:val="24"/>
        </w:rPr>
        <w:t xml:space="preserve"> August 8, 2024</w:t>
      </w:r>
      <w:r w:rsidR="00BA3387" w:rsidRPr="00CD0620">
        <w:rPr>
          <w:rFonts w:ascii="Times New Roman" w:hAnsi="Times New Roman" w:cs="Times New Roman"/>
          <w:sz w:val="24"/>
          <w:szCs w:val="24"/>
        </w:rPr>
        <w:t xml:space="preserve">, </w:t>
      </w:r>
      <w:r w:rsidR="00BA3387" w:rsidRPr="00BA3387">
        <w:rPr>
          <w:rFonts w:ascii="Times New Roman" w:hAnsi="Times New Roman" w:cs="Times New Roman"/>
          <w:sz w:val="24"/>
          <w:szCs w:val="24"/>
        </w:rPr>
        <w:t>pursuant</w:t>
      </w:r>
      <w:r w:rsidR="00BA3387">
        <w:rPr>
          <w:rFonts w:ascii="Times New Roman" w:hAnsi="Times New Roman" w:cs="Times New Roman"/>
          <w:sz w:val="24"/>
          <w:szCs w:val="24"/>
        </w:rPr>
        <w:t xml:space="preserve"> to Section IV.A of the Conflicts Policy</w:t>
      </w:r>
      <w:r w:rsidRPr="00F21BD0">
        <w:rPr>
          <w:rFonts w:ascii="Times New Roman" w:hAnsi="Times New Roman" w:cs="Times New Roman"/>
          <w:sz w:val="24"/>
          <w:szCs w:val="24"/>
        </w:rPr>
        <w:t xml:space="preserve">. This Policy </w:t>
      </w:r>
      <w:r w:rsidR="00E8405F">
        <w:rPr>
          <w:rFonts w:ascii="Times New Roman" w:hAnsi="Times New Roman" w:cs="Times New Roman"/>
          <w:sz w:val="24"/>
          <w:szCs w:val="24"/>
        </w:rPr>
        <w:t xml:space="preserve">Statement </w:t>
      </w:r>
      <w:r w:rsidRPr="00F21BD0">
        <w:rPr>
          <w:rFonts w:ascii="Times New Roman" w:hAnsi="Times New Roman" w:cs="Times New Roman"/>
          <w:sz w:val="24"/>
          <w:szCs w:val="24"/>
        </w:rPr>
        <w:t xml:space="preserve">shall apply to disclosures of financial interests that involve </w:t>
      </w:r>
      <w:r>
        <w:rPr>
          <w:rFonts w:ascii="Times New Roman" w:hAnsi="Times New Roman" w:cs="Times New Roman"/>
          <w:sz w:val="24"/>
          <w:szCs w:val="24"/>
        </w:rPr>
        <w:t>federally</w:t>
      </w:r>
      <w:r w:rsidRPr="00F21BD0">
        <w:rPr>
          <w:rFonts w:ascii="Times New Roman" w:hAnsi="Times New Roman" w:cs="Times New Roman"/>
          <w:sz w:val="24"/>
          <w:szCs w:val="24"/>
        </w:rPr>
        <w:t xml:space="preserve"> funded activities or activities funded by entities that require adherence to the </w:t>
      </w:r>
      <w:r w:rsidR="00E8405F">
        <w:rPr>
          <w:rFonts w:ascii="Times New Roman" w:hAnsi="Times New Roman" w:cs="Times New Roman"/>
          <w:sz w:val="24"/>
          <w:szCs w:val="24"/>
        </w:rPr>
        <w:t xml:space="preserve">federal </w:t>
      </w:r>
      <w:r w:rsidRPr="00F21BD0">
        <w:rPr>
          <w:rFonts w:ascii="Times New Roman" w:hAnsi="Times New Roman" w:cs="Times New Roman"/>
          <w:sz w:val="24"/>
          <w:szCs w:val="24"/>
        </w:rPr>
        <w:t>FCOI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50D10"/>
    <w:multiLevelType w:val="multilevel"/>
    <w:tmpl w:val="BBA2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E53D1"/>
    <w:multiLevelType w:val="multilevel"/>
    <w:tmpl w:val="797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66BED"/>
    <w:multiLevelType w:val="multilevel"/>
    <w:tmpl w:val="588A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12228"/>
    <w:multiLevelType w:val="multilevel"/>
    <w:tmpl w:val="1C3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63696"/>
    <w:multiLevelType w:val="multilevel"/>
    <w:tmpl w:val="CE1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458ED"/>
    <w:multiLevelType w:val="multilevel"/>
    <w:tmpl w:val="8F0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F36FE"/>
    <w:multiLevelType w:val="multilevel"/>
    <w:tmpl w:val="F5E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40FCC"/>
    <w:multiLevelType w:val="multilevel"/>
    <w:tmpl w:val="710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51D79"/>
    <w:multiLevelType w:val="multilevel"/>
    <w:tmpl w:val="B194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F2613"/>
    <w:multiLevelType w:val="multilevel"/>
    <w:tmpl w:val="A928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63473"/>
    <w:multiLevelType w:val="multilevel"/>
    <w:tmpl w:val="9C2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40FD4"/>
    <w:multiLevelType w:val="hybridMultilevel"/>
    <w:tmpl w:val="CCD215D8"/>
    <w:lvl w:ilvl="0" w:tplc="87BEFB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4245769">
    <w:abstractNumId w:val="11"/>
  </w:num>
  <w:num w:numId="2" w16cid:durableId="813063126">
    <w:abstractNumId w:val="4"/>
  </w:num>
  <w:num w:numId="3" w16cid:durableId="1450977106">
    <w:abstractNumId w:val="9"/>
  </w:num>
  <w:num w:numId="4" w16cid:durableId="634139756">
    <w:abstractNumId w:val="7"/>
  </w:num>
  <w:num w:numId="5" w16cid:durableId="988944722">
    <w:abstractNumId w:val="5"/>
  </w:num>
  <w:num w:numId="6" w16cid:durableId="358745551">
    <w:abstractNumId w:val="2"/>
  </w:num>
  <w:num w:numId="7" w16cid:durableId="316685401">
    <w:abstractNumId w:val="0"/>
  </w:num>
  <w:num w:numId="8" w16cid:durableId="640580956">
    <w:abstractNumId w:val="8"/>
  </w:num>
  <w:num w:numId="9" w16cid:durableId="907809693">
    <w:abstractNumId w:val="3"/>
  </w:num>
  <w:num w:numId="10" w16cid:durableId="1638536473">
    <w:abstractNumId w:val="1"/>
  </w:num>
  <w:num w:numId="11" w16cid:durableId="957756008">
    <w:abstractNumId w:val="6"/>
  </w:num>
  <w:num w:numId="12" w16cid:durableId="50281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6F"/>
    <w:rsid w:val="000302BC"/>
    <w:rsid w:val="00034D87"/>
    <w:rsid w:val="000565DB"/>
    <w:rsid w:val="00061602"/>
    <w:rsid w:val="00083DD3"/>
    <w:rsid w:val="000C3E59"/>
    <w:rsid w:val="000C636A"/>
    <w:rsid w:val="000E2FBA"/>
    <w:rsid w:val="000F4348"/>
    <w:rsid w:val="0012060F"/>
    <w:rsid w:val="00121B90"/>
    <w:rsid w:val="00121D08"/>
    <w:rsid w:val="00123D5A"/>
    <w:rsid w:val="001A7BD3"/>
    <w:rsid w:val="001C2177"/>
    <w:rsid w:val="001E3DF5"/>
    <w:rsid w:val="002031C6"/>
    <w:rsid w:val="00223F61"/>
    <w:rsid w:val="00226881"/>
    <w:rsid w:val="00246CCA"/>
    <w:rsid w:val="002659BE"/>
    <w:rsid w:val="002920F9"/>
    <w:rsid w:val="00292C91"/>
    <w:rsid w:val="00294C80"/>
    <w:rsid w:val="002C47E2"/>
    <w:rsid w:val="002C51E2"/>
    <w:rsid w:val="002F2476"/>
    <w:rsid w:val="003250A8"/>
    <w:rsid w:val="00332EC4"/>
    <w:rsid w:val="00347D18"/>
    <w:rsid w:val="003767B2"/>
    <w:rsid w:val="003848B8"/>
    <w:rsid w:val="00385BB3"/>
    <w:rsid w:val="00396354"/>
    <w:rsid w:val="003C5099"/>
    <w:rsid w:val="003D673C"/>
    <w:rsid w:val="0041430F"/>
    <w:rsid w:val="004515DB"/>
    <w:rsid w:val="00485B42"/>
    <w:rsid w:val="004D7042"/>
    <w:rsid w:val="004E302C"/>
    <w:rsid w:val="004E55DC"/>
    <w:rsid w:val="0051015B"/>
    <w:rsid w:val="0055467C"/>
    <w:rsid w:val="0056610C"/>
    <w:rsid w:val="00582C8B"/>
    <w:rsid w:val="005B04DD"/>
    <w:rsid w:val="005B3FAA"/>
    <w:rsid w:val="005C721F"/>
    <w:rsid w:val="005F1B0B"/>
    <w:rsid w:val="0060720C"/>
    <w:rsid w:val="00617778"/>
    <w:rsid w:val="00665C74"/>
    <w:rsid w:val="00670C44"/>
    <w:rsid w:val="00687196"/>
    <w:rsid w:val="0069089D"/>
    <w:rsid w:val="006C7687"/>
    <w:rsid w:val="006C7CD1"/>
    <w:rsid w:val="006D5CA4"/>
    <w:rsid w:val="00720248"/>
    <w:rsid w:val="00727643"/>
    <w:rsid w:val="007604B1"/>
    <w:rsid w:val="00766861"/>
    <w:rsid w:val="007F1118"/>
    <w:rsid w:val="007F73A3"/>
    <w:rsid w:val="00830A56"/>
    <w:rsid w:val="008B5411"/>
    <w:rsid w:val="008C6802"/>
    <w:rsid w:val="008E2C60"/>
    <w:rsid w:val="008E7319"/>
    <w:rsid w:val="00956A28"/>
    <w:rsid w:val="00960CF6"/>
    <w:rsid w:val="009B20C2"/>
    <w:rsid w:val="00A05119"/>
    <w:rsid w:val="00A10CA6"/>
    <w:rsid w:val="00A26F12"/>
    <w:rsid w:val="00A60826"/>
    <w:rsid w:val="00A80DE0"/>
    <w:rsid w:val="00A810F5"/>
    <w:rsid w:val="00AF3153"/>
    <w:rsid w:val="00B22F01"/>
    <w:rsid w:val="00B37674"/>
    <w:rsid w:val="00B41E0A"/>
    <w:rsid w:val="00B8792D"/>
    <w:rsid w:val="00BA3387"/>
    <w:rsid w:val="00BC73A3"/>
    <w:rsid w:val="00BF0FF5"/>
    <w:rsid w:val="00BF7D21"/>
    <w:rsid w:val="00C02CFE"/>
    <w:rsid w:val="00C36B3E"/>
    <w:rsid w:val="00C41308"/>
    <w:rsid w:val="00C43AC3"/>
    <w:rsid w:val="00C525C0"/>
    <w:rsid w:val="00C62610"/>
    <w:rsid w:val="00C63BA9"/>
    <w:rsid w:val="00C67AB1"/>
    <w:rsid w:val="00C765AA"/>
    <w:rsid w:val="00C84F8A"/>
    <w:rsid w:val="00C96A1F"/>
    <w:rsid w:val="00CA2806"/>
    <w:rsid w:val="00CB2946"/>
    <w:rsid w:val="00CB6CCD"/>
    <w:rsid w:val="00CD0620"/>
    <w:rsid w:val="00D24BF0"/>
    <w:rsid w:val="00D328F3"/>
    <w:rsid w:val="00D5753F"/>
    <w:rsid w:val="00D73538"/>
    <w:rsid w:val="00D74678"/>
    <w:rsid w:val="00D75F0C"/>
    <w:rsid w:val="00D76E3F"/>
    <w:rsid w:val="00D77CC7"/>
    <w:rsid w:val="00D90A58"/>
    <w:rsid w:val="00DA6DF3"/>
    <w:rsid w:val="00DB2FC5"/>
    <w:rsid w:val="00DC1E6F"/>
    <w:rsid w:val="00DE5CA1"/>
    <w:rsid w:val="00E8405F"/>
    <w:rsid w:val="00E866A7"/>
    <w:rsid w:val="00E95557"/>
    <w:rsid w:val="00E97170"/>
    <w:rsid w:val="00EA51C5"/>
    <w:rsid w:val="00EF65F2"/>
    <w:rsid w:val="00EF7A39"/>
    <w:rsid w:val="00F21BD0"/>
    <w:rsid w:val="00F325F8"/>
    <w:rsid w:val="00F42F99"/>
    <w:rsid w:val="00F471DC"/>
    <w:rsid w:val="00F54BC9"/>
    <w:rsid w:val="00F84A3F"/>
    <w:rsid w:val="00F93728"/>
    <w:rsid w:val="00FC177A"/>
    <w:rsid w:val="00FC6E9C"/>
    <w:rsid w:val="00FE2AF0"/>
    <w:rsid w:val="00FE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D854"/>
  <w15:chartTrackingRefBased/>
  <w15:docId w15:val="{B36C20C4-42B8-0444-B6A8-8BEED312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6F"/>
    <w:rPr>
      <w:rFonts w:ascii="Arial" w:hAnsi="Arial"/>
      <w:kern w:val="0"/>
      <w:sz w:val="22"/>
      <w:szCs w:val="26"/>
      <w14:ligatures w14:val="none"/>
    </w:rPr>
  </w:style>
  <w:style w:type="paragraph" w:styleId="Heading1">
    <w:name w:val="heading 1"/>
    <w:basedOn w:val="Normal"/>
    <w:next w:val="Normal"/>
    <w:link w:val="Heading1Char"/>
    <w:uiPriority w:val="9"/>
    <w:qFormat/>
    <w:rsid w:val="00DC1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1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1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E6F"/>
    <w:rPr>
      <w:rFonts w:eastAsiaTheme="majorEastAsia" w:cstheme="majorBidi"/>
      <w:color w:val="272727" w:themeColor="text1" w:themeTint="D8"/>
    </w:rPr>
  </w:style>
  <w:style w:type="paragraph" w:styleId="Title">
    <w:name w:val="Title"/>
    <w:basedOn w:val="Normal"/>
    <w:next w:val="Normal"/>
    <w:link w:val="TitleChar"/>
    <w:uiPriority w:val="10"/>
    <w:qFormat/>
    <w:rsid w:val="00DC1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E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1E6F"/>
    <w:rPr>
      <w:i/>
      <w:iCs/>
      <w:color w:val="404040" w:themeColor="text1" w:themeTint="BF"/>
    </w:rPr>
  </w:style>
  <w:style w:type="paragraph" w:styleId="ListParagraph">
    <w:name w:val="List Paragraph"/>
    <w:basedOn w:val="Normal"/>
    <w:uiPriority w:val="34"/>
    <w:qFormat/>
    <w:rsid w:val="00DC1E6F"/>
    <w:pPr>
      <w:ind w:left="720"/>
      <w:contextualSpacing/>
    </w:pPr>
  </w:style>
  <w:style w:type="character" w:styleId="IntenseEmphasis">
    <w:name w:val="Intense Emphasis"/>
    <w:basedOn w:val="DefaultParagraphFont"/>
    <w:uiPriority w:val="21"/>
    <w:qFormat/>
    <w:rsid w:val="00DC1E6F"/>
    <w:rPr>
      <w:i/>
      <w:iCs/>
      <w:color w:val="0F4761" w:themeColor="accent1" w:themeShade="BF"/>
    </w:rPr>
  </w:style>
  <w:style w:type="paragraph" w:styleId="IntenseQuote">
    <w:name w:val="Intense Quote"/>
    <w:basedOn w:val="Normal"/>
    <w:next w:val="Normal"/>
    <w:link w:val="IntenseQuoteChar"/>
    <w:uiPriority w:val="30"/>
    <w:qFormat/>
    <w:rsid w:val="00DC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E6F"/>
    <w:rPr>
      <w:i/>
      <w:iCs/>
      <w:color w:val="0F4761" w:themeColor="accent1" w:themeShade="BF"/>
    </w:rPr>
  </w:style>
  <w:style w:type="character" w:styleId="IntenseReference">
    <w:name w:val="Intense Reference"/>
    <w:basedOn w:val="DefaultParagraphFont"/>
    <w:uiPriority w:val="32"/>
    <w:qFormat/>
    <w:rsid w:val="00DC1E6F"/>
    <w:rPr>
      <w:b/>
      <w:bCs/>
      <w:smallCaps/>
      <w:color w:val="0F4761" w:themeColor="accent1" w:themeShade="BF"/>
      <w:spacing w:val="5"/>
    </w:rPr>
  </w:style>
  <w:style w:type="character" w:styleId="PlaceholderText">
    <w:name w:val="Placeholder Text"/>
    <w:basedOn w:val="DefaultParagraphFont"/>
    <w:uiPriority w:val="99"/>
    <w:semiHidden/>
    <w:rsid w:val="00DC1E6F"/>
    <w:rPr>
      <w:color w:val="808080"/>
    </w:rPr>
  </w:style>
  <w:style w:type="character" w:styleId="Hyperlink">
    <w:name w:val="Hyperlink"/>
    <w:basedOn w:val="DefaultParagraphFont"/>
    <w:uiPriority w:val="99"/>
    <w:unhideWhenUsed/>
    <w:rsid w:val="00DC1E6F"/>
    <w:rPr>
      <w:color w:val="0000FF"/>
      <w:u w:val="single"/>
    </w:rPr>
  </w:style>
  <w:style w:type="character" w:styleId="UnresolvedMention">
    <w:name w:val="Unresolved Mention"/>
    <w:basedOn w:val="DefaultParagraphFont"/>
    <w:uiPriority w:val="99"/>
    <w:semiHidden/>
    <w:unhideWhenUsed/>
    <w:rsid w:val="00DC1E6F"/>
    <w:rPr>
      <w:color w:val="605E5C"/>
      <w:shd w:val="clear" w:color="auto" w:fill="E1DFDD"/>
    </w:rPr>
  </w:style>
  <w:style w:type="paragraph" w:styleId="Revision">
    <w:name w:val="Revision"/>
    <w:hidden/>
    <w:uiPriority w:val="99"/>
    <w:semiHidden/>
    <w:rsid w:val="00B37674"/>
    <w:rPr>
      <w:rFonts w:ascii="Arial" w:hAnsi="Arial"/>
      <w:kern w:val="0"/>
      <w:sz w:val="22"/>
      <w:szCs w:val="26"/>
      <w14:ligatures w14:val="none"/>
    </w:rPr>
  </w:style>
  <w:style w:type="paragraph" w:styleId="FootnoteText">
    <w:name w:val="footnote text"/>
    <w:basedOn w:val="Normal"/>
    <w:link w:val="FootnoteTextChar"/>
    <w:uiPriority w:val="99"/>
    <w:semiHidden/>
    <w:unhideWhenUsed/>
    <w:rsid w:val="005B04DD"/>
    <w:rPr>
      <w:sz w:val="20"/>
      <w:szCs w:val="20"/>
    </w:rPr>
  </w:style>
  <w:style w:type="character" w:customStyle="1" w:styleId="FootnoteTextChar">
    <w:name w:val="Footnote Text Char"/>
    <w:basedOn w:val="DefaultParagraphFont"/>
    <w:link w:val="FootnoteText"/>
    <w:uiPriority w:val="99"/>
    <w:semiHidden/>
    <w:rsid w:val="005B04DD"/>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B04DD"/>
    <w:rPr>
      <w:vertAlign w:val="superscript"/>
    </w:rPr>
  </w:style>
  <w:style w:type="character" w:styleId="FollowedHyperlink">
    <w:name w:val="FollowedHyperlink"/>
    <w:basedOn w:val="DefaultParagraphFont"/>
    <w:uiPriority w:val="99"/>
    <w:semiHidden/>
    <w:unhideWhenUsed/>
    <w:rsid w:val="005B04DD"/>
    <w:rPr>
      <w:color w:val="96607D" w:themeColor="followedHyperlink"/>
      <w:u w:val="single"/>
    </w:rPr>
  </w:style>
  <w:style w:type="character" w:styleId="CommentReference">
    <w:name w:val="annotation reference"/>
    <w:basedOn w:val="DefaultParagraphFont"/>
    <w:uiPriority w:val="99"/>
    <w:semiHidden/>
    <w:unhideWhenUsed/>
    <w:rsid w:val="000E2FBA"/>
    <w:rPr>
      <w:sz w:val="16"/>
      <w:szCs w:val="16"/>
    </w:rPr>
  </w:style>
  <w:style w:type="paragraph" w:styleId="CommentText">
    <w:name w:val="annotation text"/>
    <w:basedOn w:val="Normal"/>
    <w:link w:val="CommentTextChar"/>
    <w:uiPriority w:val="99"/>
    <w:unhideWhenUsed/>
    <w:rsid w:val="000E2FBA"/>
    <w:rPr>
      <w:sz w:val="20"/>
      <w:szCs w:val="20"/>
    </w:rPr>
  </w:style>
  <w:style w:type="character" w:customStyle="1" w:styleId="CommentTextChar">
    <w:name w:val="Comment Text Char"/>
    <w:basedOn w:val="DefaultParagraphFont"/>
    <w:link w:val="CommentText"/>
    <w:uiPriority w:val="99"/>
    <w:rsid w:val="000E2FB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2FBA"/>
    <w:rPr>
      <w:b/>
      <w:bCs/>
    </w:rPr>
  </w:style>
  <w:style w:type="character" w:customStyle="1" w:styleId="CommentSubjectChar">
    <w:name w:val="Comment Subject Char"/>
    <w:basedOn w:val="CommentTextChar"/>
    <w:link w:val="CommentSubject"/>
    <w:uiPriority w:val="99"/>
    <w:semiHidden/>
    <w:rsid w:val="000E2FBA"/>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5994">
      <w:bodyDiv w:val="1"/>
      <w:marLeft w:val="0"/>
      <w:marRight w:val="0"/>
      <w:marTop w:val="0"/>
      <w:marBottom w:val="0"/>
      <w:divBdr>
        <w:top w:val="none" w:sz="0" w:space="0" w:color="auto"/>
        <w:left w:val="none" w:sz="0" w:space="0" w:color="auto"/>
        <w:bottom w:val="none" w:sz="0" w:space="0" w:color="auto"/>
        <w:right w:val="none" w:sz="0" w:space="0" w:color="auto"/>
      </w:divBdr>
    </w:div>
    <w:div w:id="43139460">
      <w:bodyDiv w:val="1"/>
      <w:marLeft w:val="0"/>
      <w:marRight w:val="0"/>
      <w:marTop w:val="0"/>
      <w:marBottom w:val="0"/>
      <w:divBdr>
        <w:top w:val="none" w:sz="0" w:space="0" w:color="auto"/>
        <w:left w:val="none" w:sz="0" w:space="0" w:color="auto"/>
        <w:bottom w:val="none" w:sz="0" w:space="0" w:color="auto"/>
        <w:right w:val="none" w:sz="0" w:space="0" w:color="auto"/>
      </w:divBdr>
    </w:div>
    <w:div w:id="175732246">
      <w:bodyDiv w:val="1"/>
      <w:marLeft w:val="0"/>
      <w:marRight w:val="0"/>
      <w:marTop w:val="0"/>
      <w:marBottom w:val="0"/>
      <w:divBdr>
        <w:top w:val="none" w:sz="0" w:space="0" w:color="auto"/>
        <w:left w:val="none" w:sz="0" w:space="0" w:color="auto"/>
        <w:bottom w:val="none" w:sz="0" w:space="0" w:color="auto"/>
        <w:right w:val="none" w:sz="0" w:space="0" w:color="auto"/>
      </w:divBdr>
    </w:div>
    <w:div w:id="208036550">
      <w:bodyDiv w:val="1"/>
      <w:marLeft w:val="0"/>
      <w:marRight w:val="0"/>
      <w:marTop w:val="0"/>
      <w:marBottom w:val="0"/>
      <w:divBdr>
        <w:top w:val="none" w:sz="0" w:space="0" w:color="auto"/>
        <w:left w:val="none" w:sz="0" w:space="0" w:color="auto"/>
        <w:bottom w:val="none" w:sz="0" w:space="0" w:color="auto"/>
        <w:right w:val="none" w:sz="0" w:space="0" w:color="auto"/>
      </w:divBdr>
    </w:div>
    <w:div w:id="294528765">
      <w:bodyDiv w:val="1"/>
      <w:marLeft w:val="0"/>
      <w:marRight w:val="0"/>
      <w:marTop w:val="0"/>
      <w:marBottom w:val="0"/>
      <w:divBdr>
        <w:top w:val="none" w:sz="0" w:space="0" w:color="auto"/>
        <w:left w:val="none" w:sz="0" w:space="0" w:color="auto"/>
        <w:bottom w:val="none" w:sz="0" w:space="0" w:color="auto"/>
        <w:right w:val="none" w:sz="0" w:space="0" w:color="auto"/>
      </w:divBdr>
    </w:div>
    <w:div w:id="371268877">
      <w:bodyDiv w:val="1"/>
      <w:marLeft w:val="0"/>
      <w:marRight w:val="0"/>
      <w:marTop w:val="0"/>
      <w:marBottom w:val="0"/>
      <w:divBdr>
        <w:top w:val="none" w:sz="0" w:space="0" w:color="auto"/>
        <w:left w:val="none" w:sz="0" w:space="0" w:color="auto"/>
        <w:bottom w:val="none" w:sz="0" w:space="0" w:color="auto"/>
        <w:right w:val="none" w:sz="0" w:space="0" w:color="auto"/>
      </w:divBdr>
    </w:div>
    <w:div w:id="501623126">
      <w:bodyDiv w:val="1"/>
      <w:marLeft w:val="0"/>
      <w:marRight w:val="0"/>
      <w:marTop w:val="0"/>
      <w:marBottom w:val="0"/>
      <w:divBdr>
        <w:top w:val="none" w:sz="0" w:space="0" w:color="auto"/>
        <w:left w:val="none" w:sz="0" w:space="0" w:color="auto"/>
        <w:bottom w:val="none" w:sz="0" w:space="0" w:color="auto"/>
        <w:right w:val="none" w:sz="0" w:space="0" w:color="auto"/>
      </w:divBdr>
    </w:div>
    <w:div w:id="590429363">
      <w:bodyDiv w:val="1"/>
      <w:marLeft w:val="0"/>
      <w:marRight w:val="0"/>
      <w:marTop w:val="0"/>
      <w:marBottom w:val="0"/>
      <w:divBdr>
        <w:top w:val="none" w:sz="0" w:space="0" w:color="auto"/>
        <w:left w:val="none" w:sz="0" w:space="0" w:color="auto"/>
        <w:bottom w:val="none" w:sz="0" w:space="0" w:color="auto"/>
        <w:right w:val="none" w:sz="0" w:space="0" w:color="auto"/>
      </w:divBdr>
    </w:div>
    <w:div w:id="706565439">
      <w:bodyDiv w:val="1"/>
      <w:marLeft w:val="0"/>
      <w:marRight w:val="0"/>
      <w:marTop w:val="0"/>
      <w:marBottom w:val="0"/>
      <w:divBdr>
        <w:top w:val="none" w:sz="0" w:space="0" w:color="auto"/>
        <w:left w:val="none" w:sz="0" w:space="0" w:color="auto"/>
        <w:bottom w:val="none" w:sz="0" w:space="0" w:color="auto"/>
        <w:right w:val="none" w:sz="0" w:space="0" w:color="auto"/>
      </w:divBdr>
    </w:div>
    <w:div w:id="857740372">
      <w:bodyDiv w:val="1"/>
      <w:marLeft w:val="0"/>
      <w:marRight w:val="0"/>
      <w:marTop w:val="0"/>
      <w:marBottom w:val="0"/>
      <w:divBdr>
        <w:top w:val="none" w:sz="0" w:space="0" w:color="auto"/>
        <w:left w:val="none" w:sz="0" w:space="0" w:color="auto"/>
        <w:bottom w:val="none" w:sz="0" w:space="0" w:color="auto"/>
        <w:right w:val="none" w:sz="0" w:space="0" w:color="auto"/>
      </w:divBdr>
    </w:div>
    <w:div w:id="1199591419">
      <w:bodyDiv w:val="1"/>
      <w:marLeft w:val="0"/>
      <w:marRight w:val="0"/>
      <w:marTop w:val="0"/>
      <w:marBottom w:val="0"/>
      <w:divBdr>
        <w:top w:val="none" w:sz="0" w:space="0" w:color="auto"/>
        <w:left w:val="none" w:sz="0" w:space="0" w:color="auto"/>
        <w:bottom w:val="none" w:sz="0" w:space="0" w:color="auto"/>
        <w:right w:val="none" w:sz="0" w:space="0" w:color="auto"/>
      </w:divBdr>
    </w:div>
    <w:div w:id="1297251131">
      <w:bodyDiv w:val="1"/>
      <w:marLeft w:val="0"/>
      <w:marRight w:val="0"/>
      <w:marTop w:val="0"/>
      <w:marBottom w:val="0"/>
      <w:divBdr>
        <w:top w:val="none" w:sz="0" w:space="0" w:color="auto"/>
        <w:left w:val="none" w:sz="0" w:space="0" w:color="auto"/>
        <w:bottom w:val="none" w:sz="0" w:space="0" w:color="auto"/>
        <w:right w:val="none" w:sz="0" w:space="0" w:color="auto"/>
      </w:divBdr>
      <w:divsChild>
        <w:div w:id="1714113022">
          <w:marLeft w:val="0"/>
          <w:marRight w:val="0"/>
          <w:marTop w:val="0"/>
          <w:marBottom w:val="0"/>
          <w:divBdr>
            <w:top w:val="none" w:sz="0" w:space="0" w:color="auto"/>
            <w:left w:val="none" w:sz="0" w:space="0" w:color="auto"/>
            <w:bottom w:val="single" w:sz="2" w:space="4" w:color="CCCCCC"/>
            <w:right w:val="none" w:sz="0" w:space="0" w:color="auto"/>
          </w:divBdr>
        </w:div>
        <w:div w:id="1991982300">
          <w:marLeft w:val="0"/>
          <w:marRight w:val="0"/>
          <w:marTop w:val="0"/>
          <w:marBottom w:val="0"/>
          <w:divBdr>
            <w:top w:val="none" w:sz="0" w:space="0" w:color="auto"/>
            <w:left w:val="none" w:sz="0" w:space="0" w:color="auto"/>
            <w:bottom w:val="none" w:sz="0" w:space="0" w:color="auto"/>
            <w:right w:val="none" w:sz="0" w:space="0" w:color="auto"/>
          </w:divBdr>
          <w:divsChild>
            <w:div w:id="1148092363">
              <w:marLeft w:val="0"/>
              <w:marRight w:val="0"/>
              <w:marTop w:val="0"/>
              <w:marBottom w:val="0"/>
              <w:divBdr>
                <w:top w:val="none" w:sz="0" w:space="0" w:color="auto"/>
                <w:left w:val="none" w:sz="0" w:space="0" w:color="auto"/>
                <w:bottom w:val="single" w:sz="2" w:space="4" w:color="CCCCCC"/>
                <w:right w:val="none" w:sz="0" w:space="0" w:color="auto"/>
              </w:divBdr>
            </w:div>
            <w:div w:id="497230293">
              <w:marLeft w:val="0"/>
              <w:marRight w:val="0"/>
              <w:marTop w:val="0"/>
              <w:marBottom w:val="0"/>
              <w:divBdr>
                <w:top w:val="none" w:sz="0" w:space="0" w:color="auto"/>
                <w:left w:val="none" w:sz="0" w:space="0" w:color="auto"/>
                <w:bottom w:val="none" w:sz="0" w:space="0" w:color="auto"/>
                <w:right w:val="none" w:sz="0" w:space="0" w:color="auto"/>
              </w:divBdr>
              <w:divsChild>
                <w:div w:id="727149253">
                  <w:marLeft w:val="0"/>
                  <w:marRight w:val="0"/>
                  <w:marTop w:val="0"/>
                  <w:marBottom w:val="0"/>
                  <w:divBdr>
                    <w:top w:val="none" w:sz="0" w:space="0" w:color="auto"/>
                    <w:left w:val="none" w:sz="0" w:space="0" w:color="auto"/>
                    <w:bottom w:val="single" w:sz="2" w:space="4" w:color="CCCCCC"/>
                    <w:right w:val="none" w:sz="0" w:space="0" w:color="auto"/>
                  </w:divBdr>
                </w:div>
                <w:div w:id="2121680328">
                  <w:marLeft w:val="0"/>
                  <w:marRight w:val="0"/>
                  <w:marTop w:val="0"/>
                  <w:marBottom w:val="0"/>
                  <w:divBdr>
                    <w:top w:val="none" w:sz="0" w:space="0" w:color="auto"/>
                    <w:left w:val="none" w:sz="0" w:space="0" w:color="auto"/>
                    <w:bottom w:val="none" w:sz="0" w:space="0" w:color="auto"/>
                    <w:right w:val="none" w:sz="0" w:space="0" w:color="auto"/>
                  </w:divBdr>
                  <w:divsChild>
                    <w:div w:id="796525941">
                      <w:marLeft w:val="0"/>
                      <w:marRight w:val="0"/>
                      <w:marTop w:val="0"/>
                      <w:marBottom w:val="0"/>
                      <w:divBdr>
                        <w:top w:val="none" w:sz="0" w:space="0" w:color="auto"/>
                        <w:left w:val="none" w:sz="0" w:space="0" w:color="auto"/>
                        <w:bottom w:val="single" w:sz="2" w:space="4" w:color="CCCCCC"/>
                        <w:right w:val="none" w:sz="0" w:space="0" w:color="auto"/>
                      </w:divBdr>
                    </w:div>
                    <w:div w:id="308176343">
                      <w:marLeft w:val="0"/>
                      <w:marRight w:val="0"/>
                      <w:marTop w:val="0"/>
                      <w:marBottom w:val="0"/>
                      <w:divBdr>
                        <w:top w:val="none" w:sz="0" w:space="0" w:color="auto"/>
                        <w:left w:val="none" w:sz="0" w:space="0" w:color="auto"/>
                        <w:bottom w:val="none" w:sz="0" w:space="0" w:color="auto"/>
                        <w:right w:val="none" w:sz="0" w:space="0" w:color="auto"/>
                      </w:divBdr>
                      <w:divsChild>
                        <w:div w:id="1525903296">
                          <w:marLeft w:val="0"/>
                          <w:marRight w:val="0"/>
                          <w:marTop w:val="0"/>
                          <w:marBottom w:val="0"/>
                          <w:divBdr>
                            <w:top w:val="none" w:sz="0" w:space="0" w:color="auto"/>
                            <w:left w:val="none" w:sz="0" w:space="0" w:color="auto"/>
                            <w:bottom w:val="single" w:sz="2" w:space="4" w:color="CCCCCC"/>
                            <w:right w:val="none" w:sz="0" w:space="0" w:color="auto"/>
                          </w:divBdr>
                        </w:div>
                        <w:div w:id="1090854327">
                          <w:marLeft w:val="0"/>
                          <w:marRight w:val="0"/>
                          <w:marTop w:val="0"/>
                          <w:marBottom w:val="0"/>
                          <w:divBdr>
                            <w:top w:val="none" w:sz="0" w:space="0" w:color="auto"/>
                            <w:left w:val="none" w:sz="0" w:space="0" w:color="auto"/>
                            <w:bottom w:val="none" w:sz="0" w:space="0" w:color="auto"/>
                            <w:right w:val="none" w:sz="0" w:space="0" w:color="auto"/>
                          </w:divBdr>
                          <w:divsChild>
                            <w:div w:id="932520067">
                              <w:marLeft w:val="0"/>
                              <w:marRight w:val="0"/>
                              <w:marTop w:val="0"/>
                              <w:marBottom w:val="0"/>
                              <w:divBdr>
                                <w:top w:val="none" w:sz="0" w:space="0" w:color="auto"/>
                                <w:left w:val="none" w:sz="0" w:space="0" w:color="auto"/>
                                <w:bottom w:val="single" w:sz="2" w:space="4" w:color="CCCCCC"/>
                                <w:right w:val="none" w:sz="0" w:space="0" w:color="auto"/>
                              </w:divBdr>
                            </w:div>
                          </w:divsChild>
                        </w:div>
                      </w:divsChild>
                    </w:div>
                  </w:divsChild>
                </w:div>
              </w:divsChild>
            </w:div>
          </w:divsChild>
        </w:div>
      </w:divsChild>
    </w:div>
    <w:div w:id="1506363100">
      <w:bodyDiv w:val="1"/>
      <w:marLeft w:val="0"/>
      <w:marRight w:val="0"/>
      <w:marTop w:val="0"/>
      <w:marBottom w:val="0"/>
      <w:divBdr>
        <w:top w:val="none" w:sz="0" w:space="0" w:color="auto"/>
        <w:left w:val="none" w:sz="0" w:space="0" w:color="auto"/>
        <w:bottom w:val="none" w:sz="0" w:space="0" w:color="auto"/>
        <w:right w:val="none" w:sz="0" w:space="0" w:color="auto"/>
      </w:divBdr>
    </w:div>
    <w:div w:id="1590041944">
      <w:bodyDiv w:val="1"/>
      <w:marLeft w:val="0"/>
      <w:marRight w:val="0"/>
      <w:marTop w:val="0"/>
      <w:marBottom w:val="0"/>
      <w:divBdr>
        <w:top w:val="none" w:sz="0" w:space="0" w:color="auto"/>
        <w:left w:val="none" w:sz="0" w:space="0" w:color="auto"/>
        <w:bottom w:val="none" w:sz="0" w:space="0" w:color="auto"/>
        <w:right w:val="none" w:sz="0" w:space="0" w:color="auto"/>
      </w:divBdr>
    </w:div>
    <w:div w:id="1635329373">
      <w:bodyDiv w:val="1"/>
      <w:marLeft w:val="0"/>
      <w:marRight w:val="0"/>
      <w:marTop w:val="0"/>
      <w:marBottom w:val="0"/>
      <w:divBdr>
        <w:top w:val="none" w:sz="0" w:space="0" w:color="auto"/>
        <w:left w:val="none" w:sz="0" w:space="0" w:color="auto"/>
        <w:bottom w:val="none" w:sz="0" w:space="0" w:color="auto"/>
        <w:right w:val="none" w:sz="0" w:space="0" w:color="auto"/>
      </w:divBdr>
    </w:div>
    <w:div w:id="1640568024">
      <w:bodyDiv w:val="1"/>
      <w:marLeft w:val="0"/>
      <w:marRight w:val="0"/>
      <w:marTop w:val="0"/>
      <w:marBottom w:val="0"/>
      <w:divBdr>
        <w:top w:val="none" w:sz="0" w:space="0" w:color="auto"/>
        <w:left w:val="none" w:sz="0" w:space="0" w:color="auto"/>
        <w:bottom w:val="none" w:sz="0" w:space="0" w:color="auto"/>
        <w:right w:val="none" w:sz="0" w:space="0" w:color="auto"/>
      </w:divBdr>
    </w:div>
    <w:div w:id="1673407423">
      <w:bodyDiv w:val="1"/>
      <w:marLeft w:val="0"/>
      <w:marRight w:val="0"/>
      <w:marTop w:val="0"/>
      <w:marBottom w:val="0"/>
      <w:divBdr>
        <w:top w:val="none" w:sz="0" w:space="0" w:color="auto"/>
        <w:left w:val="none" w:sz="0" w:space="0" w:color="auto"/>
        <w:bottom w:val="none" w:sz="0" w:space="0" w:color="auto"/>
        <w:right w:val="none" w:sz="0" w:space="0" w:color="auto"/>
      </w:divBdr>
    </w:div>
    <w:div w:id="1783527574">
      <w:bodyDiv w:val="1"/>
      <w:marLeft w:val="0"/>
      <w:marRight w:val="0"/>
      <w:marTop w:val="0"/>
      <w:marBottom w:val="0"/>
      <w:divBdr>
        <w:top w:val="none" w:sz="0" w:space="0" w:color="auto"/>
        <w:left w:val="none" w:sz="0" w:space="0" w:color="auto"/>
        <w:bottom w:val="none" w:sz="0" w:space="0" w:color="auto"/>
        <w:right w:val="none" w:sz="0" w:space="0" w:color="auto"/>
      </w:divBdr>
    </w:div>
    <w:div w:id="1835099526">
      <w:bodyDiv w:val="1"/>
      <w:marLeft w:val="0"/>
      <w:marRight w:val="0"/>
      <w:marTop w:val="0"/>
      <w:marBottom w:val="0"/>
      <w:divBdr>
        <w:top w:val="none" w:sz="0" w:space="0" w:color="auto"/>
        <w:left w:val="none" w:sz="0" w:space="0" w:color="auto"/>
        <w:bottom w:val="none" w:sz="0" w:space="0" w:color="auto"/>
        <w:right w:val="none" w:sz="0" w:space="0" w:color="auto"/>
      </w:divBdr>
      <w:divsChild>
        <w:div w:id="1459379432">
          <w:marLeft w:val="0"/>
          <w:marRight w:val="0"/>
          <w:marTop w:val="0"/>
          <w:marBottom w:val="0"/>
          <w:divBdr>
            <w:top w:val="none" w:sz="0" w:space="0" w:color="auto"/>
            <w:left w:val="none" w:sz="0" w:space="0" w:color="auto"/>
            <w:bottom w:val="single" w:sz="2" w:space="4" w:color="CCCCCC"/>
            <w:right w:val="none" w:sz="0" w:space="0" w:color="auto"/>
          </w:divBdr>
        </w:div>
        <w:div w:id="1258951127">
          <w:marLeft w:val="0"/>
          <w:marRight w:val="0"/>
          <w:marTop w:val="0"/>
          <w:marBottom w:val="0"/>
          <w:divBdr>
            <w:top w:val="none" w:sz="0" w:space="0" w:color="auto"/>
            <w:left w:val="none" w:sz="0" w:space="0" w:color="auto"/>
            <w:bottom w:val="none" w:sz="0" w:space="0" w:color="auto"/>
            <w:right w:val="none" w:sz="0" w:space="0" w:color="auto"/>
          </w:divBdr>
          <w:divsChild>
            <w:div w:id="1519657173">
              <w:marLeft w:val="0"/>
              <w:marRight w:val="0"/>
              <w:marTop w:val="0"/>
              <w:marBottom w:val="0"/>
              <w:divBdr>
                <w:top w:val="none" w:sz="0" w:space="0" w:color="auto"/>
                <w:left w:val="none" w:sz="0" w:space="0" w:color="auto"/>
                <w:bottom w:val="single" w:sz="2" w:space="4" w:color="CCCCCC"/>
                <w:right w:val="none" w:sz="0" w:space="0" w:color="auto"/>
              </w:divBdr>
            </w:div>
            <w:div w:id="899631171">
              <w:marLeft w:val="0"/>
              <w:marRight w:val="0"/>
              <w:marTop w:val="0"/>
              <w:marBottom w:val="0"/>
              <w:divBdr>
                <w:top w:val="none" w:sz="0" w:space="0" w:color="auto"/>
                <w:left w:val="none" w:sz="0" w:space="0" w:color="auto"/>
                <w:bottom w:val="none" w:sz="0" w:space="0" w:color="auto"/>
                <w:right w:val="none" w:sz="0" w:space="0" w:color="auto"/>
              </w:divBdr>
              <w:divsChild>
                <w:div w:id="382680346">
                  <w:marLeft w:val="0"/>
                  <w:marRight w:val="0"/>
                  <w:marTop w:val="0"/>
                  <w:marBottom w:val="0"/>
                  <w:divBdr>
                    <w:top w:val="none" w:sz="0" w:space="0" w:color="auto"/>
                    <w:left w:val="none" w:sz="0" w:space="0" w:color="auto"/>
                    <w:bottom w:val="single" w:sz="2" w:space="4" w:color="CCCCCC"/>
                    <w:right w:val="none" w:sz="0" w:space="0" w:color="auto"/>
                  </w:divBdr>
                </w:div>
                <w:div w:id="236942462">
                  <w:marLeft w:val="0"/>
                  <w:marRight w:val="0"/>
                  <w:marTop w:val="0"/>
                  <w:marBottom w:val="0"/>
                  <w:divBdr>
                    <w:top w:val="none" w:sz="0" w:space="0" w:color="auto"/>
                    <w:left w:val="none" w:sz="0" w:space="0" w:color="auto"/>
                    <w:bottom w:val="none" w:sz="0" w:space="0" w:color="auto"/>
                    <w:right w:val="none" w:sz="0" w:space="0" w:color="auto"/>
                  </w:divBdr>
                  <w:divsChild>
                    <w:div w:id="361630780">
                      <w:marLeft w:val="0"/>
                      <w:marRight w:val="0"/>
                      <w:marTop w:val="0"/>
                      <w:marBottom w:val="0"/>
                      <w:divBdr>
                        <w:top w:val="none" w:sz="0" w:space="0" w:color="auto"/>
                        <w:left w:val="none" w:sz="0" w:space="0" w:color="auto"/>
                        <w:bottom w:val="single" w:sz="2" w:space="4" w:color="CCCCCC"/>
                        <w:right w:val="none" w:sz="0" w:space="0" w:color="auto"/>
                      </w:divBdr>
                    </w:div>
                    <w:div w:id="1284385979">
                      <w:marLeft w:val="0"/>
                      <w:marRight w:val="0"/>
                      <w:marTop w:val="0"/>
                      <w:marBottom w:val="0"/>
                      <w:divBdr>
                        <w:top w:val="none" w:sz="0" w:space="0" w:color="auto"/>
                        <w:left w:val="none" w:sz="0" w:space="0" w:color="auto"/>
                        <w:bottom w:val="none" w:sz="0" w:space="0" w:color="auto"/>
                        <w:right w:val="none" w:sz="0" w:space="0" w:color="auto"/>
                      </w:divBdr>
                      <w:divsChild>
                        <w:div w:id="1434015468">
                          <w:marLeft w:val="0"/>
                          <w:marRight w:val="0"/>
                          <w:marTop w:val="0"/>
                          <w:marBottom w:val="0"/>
                          <w:divBdr>
                            <w:top w:val="none" w:sz="0" w:space="0" w:color="auto"/>
                            <w:left w:val="none" w:sz="0" w:space="0" w:color="auto"/>
                            <w:bottom w:val="single" w:sz="2" w:space="4" w:color="CCCCCC"/>
                            <w:right w:val="none" w:sz="0" w:space="0" w:color="auto"/>
                          </w:divBdr>
                        </w:div>
                        <w:div w:id="1341423143">
                          <w:marLeft w:val="0"/>
                          <w:marRight w:val="0"/>
                          <w:marTop w:val="0"/>
                          <w:marBottom w:val="0"/>
                          <w:divBdr>
                            <w:top w:val="none" w:sz="0" w:space="0" w:color="auto"/>
                            <w:left w:val="none" w:sz="0" w:space="0" w:color="auto"/>
                            <w:bottom w:val="none" w:sz="0" w:space="0" w:color="auto"/>
                            <w:right w:val="none" w:sz="0" w:space="0" w:color="auto"/>
                          </w:divBdr>
                          <w:divsChild>
                            <w:div w:id="756093048">
                              <w:marLeft w:val="0"/>
                              <w:marRight w:val="0"/>
                              <w:marTop w:val="0"/>
                              <w:marBottom w:val="0"/>
                              <w:divBdr>
                                <w:top w:val="none" w:sz="0" w:space="0" w:color="auto"/>
                                <w:left w:val="none" w:sz="0" w:space="0" w:color="auto"/>
                                <w:bottom w:val="single" w:sz="2" w:space="4" w:color="CCCCCC"/>
                                <w:right w:val="none" w:sz="0" w:space="0" w:color="auto"/>
                              </w:divBdr>
                            </w:div>
                          </w:divsChild>
                        </w:div>
                      </w:divsChild>
                    </w:div>
                  </w:divsChild>
                </w:div>
              </w:divsChild>
            </w:div>
          </w:divsChild>
        </w:div>
      </w:divsChild>
    </w:div>
    <w:div w:id="1861239456">
      <w:bodyDiv w:val="1"/>
      <w:marLeft w:val="0"/>
      <w:marRight w:val="0"/>
      <w:marTop w:val="0"/>
      <w:marBottom w:val="0"/>
      <w:divBdr>
        <w:top w:val="none" w:sz="0" w:space="0" w:color="auto"/>
        <w:left w:val="none" w:sz="0" w:space="0" w:color="auto"/>
        <w:bottom w:val="none" w:sz="0" w:space="0" w:color="auto"/>
        <w:right w:val="none" w:sz="0" w:space="0" w:color="auto"/>
      </w:divBdr>
    </w:div>
    <w:div w:id="1883471619">
      <w:bodyDiv w:val="1"/>
      <w:marLeft w:val="0"/>
      <w:marRight w:val="0"/>
      <w:marTop w:val="0"/>
      <w:marBottom w:val="0"/>
      <w:divBdr>
        <w:top w:val="none" w:sz="0" w:space="0" w:color="auto"/>
        <w:left w:val="none" w:sz="0" w:space="0" w:color="auto"/>
        <w:bottom w:val="none" w:sz="0" w:space="0" w:color="auto"/>
        <w:right w:val="none" w:sz="0" w:space="0" w:color="auto"/>
      </w:divBdr>
    </w:div>
    <w:div w:id="1915821028">
      <w:bodyDiv w:val="1"/>
      <w:marLeft w:val="0"/>
      <w:marRight w:val="0"/>
      <w:marTop w:val="0"/>
      <w:marBottom w:val="0"/>
      <w:divBdr>
        <w:top w:val="none" w:sz="0" w:space="0" w:color="auto"/>
        <w:left w:val="none" w:sz="0" w:space="0" w:color="auto"/>
        <w:bottom w:val="none" w:sz="0" w:space="0" w:color="auto"/>
        <w:right w:val="none" w:sz="0" w:space="0" w:color="auto"/>
      </w:divBdr>
    </w:div>
    <w:div w:id="1972326875">
      <w:bodyDiv w:val="1"/>
      <w:marLeft w:val="0"/>
      <w:marRight w:val="0"/>
      <w:marTop w:val="0"/>
      <w:marBottom w:val="0"/>
      <w:divBdr>
        <w:top w:val="none" w:sz="0" w:space="0" w:color="auto"/>
        <w:left w:val="none" w:sz="0" w:space="0" w:color="auto"/>
        <w:bottom w:val="none" w:sz="0" w:space="0" w:color="auto"/>
        <w:right w:val="none" w:sz="0" w:space="0" w:color="auto"/>
      </w:divBdr>
    </w:div>
    <w:div w:id="2021541847">
      <w:bodyDiv w:val="1"/>
      <w:marLeft w:val="0"/>
      <w:marRight w:val="0"/>
      <w:marTop w:val="0"/>
      <w:marBottom w:val="0"/>
      <w:divBdr>
        <w:top w:val="none" w:sz="0" w:space="0" w:color="auto"/>
        <w:left w:val="none" w:sz="0" w:space="0" w:color="auto"/>
        <w:bottom w:val="none" w:sz="0" w:space="0" w:color="auto"/>
        <w:right w:val="none" w:sz="0" w:space="0" w:color="auto"/>
      </w:divBdr>
    </w:div>
    <w:div w:id="20560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7th-congress/house-bill/4346/text" TargetMode="External"/><Relationship Id="rId13" Type="http://schemas.openxmlformats.org/officeDocument/2006/relationships/hyperlink" Target="https://basicresearch.defense.gov/Programs/Academic-Research-Security/" TargetMode="External"/><Relationship Id="rId18" Type="http://schemas.openxmlformats.org/officeDocument/2006/relationships/hyperlink" Target="https://seed.nih.gov/small-business-funding/small-business-program-basics/foreign-disclosure-and-risk-management"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nsfpolicyoutreach.com/resources/nsf-implementation-of-the-common-forms-for-the-biographical-sketch-and-current-and-pending-other-support/" TargetMode="External"/><Relationship Id="rId17" Type="http://schemas.openxmlformats.org/officeDocument/2006/relationships/hyperlink" Target="https://grants.nih.gov/policy/foreign-interference/case-studies" TargetMode="External"/><Relationship Id="rId2" Type="http://schemas.openxmlformats.org/officeDocument/2006/relationships/numbering" Target="numbering.xml"/><Relationship Id="rId16" Type="http://schemas.openxmlformats.org/officeDocument/2006/relationships/hyperlink" Target="https://grants.nih.gov/policy/foreign-interferenc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out.citiprogram.org/series/research-security/" TargetMode="External"/><Relationship Id="rId5" Type="http://schemas.openxmlformats.org/officeDocument/2006/relationships/webSettings" Target="webSettings.xml"/><Relationship Id="rId15" Type="http://schemas.openxmlformats.org/officeDocument/2006/relationships/hyperlink" Target="https://new.nsf.gov/research-security" TargetMode="External"/><Relationship Id="rId23" Type="http://schemas.openxmlformats.org/officeDocument/2006/relationships/customXml" Target="../customXml/item4.xml"/><Relationship Id="rId10" Type="http://schemas.openxmlformats.org/officeDocument/2006/relationships/hyperlink" Target="https://new.nsf.gov/news/nsf-research-security-training-modu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icresearch.defense.gov/Portals/61/Documents/Research%20Security/1286%20List.pdf?ver=nEagju7uAK3DCdfMt9yZGg%3d%3d" TargetMode="External"/><Relationship Id="rId14" Type="http://schemas.openxmlformats.org/officeDocument/2006/relationships/hyperlink" Target="https://www.dni.gov/index.php/safeguarding-science/research-security"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55C7AF77F4C24DA69AF20BA1234EF6" ma:contentTypeVersion="4" ma:contentTypeDescription="Create a new document." ma:contentTypeScope="" ma:versionID="0e543426f5f5857af5efab61442d66ca">
  <xsd:schema xmlns:xsd="http://www.w3.org/2001/XMLSchema" xmlns:xs="http://www.w3.org/2001/XMLSchema" xmlns:p="http://schemas.microsoft.com/office/2006/metadata/properties" xmlns:ns2="c8d732c7-1ad3-4f8c-a97b-fa3951c3d507" targetNamespace="http://schemas.microsoft.com/office/2006/metadata/properties" ma:root="true" ma:fieldsID="1f5bfadc2caf985ef629b890d2993220" ns2:_="">
    <xsd:import namespace="c8d732c7-1ad3-4f8c-a97b-fa3951c3d5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732c7-1ad3-4f8c-a97b-fa3951c3d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F2F9F-80CE-9648-9E95-8537A0E20B34}">
  <ds:schemaRefs>
    <ds:schemaRef ds:uri="http://schemas.openxmlformats.org/officeDocument/2006/bibliography"/>
  </ds:schemaRefs>
</ds:datastoreItem>
</file>

<file path=customXml/itemProps2.xml><?xml version="1.0" encoding="utf-8"?>
<ds:datastoreItem xmlns:ds="http://schemas.openxmlformats.org/officeDocument/2006/customXml" ds:itemID="{4E0DF7BF-25CF-43C8-A9C3-F509A792F657}"/>
</file>

<file path=customXml/itemProps3.xml><?xml version="1.0" encoding="utf-8"?>
<ds:datastoreItem xmlns:ds="http://schemas.openxmlformats.org/officeDocument/2006/customXml" ds:itemID="{6A971CA6-865E-4ED7-845F-CA9DEE7535C0}"/>
</file>

<file path=customXml/itemProps4.xml><?xml version="1.0" encoding="utf-8"?>
<ds:datastoreItem xmlns:ds="http://schemas.openxmlformats.org/officeDocument/2006/customXml" ds:itemID="{5CDB18BB-FFC8-4999-A088-75197505AC4B}"/>
</file>

<file path=docProps/app.xml><?xml version="1.0" encoding="utf-8"?>
<Properties xmlns="http://schemas.openxmlformats.org/officeDocument/2006/extended-properties" xmlns:vt="http://schemas.openxmlformats.org/officeDocument/2006/docPropsVTypes">
  <Template>Normal</Template>
  <TotalTime>87</TotalTime>
  <Pages>5</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Karberg, Andrew</dc:creator>
  <cp:keywords/>
  <dc:description/>
  <cp:lastModifiedBy>Stockwell, Joshua</cp:lastModifiedBy>
  <cp:revision>6</cp:revision>
  <dcterms:created xsi:type="dcterms:W3CDTF">2024-08-08T19:18:00Z</dcterms:created>
  <dcterms:modified xsi:type="dcterms:W3CDTF">2024-08-08T20:42:00Z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0x010100A955C7AF77F4C24DA69AF20BA1234EF6</vt:lpwstr>
  </property>
</Properties>
</file>