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A54" w:rsidRPr="00DE50EE" w:rsidRDefault="00661A54" w:rsidP="00661A54">
      <w:pPr>
        <w:ind w:left="1440" w:hanging="1440"/>
        <w:jc w:val="center"/>
        <w:rPr>
          <w:rFonts w:ascii="Calibri" w:hAnsi="Calibri"/>
          <w:b/>
          <w:sz w:val="22"/>
          <w:szCs w:val="22"/>
        </w:rPr>
      </w:pPr>
      <w:r w:rsidRPr="00DE50EE">
        <w:rPr>
          <w:rFonts w:ascii="Calibri" w:hAnsi="Calibri"/>
          <w:b/>
          <w:noProof/>
          <w:sz w:val="22"/>
          <w:szCs w:val="22"/>
        </w:rPr>
        <w:drawing>
          <wp:inline distT="0" distB="0" distL="0" distR="0">
            <wp:extent cx="3030220" cy="520700"/>
            <wp:effectExtent l="2540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7" cstate="print"/>
                    <a:srcRect/>
                    <a:stretch>
                      <a:fillRect/>
                    </a:stretch>
                  </pic:blipFill>
                  <pic:spPr bwMode="auto">
                    <a:xfrm>
                      <a:off x="0" y="0"/>
                      <a:ext cx="3030220" cy="520700"/>
                    </a:xfrm>
                    <a:prstGeom prst="rect">
                      <a:avLst/>
                    </a:prstGeom>
                    <a:noFill/>
                    <a:ln w="9525">
                      <a:noFill/>
                      <a:miter lim="800000"/>
                      <a:headEnd/>
                      <a:tailEnd/>
                    </a:ln>
                  </pic:spPr>
                </pic:pic>
              </a:graphicData>
            </a:graphic>
          </wp:inline>
        </w:drawing>
      </w:r>
    </w:p>
    <w:p w:rsidR="00661A54" w:rsidRPr="00DE50EE" w:rsidRDefault="00661A54" w:rsidP="00661A54">
      <w:pPr>
        <w:ind w:left="1440" w:hanging="1440"/>
        <w:jc w:val="center"/>
        <w:rPr>
          <w:rFonts w:ascii="Calibri" w:hAnsi="Calibri"/>
          <w:b/>
          <w:sz w:val="22"/>
          <w:szCs w:val="22"/>
        </w:rPr>
      </w:pPr>
    </w:p>
    <w:p w:rsidR="00661A54" w:rsidRPr="00DE50EE" w:rsidRDefault="00661A54" w:rsidP="00661A54">
      <w:pPr>
        <w:ind w:left="1440" w:hanging="1440"/>
        <w:jc w:val="center"/>
        <w:rPr>
          <w:rFonts w:ascii="Calibri" w:hAnsi="Calibri"/>
          <w:b/>
          <w:sz w:val="32"/>
          <w:szCs w:val="22"/>
        </w:rPr>
      </w:pPr>
    </w:p>
    <w:p w:rsidR="00661A54" w:rsidRPr="000966D0" w:rsidRDefault="00661A54" w:rsidP="00661A54">
      <w:pPr>
        <w:ind w:left="1440" w:hanging="1440"/>
        <w:jc w:val="center"/>
        <w:rPr>
          <w:rFonts w:ascii="Calibri" w:hAnsi="Calibri"/>
          <w:b/>
          <w:szCs w:val="22"/>
        </w:rPr>
      </w:pPr>
      <w:r w:rsidRPr="000966D0">
        <w:rPr>
          <w:rFonts w:ascii="Calibri" w:hAnsi="Calibri"/>
          <w:b/>
          <w:szCs w:val="22"/>
        </w:rPr>
        <w:t>Master Syllabus</w:t>
      </w:r>
    </w:p>
    <w:p w:rsidR="00661A54" w:rsidRPr="000966D0" w:rsidRDefault="00661A54" w:rsidP="00661A54">
      <w:pPr>
        <w:pStyle w:val="Heading1"/>
        <w:jc w:val="center"/>
        <w:rPr>
          <w:rFonts w:ascii="Calibri" w:hAnsi="Calibri"/>
          <w:b/>
          <w:bCs/>
          <w:sz w:val="24"/>
          <w:szCs w:val="32"/>
        </w:rPr>
      </w:pPr>
      <w:r w:rsidRPr="000966D0">
        <w:rPr>
          <w:rFonts w:ascii="Calibri" w:hAnsi="Calibri"/>
          <w:b/>
          <w:sz w:val="24"/>
          <w:szCs w:val="22"/>
        </w:rPr>
        <w:t xml:space="preserve">Course: </w:t>
      </w:r>
      <w:r w:rsidR="00A067BA">
        <w:rPr>
          <w:rFonts w:ascii="Calibri" w:hAnsi="Calibri"/>
          <w:b/>
          <w:sz w:val="24"/>
          <w:szCs w:val="22"/>
        </w:rPr>
        <w:t>IST 151</w:t>
      </w:r>
      <w:r w:rsidR="00D35268">
        <w:rPr>
          <w:rFonts w:ascii="Calibri" w:hAnsi="Calibri"/>
          <w:b/>
          <w:sz w:val="24"/>
          <w:szCs w:val="22"/>
        </w:rPr>
        <w:t xml:space="preserve"> -</w:t>
      </w:r>
      <w:r w:rsidRPr="000966D0">
        <w:rPr>
          <w:rFonts w:ascii="Calibri" w:hAnsi="Calibri"/>
          <w:b/>
          <w:sz w:val="24"/>
          <w:szCs w:val="22"/>
        </w:rPr>
        <w:t xml:space="preserve"> </w:t>
      </w:r>
      <w:r w:rsidR="00A067BA">
        <w:rPr>
          <w:rFonts w:ascii="Calibri" w:hAnsi="Calibri"/>
          <w:b/>
          <w:bCs/>
          <w:sz w:val="24"/>
          <w:szCs w:val="32"/>
        </w:rPr>
        <w:t>Introduction to Indian Civilization</w:t>
      </w:r>
    </w:p>
    <w:p w:rsidR="00661A54" w:rsidRPr="000966D0" w:rsidRDefault="00661A54" w:rsidP="00661A54">
      <w:pPr>
        <w:rPr>
          <w:rFonts w:ascii="Calibri" w:hAnsi="Calibri"/>
          <w:b/>
          <w:szCs w:val="22"/>
        </w:rPr>
      </w:pPr>
    </w:p>
    <w:p w:rsidR="00661A54" w:rsidRPr="000966D0" w:rsidRDefault="00661A54" w:rsidP="00661A54">
      <w:pPr>
        <w:widowControl w:val="0"/>
        <w:autoSpaceDE w:val="0"/>
        <w:autoSpaceDN w:val="0"/>
        <w:adjustRightInd w:val="0"/>
        <w:spacing w:after="100" w:line="300" w:lineRule="atLeast"/>
        <w:jc w:val="center"/>
        <w:rPr>
          <w:rFonts w:ascii="Calibri" w:hAnsi="Calibri" w:cs="Arial"/>
          <w:color w:val="262626"/>
          <w:szCs w:val="24"/>
        </w:rPr>
      </w:pPr>
      <w:r w:rsidRPr="000966D0">
        <w:rPr>
          <w:rFonts w:ascii="Calibri" w:hAnsi="Calibri"/>
          <w:b/>
          <w:szCs w:val="22"/>
        </w:rPr>
        <w:t xml:space="preserve">Cluster Requirement: </w:t>
      </w:r>
      <w:r w:rsidR="00D35268">
        <w:rPr>
          <w:rFonts w:ascii="Calibri" w:hAnsi="Calibri" w:cs="Arial"/>
          <w:b/>
          <w:bCs/>
          <w:color w:val="262626"/>
          <w:szCs w:val="24"/>
        </w:rPr>
        <w:t>Cluster 4C</w:t>
      </w:r>
      <w:r w:rsidRPr="000966D0">
        <w:rPr>
          <w:rFonts w:ascii="Calibri" w:hAnsi="Calibri" w:cs="Arial"/>
          <w:b/>
          <w:bCs/>
          <w:color w:val="262626"/>
          <w:szCs w:val="24"/>
        </w:rPr>
        <w:t xml:space="preserve"> </w:t>
      </w:r>
      <w:r w:rsidR="00D35268">
        <w:rPr>
          <w:rFonts w:ascii="Calibri" w:hAnsi="Calibri" w:cs="Arial"/>
          <w:b/>
          <w:bCs/>
          <w:color w:val="262626"/>
          <w:szCs w:val="24"/>
        </w:rPr>
        <w:t xml:space="preserve">- </w:t>
      </w:r>
      <w:r w:rsidR="00A26363">
        <w:rPr>
          <w:rFonts w:ascii="Calibri" w:hAnsi="Calibri" w:cs="Arial"/>
          <w:b/>
          <w:bCs/>
          <w:color w:val="262626"/>
          <w:szCs w:val="24"/>
        </w:rPr>
        <w:t xml:space="preserve">The </w:t>
      </w:r>
      <w:r w:rsidR="00D35268">
        <w:rPr>
          <w:rFonts w:ascii="Calibri" w:hAnsi="Calibri" w:cs="Arial"/>
          <w:b/>
          <w:bCs/>
          <w:color w:val="262626"/>
          <w:szCs w:val="24"/>
        </w:rPr>
        <w:t xml:space="preserve">Social </w:t>
      </w:r>
      <w:r w:rsidR="00A26363">
        <w:rPr>
          <w:rFonts w:ascii="Calibri" w:hAnsi="Calibri" w:cs="Arial"/>
          <w:b/>
          <w:bCs/>
          <w:color w:val="262626"/>
          <w:szCs w:val="24"/>
        </w:rPr>
        <w:t>World</w:t>
      </w:r>
    </w:p>
    <w:p w:rsidR="00661A54" w:rsidRPr="000966D0" w:rsidRDefault="00661A54" w:rsidP="00661A54">
      <w:pPr>
        <w:rPr>
          <w:rFonts w:ascii="Calibri" w:hAnsi="Calibri"/>
          <w:szCs w:val="22"/>
        </w:rPr>
      </w:pPr>
    </w:p>
    <w:p w:rsidR="00661A54" w:rsidRPr="00766DCF" w:rsidRDefault="00661A54" w:rsidP="00661A54">
      <w:pPr>
        <w:ind w:firstLine="720"/>
        <w:rPr>
          <w:rFonts w:ascii="Calibri" w:hAnsi="Calibri"/>
          <w:sz w:val="22"/>
          <w:szCs w:val="22"/>
        </w:rPr>
      </w:pPr>
      <w:r w:rsidRPr="00766DCF">
        <w:rPr>
          <w:rFonts w:ascii="Calibri" w:hAnsi="Calibri"/>
          <w:sz w:val="22"/>
          <w:szCs w:val="22"/>
        </w:rPr>
        <w:t>This University Studies Master Syllabus serves as a guide and standard for all instructors teaching an approved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661A54" w:rsidRPr="00766DCF" w:rsidRDefault="00661A54" w:rsidP="00661A54">
      <w:pPr>
        <w:rPr>
          <w:rFonts w:ascii="Calibri" w:hAnsi="Calibri"/>
          <w:b/>
          <w:sz w:val="22"/>
          <w:szCs w:val="22"/>
        </w:rPr>
      </w:pPr>
    </w:p>
    <w:p w:rsidR="00661A54" w:rsidRPr="00766DCF" w:rsidRDefault="00661A54" w:rsidP="00EF6300">
      <w:pPr>
        <w:pStyle w:val="BodyText"/>
        <w:jc w:val="both"/>
        <w:rPr>
          <w:rFonts w:ascii="Calibri" w:hAnsi="Calibri"/>
          <w:sz w:val="22"/>
        </w:rPr>
      </w:pPr>
      <w:r w:rsidRPr="00766DCF">
        <w:rPr>
          <w:rFonts w:ascii="Calibri" w:hAnsi="Calibri"/>
          <w:b/>
          <w:sz w:val="22"/>
          <w:szCs w:val="22"/>
        </w:rPr>
        <w:t>Course Overview:</w:t>
      </w:r>
      <w:r w:rsidRPr="00766DCF">
        <w:rPr>
          <w:rFonts w:ascii="Calibri" w:hAnsi="Calibri"/>
          <w:sz w:val="22"/>
        </w:rPr>
        <w:t xml:space="preserve"> </w:t>
      </w:r>
    </w:p>
    <w:p w:rsidR="00A26363" w:rsidRDefault="00A26363" w:rsidP="00A23801">
      <w:pPr>
        <w:pStyle w:val="BodyText"/>
        <w:jc w:val="left"/>
        <w:rPr>
          <w:rFonts w:ascii="Calibri" w:eastAsiaTheme="minorHAnsi" w:hAnsi="Calibri" w:cs="Arial"/>
          <w:sz w:val="22"/>
          <w:szCs w:val="24"/>
        </w:rPr>
      </w:pPr>
      <w:r w:rsidRPr="00A26363">
        <w:rPr>
          <w:rFonts w:ascii="Calibri" w:eastAsiaTheme="minorHAnsi" w:hAnsi="Calibri" w:cs="Arial"/>
          <w:sz w:val="22"/>
          <w:szCs w:val="24"/>
        </w:rPr>
        <w:t xml:space="preserve">Introduction to Indian Civilization is a broad survey course that will explore the complex multi-dimensional history of the Indian subcontinent.  Several topics relating to Indian culture will be covered throughout the class including Indian philosophy, religion, music, art, science and literature.  This vast and diverse civilization is over 5,000 years old and continues to evolve and develop into the modern world while remaining rooted in a very ancient but vibrant past.  </w:t>
      </w:r>
    </w:p>
    <w:p w:rsidR="00A26363" w:rsidRDefault="00A26363" w:rsidP="00A23801">
      <w:pPr>
        <w:pStyle w:val="BodyText"/>
        <w:jc w:val="left"/>
        <w:rPr>
          <w:rFonts w:ascii="Calibri" w:eastAsiaTheme="minorHAnsi" w:hAnsi="Calibri" w:cs="Arial"/>
          <w:sz w:val="22"/>
          <w:szCs w:val="24"/>
        </w:rPr>
      </w:pPr>
    </w:p>
    <w:p w:rsidR="00A26363" w:rsidRDefault="00A26363" w:rsidP="00A23801">
      <w:pPr>
        <w:pStyle w:val="BodyText"/>
        <w:jc w:val="left"/>
        <w:rPr>
          <w:rFonts w:ascii="Calibri" w:eastAsiaTheme="minorHAnsi" w:hAnsi="Calibri" w:cs="Arial"/>
          <w:sz w:val="22"/>
          <w:szCs w:val="24"/>
        </w:rPr>
      </w:pPr>
      <w:r>
        <w:rPr>
          <w:rFonts w:ascii="Calibri" w:eastAsiaTheme="minorHAnsi" w:hAnsi="Calibri" w:cs="Arial"/>
          <w:sz w:val="22"/>
          <w:szCs w:val="24"/>
        </w:rPr>
        <w:t>By engaging with primary texts in translations, secondary scholarly material, films, guest lectures and live performances, this class provides an</w:t>
      </w:r>
      <w:r w:rsidRPr="00A26363">
        <w:rPr>
          <w:rFonts w:ascii="Calibri" w:eastAsiaTheme="minorHAnsi" w:hAnsi="Calibri" w:cs="Arial"/>
          <w:sz w:val="22"/>
          <w:szCs w:val="24"/>
        </w:rPr>
        <w:t xml:space="preserve"> exciting introduction to the richness of Indian culture and its contributions to the course of world history.</w:t>
      </w:r>
      <w:r>
        <w:rPr>
          <w:rFonts w:ascii="Calibri" w:eastAsiaTheme="minorHAnsi" w:hAnsi="Calibri" w:cs="Arial"/>
          <w:sz w:val="22"/>
          <w:szCs w:val="24"/>
        </w:rPr>
        <w:t xml:space="preserve">  Students will </w:t>
      </w:r>
      <w:r w:rsidR="00D35268">
        <w:rPr>
          <w:rFonts w:ascii="Calibri" w:eastAsiaTheme="minorHAnsi" w:hAnsi="Calibri" w:cs="Arial"/>
          <w:sz w:val="22"/>
          <w:szCs w:val="24"/>
        </w:rPr>
        <w:t>be exposed to a number of scholarly issues including</w:t>
      </w:r>
      <w:r>
        <w:rPr>
          <w:rFonts w:ascii="Calibri" w:eastAsiaTheme="minorHAnsi" w:hAnsi="Calibri" w:cs="Arial"/>
          <w:sz w:val="22"/>
          <w:szCs w:val="24"/>
        </w:rPr>
        <w:t xml:space="preserve"> </w:t>
      </w:r>
      <w:r w:rsidR="00D35268">
        <w:rPr>
          <w:rFonts w:ascii="Calibri" w:eastAsiaTheme="minorHAnsi" w:hAnsi="Calibri" w:cs="Arial"/>
          <w:sz w:val="22"/>
          <w:szCs w:val="24"/>
        </w:rPr>
        <w:t>race relations</w:t>
      </w:r>
      <w:r>
        <w:rPr>
          <w:rFonts w:ascii="Calibri" w:eastAsiaTheme="minorHAnsi" w:hAnsi="Calibri" w:cs="Arial"/>
          <w:sz w:val="22"/>
          <w:szCs w:val="24"/>
        </w:rPr>
        <w:t>, gender</w:t>
      </w:r>
      <w:r w:rsidR="00D35268">
        <w:rPr>
          <w:rFonts w:ascii="Calibri" w:eastAsiaTheme="minorHAnsi" w:hAnsi="Calibri" w:cs="Arial"/>
          <w:sz w:val="22"/>
          <w:szCs w:val="24"/>
        </w:rPr>
        <w:t xml:space="preserve"> studies</w:t>
      </w:r>
      <w:r>
        <w:rPr>
          <w:rFonts w:ascii="Calibri" w:eastAsiaTheme="minorHAnsi" w:hAnsi="Calibri" w:cs="Arial"/>
          <w:sz w:val="22"/>
          <w:szCs w:val="24"/>
        </w:rPr>
        <w:t xml:space="preserve">, </w:t>
      </w:r>
      <w:r w:rsidR="00D35268">
        <w:rPr>
          <w:rFonts w:ascii="Calibri" w:eastAsiaTheme="minorHAnsi" w:hAnsi="Calibri" w:cs="Arial"/>
          <w:sz w:val="22"/>
          <w:szCs w:val="24"/>
        </w:rPr>
        <w:t>class struggles, religious discourse, comparative literature and art, and discuss them with class members in an interactive, discussion-driven environment.  In addition students will be asked to produce several short essay response papers along with a well-researched final term paper.</w:t>
      </w:r>
    </w:p>
    <w:p w:rsidR="00A26363" w:rsidRDefault="00A26363" w:rsidP="00A23801">
      <w:pPr>
        <w:pStyle w:val="BodyText"/>
        <w:jc w:val="left"/>
        <w:rPr>
          <w:rFonts w:ascii="Calibri" w:eastAsiaTheme="minorHAnsi" w:hAnsi="Calibri" w:cs="Arial"/>
          <w:sz w:val="22"/>
          <w:szCs w:val="24"/>
        </w:rPr>
      </w:pPr>
    </w:p>
    <w:p w:rsidR="00DE50EE" w:rsidRPr="00766DCF" w:rsidRDefault="00661A54" w:rsidP="00661A54">
      <w:pPr>
        <w:rPr>
          <w:rFonts w:ascii="Calibri" w:hAnsi="Calibri"/>
          <w:b/>
          <w:sz w:val="22"/>
          <w:szCs w:val="22"/>
        </w:rPr>
      </w:pPr>
      <w:r w:rsidRPr="00627181">
        <w:rPr>
          <w:rFonts w:ascii="Calibri" w:hAnsi="Calibri"/>
          <w:b/>
          <w:sz w:val="22"/>
          <w:szCs w:val="22"/>
        </w:rPr>
        <w:t>Learning Outcomes:</w:t>
      </w:r>
    </w:p>
    <w:p w:rsidR="00A23801" w:rsidRDefault="00165F83" w:rsidP="00481E23">
      <w:pPr>
        <w:pStyle w:val="Default"/>
        <w:rPr>
          <w:rFonts w:ascii="Calibri" w:hAnsi="Calibri"/>
          <w:b/>
          <w:bCs/>
          <w:sz w:val="22"/>
          <w:szCs w:val="22"/>
        </w:rPr>
      </w:pPr>
      <w:r w:rsidRPr="00766DCF">
        <w:rPr>
          <w:rFonts w:ascii="Calibri" w:hAnsi="Calibri"/>
          <w:b/>
          <w:bCs/>
          <w:sz w:val="22"/>
          <w:szCs w:val="22"/>
        </w:rPr>
        <w:t>Students completing this course will:</w:t>
      </w:r>
    </w:p>
    <w:p w:rsidR="00481E23" w:rsidRPr="00766DCF" w:rsidRDefault="00481E23" w:rsidP="00481E23">
      <w:pPr>
        <w:pStyle w:val="Default"/>
        <w:rPr>
          <w:rFonts w:ascii="Calibri" w:hAnsi="Calibri"/>
          <w:sz w:val="22"/>
          <w:szCs w:val="22"/>
        </w:rPr>
      </w:pPr>
    </w:p>
    <w:p w:rsidR="00F50BBF" w:rsidRDefault="00481E23" w:rsidP="00481E23">
      <w:pPr>
        <w:pStyle w:val="Default"/>
        <w:rPr>
          <w:rFonts w:ascii="Calibri" w:hAnsi="Calibri"/>
          <w:sz w:val="22"/>
          <w:szCs w:val="22"/>
        </w:rPr>
      </w:pPr>
      <w:r w:rsidRPr="00766DCF">
        <w:rPr>
          <w:rFonts w:ascii="Calibri" w:hAnsi="Calibri"/>
          <w:sz w:val="22"/>
          <w:szCs w:val="22"/>
        </w:rPr>
        <w:t xml:space="preserve">* </w:t>
      </w:r>
      <w:r w:rsidR="00A26363">
        <w:rPr>
          <w:rFonts w:ascii="Calibri" w:hAnsi="Calibri"/>
          <w:sz w:val="22"/>
          <w:szCs w:val="22"/>
        </w:rPr>
        <w:t>Have a comprehensive understanding of Indian history from ancient times to the present.</w:t>
      </w:r>
      <w:r w:rsidRPr="00766DCF">
        <w:rPr>
          <w:rFonts w:ascii="Calibri" w:hAnsi="Calibri"/>
          <w:sz w:val="22"/>
          <w:szCs w:val="22"/>
        </w:rPr>
        <w:t xml:space="preserve"> </w:t>
      </w:r>
    </w:p>
    <w:p w:rsidR="00481E23" w:rsidRPr="00766DCF" w:rsidRDefault="00481E23" w:rsidP="00481E23">
      <w:pPr>
        <w:pStyle w:val="Default"/>
        <w:rPr>
          <w:rFonts w:ascii="Calibri" w:hAnsi="Calibri"/>
          <w:sz w:val="22"/>
          <w:szCs w:val="22"/>
        </w:rPr>
      </w:pPr>
    </w:p>
    <w:p w:rsidR="00F50BBF" w:rsidRPr="00D35268" w:rsidRDefault="00481E23" w:rsidP="00481E23">
      <w:pPr>
        <w:pStyle w:val="Default"/>
        <w:rPr>
          <w:rFonts w:ascii="Calibri" w:hAnsi="Calibri"/>
          <w:sz w:val="22"/>
          <w:szCs w:val="22"/>
        </w:rPr>
      </w:pPr>
      <w:r w:rsidRPr="00D35268">
        <w:rPr>
          <w:rFonts w:ascii="Calibri" w:hAnsi="Calibri"/>
          <w:sz w:val="22"/>
          <w:szCs w:val="22"/>
        </w:rPr>
        <w:t xml:space="preserve">* </w:t>
      </w:r>
      <w:r w:rsidR="00165F83" w:rsidRPr="00D35268">
        <w:rPr>
          <w:rFonts w:ascii="Calibri" w:hAnsi="Calibri"/>
          <w:sz w:val="22"/>
          <w:szCs w:val="22"/>
        </w:rPr>
        <w:t xml:space="preserve">Have </w:t>
      </w:r>
      <w:r w:rsidR="00D35268" w:rsidRPr="00D35268">
        <w:rPr>
          <w:rFonts w:ascii="Calibri" w:hAnsi="Calibri"/>
          <w:sz w:val="22"/>
          <w:szCs w:val="22"/>
        </w:rPr>
        <w:t>a familiarity with several Indian literary styles and genres, socio-cultural movements and developments</w:t>
      </w:r>
      <w:r w:rsidRPr="00D35268">
        <w:rPr>
          <w:rFonts w:ascii="Calibri" w:hAnsi="Calibri"/>
          <w:sz w:val="22"/>
          <w:szCs w:val="22"/>
        </w:rPr>
        <w:t xml:space="preserve">, </w:t>
      </w:r>
      <w:r w:rsidR="00D35268" w:rsidRPr="00D35268">
        <w:rPr>
          <w:rFonts w:ascii="Calibri" w:hAnsi="Calibri"/>
          <w:sz w:val="22"/>
          <w:szCs w:val="22"/>
        </w:rPr>
        <w:t>religious practices and artistic traditions.</w:t>
      </w:r>
    </w:p>
    <w:p w:rsidR="00481E23" w:rsidRPr="00D35268" w:rsidRDefault="00481E23" w:rsidP="00481E23">
      <w:pPr>
        <w:pStyle w:val="Default"/>
        <w:rPr>
          <w:rFonts w:ascii="Calibri" w:hAnsi="Calibri"/>
          <w:sz w:val="22"/>
          <w:szCs w:val="22"/>
        </w:rPr>
      </w:pPr>
    </w:p>
    <w:p w:rsidR="00F50BBF" w:rsidRPr="00D35268" w:rsidRDefault="00481E23" w:rsidP="00481E23">
      <w:pPr>
        <w:pStyle w:val="Default"/>
        <w:rPr>
          <w:rFonts w:ascii="Calibri" w:hAnsi="Calibri"/>
          <w:sz w:val="22"/>
          <w:szCs w:val="22"/>
        </w:rPr>
      </w:pPr>
      <w:r w:rsidRPr="00D35268">
        <w:rPr>
          <w:rFonts w:ascii="Calibri" w:hAnsi="Calibri"/>
          <w:sz w:val="22"/>
          <w:szCs w:val="22"/>
        </w:rPr>
        <w:t xml:space="preserve">* </w:t>
      </w:r>
      <w:r w:rsidR="00237E37" w:rsidRPr="00D35268">
        <w:rPr>
          <w:rFonts w:ascii="Calibri" w:hAnsi="Calibri"/>
          <w:sz w:val="22"/>
          <w:szCs w:val="22"/>
        </w:rPr>
        <w:t>Understand</w:t>
      </w:r>
      <w:r w:rsidRPr="00D35268">
        <w:rPr>
          <w:rFonts w:ascii="Calibri" w:hAnsi="Calibri"/>
          <w:sz w:val="22"/>
          <w:szCs w:val="22"/>
        </w:rPr>
        <w:t xml:space="preserve"> </w:t>
      </w:r>
      <w:r w:rsidR="00D35268" w:rsidRPr="00D35268">
        <w:rPr>
          <w:rFonts w:ascii="Calibri" w:hAnsi="Calibri"/>
          <w:sz w:val="22"/>
          <w:szCs w:val="22"/>
        </w:rPr>
        <w:t>India’s growing cultural</w:t>
      </w:r>
      <w:r w:rsidRPr="00D35268">
        <w:rPr>
          <w:rFonts w:ascii="Calibri" w:hAnsi="Calibri"/>
          <w:sz w:val="22"/>
          <w:szCs w:val="22"/>
        </w:rPr>
        <w:t xml:space="preserve"> relationship to social and politic</w:t>
      </w:r>
      <w:r w:rsidR="00766DCF" w:rsidRPr="00D35268">
        <w:rPr>
          <w:rFonts w:ascii="Calibri" w:hAnsi="Calibri"/>
          <w:sz w:val="22"/>
          <w:szCs w:val="22"/>
        </w:rPr>
        <w:t xml:space="preserve">al currents in </w:t>
      </w:r>
      <w:r w:rsidR="00D35268" w:rsidRPr="00D35268">
        <w:rPr>
          <w:rFonts w:ascii="Calibri" w:hAnsi="Calibri"/>
          <w:sz w:val="22"/>
          <w:szCs w:val="22"/>
        </w:rPr>
        <w:t xml:space="preserve">contemporary </w:t>
      </w:r>
      <w:r w:rsidR="00766DCF" w:rsidRPr="00D35268">
        <w:rPr>
          <w:rFonts w:ascii="Calibri" w:hAnsi="Calibri"/>
          <w:sz w:val="22"/>
          <w:szCs w:val="22"/>
        </w:rPr>
        <w:t>American society.</w:t>
      </w:r>
    </w:p>
    <w:p w:rsidR="00481E23" w:rsidRPr="00A26363" w:rsidRDefault="00481E23" w:rsidP="00481E23">
      <w:pPr>
        <w:pStyle w:val="Default"/>
        <w:rPr>
          <w:rFonts w:ascii="Calibri" w:hAnsi="Calibri"/>
          <w:i/>
          <w:sz w:val="22"/>
          <w:szCs w:val="22"/>
        </w:rPr>
      </w:pPr>
    </w:p>
    <w:p w:rsidR="00F50BBF" w:rsidRPr="00D35268" w:rsidRDefault="00481E23" w:rsidP="00481E23">
      <w:pPr>
        <w:rPr>
          <w:rFonts w:ascii="Calibri" w:hAnsi="Calibri"/>
          <w:sz w:val="22"/>
          <w:szCs w:val="22"/>
        </w:rPr>
      </w:pPr>
      <w:r w:rsidRPr="00D35268">
        <w:rPr>
          <w:rFonts w:ascii="Calibri" w:hAnsi="Calibri"/>
          <w:sz w:val="22"/>
          <w:szCs w:val="22"/>
        </w:rPr>
        <w:t xml:space="preserve">* </w:t>
      </w:r>
      <w:r w:rsidR="00237E37" w:rsidRPr="00D35268">
        <w:rPr>
          <w:rFonts w:ascii="Calibri" w:hAnsi="Calibri"/>
          <w:sz w:val="22"/>
          <w:szCs w:val="22"/>
        </w:rPr>
        <w:t xml:space="preserve">Have </w:t>
      </w:r>
      <w:r w:rsidRPr="00D35268">
        <w:rPr>
          <w:rFonts w:ascii="Calibri" w:hAnsi="Calibri"/>
          <w:sz w:val="22"/>
          <w:szCs w:val="22"/>
        </w:rPr>
        <w:t>develop</w:t>
      </w:r>
      <w:r w:rsidR="00237E37" w:rsidRPr="00D35268">
        <w:rPr>
          <w:rFonts w:ascii="Calibri" w:hAnsi="Calibri"/>
          <w:sz w:val="22"/>
          <w:szCs w:val="22"/>
        </w:rPr>
        <w:t>ed</w:t>
      </w:r>
      <w:r w:rsidRPr="00D35268">
        <w:rPr>
          <w:rFonts w:ascii="Calibri" w:hAnsi="Calibri"/>
          <w:sz w:val="22"/>
          <w:szCs w:val="22"/>
        </w:rPr>
        <w:t xml:space="preserve"> </w:t>
      </w:r>
      <w:r w:rsidR="00D35268" w:rsidRPr="00D35268">
        <w:rPr>
          <w:rFonts w:ascii="Calibri" w:hAnsi="Calibri"/>
          <w:sz w:val="22"/>
          <w:szCs w:val="22"/>
        </w:rPr>
        <w:t xml:space="preserve">analytical reading techniques and cogent writing skills, along with an informed </w:t>
      </w:r>
      <w:r w:rsidRPr="00D35268">
        <w:rPr>
          <w:rFonts w:ascii="Calibri" w:hAnsi="Calibri"/>
          <w:sz w:val="22"/>
          <w:szCs w:val="22"/>
        </w:rPr>
        <w:t>ability to</w:t>
      </w:r>
      <w:r w:rsidR="00D35268" w:rsidRPr="00D35268">
        <w:rPr>
          <w:rFonts w:ascii="Calibri" w:hAnsi="Calibri"/>
          <w:sz w:val="22"/>
          <w:szCs w:val="22"/>
        </w:rPr>
        <w:t xml:space="preserve"> effectively </w:t>
      </w:r>
      <w:r w:rsidRPr="00D35268">
        <w:rPr>
          <w:rFonts w:ascii="Calibri" w:hAnsi="Calibri"/>
          <w:sz w:val="22"/>
          <w:szCs w:val="22"/>
        </w:rPr>
        <w:t xml:space="preserve">discuss </w:t>
      </w:r>
      <w:r w:rsidR="00D35268" w:rsidRPr="00D35268">
        <w:rPr>
          <w:rFonts w:ascii="Calibri" w:hAnsi="Calibri"/>
          <w:sz w:val="22"/>
          <w:szCs w:val="22"/>
        </w:rPr>
        <w:t>Indian culture</w:t>
      </w:r>
      <w:r w:rsidRPr="00D35268">
        <w:rPr>
          <w:rFonts w:ascii="Calibri" w:hAnsi="Calibri"/>
          <w:sz w:val="22"/>
          <w:szCs w:val="22"/>
        </w:rPr>
        <w:t xml:space="preserve"> with </w:t>
      </w:r>
      <w:r w:rsidR="000C5D82">
        <w:rPr>
          <w:rFonts w:ascii="Calibri" w:hAnsi="Calibri"/>
          <w:sz w:val="22"/>
          <w:szCs w:val="22"/>
        </w:rPr>
        <w:t xml:space="preserve">both </w:t>
      </w:r>
      <w:r w:rsidR="00D35268" w:rsidRPr="00D35268">
        <w:rPr>
          <w:rFonts w:ascii="Calibri" w:hAnsi="Calibri"/>
          <w:sz w:val="22"/>
          <w:szCs w:val="22"/>
        </w:rPr>
        <w:t>empirical and theoretical</w:t>
      </w:r>
      <w:r w:rsidRPr="00D35268">
        <w:rPr>
          <w:rFonts w:ascii="Calibri" w:hAnsi="Calibri"/>
          <w:sz w:val="22"/>
          <w:szCs w:val="22"/>
        </w:rPr>
        <w:t xml:space="preserve"> knowledge.</w:t>
      </w:r>
    </w:p>
    <w:p w:rsidR="00766DCF" w:rsidRPr="00A26363" w:rsidRDefault="00766DCF" w:rsidP="00481E23">
      <w:pPr>
        <w:rPr>
          <w:rFonts w:ascii="Calibri" w:hAnsi="Calibri"/>
          <w:i/>
          <w:sz w:val="22"/>
          <w:szCs w:val="22"/>
        </w:rPr>
      </w:pPr>
    </w:p>
    <w:p w:rsidR="00DE50EE" w:rsidRPr="00D35268" w:rsidRDefault="00D35268" w:rsidP="00481E23">
      <w:pPr>
        <w:rPr>
          <w:rFonts w:ascii="Calibri" w:hAnsi="Calibri"/>
          <w:b/>
          <w:sz w:val="22"/>
          <w:szCs w:val="22"/>
        </w:rPr>
      </w:pPr>
      <w:r>
        <w:rPr>
          <w:rFonts w:ascii="Calibri" w:eastAsiaTheme="minorHAnsi" w:hAnsi="Calibri" w:cs="Arial"/>
          <w:sz w:val="22"/>
          <w:szCs w:val="26"/>
        </w:rPr>
        <w:t>* Understand the complex mechanisms by which race relations, gender studies</w:t>
      </w:r>
      <w:r w:rsidR="00766DCF" w:rsidRPr="00D35268">
        <w:rPr>
          <w:rFonts w:ascii="Calibri" w:eastAsiaTheme="minorHAnsi" w:hAnsi="Calibri" w:cs="Arial"/>
          <w:sz w:val="22"/>
          <w:szCs w:val="26"/>
        </w:rPr>
        <w:t xml:space="preserve">, </w:t>
      </w:r>
      <w:r>
        <w:rPr>
          <w:rFonts w:ascii="Calibri" w:eastAsiaTheme="minorHAnsi" w:hAnsi="Calibri" w:cs="Arial"/>
          <w:sz w:val="22"/>
          <w:szCs w:val="26"/>
        </w:rPr>
        <w:t>religious diversity and cultural pluralism</w:t>
      </w:r>
      <w:r w:rsidR="00766DCF" w:rsidRPr="00D35268">
        <w:rPr>
          <w:rFonts w:ascii="Calibri" w:eastAsiaTheme="minorHAnsi" w:hAnsi="Calibri" w:cs="Arial"/>
          <w:sz w:val="22"/>
          <w:szCs w:val="26"/>
        </w:rPr>
        <w:t xml:space="preserve"> </w:t>
      </w:r>
      <w:r>
        <w:rPr>
          <w:rFonts w:ascii="Calibri" w:eastAsiaTheme="minorHAnsi" w:hAnsi="Calibri" w:cs="Arial"/>
          <w:sz w:val="22"/>
          <w:szCs w:val="26"/>
        </w:rPr>
        <w:t>form integral parts of India’s past, present and future.</w:t>
      </w:r>
    </w:p>
    <w:p w:rsidR="00661A54" w:rsidRPr="00A26363" w:rsidRDefault="00661A54" w:rsidP="00661A54">
      <w:pPr>
        <w:rPr>
          <w:rFonts w:ascii="Calibri" w:hAnsi="Calibri"/>
          <w:i/>
          <w:sz w:val="22"/>
          <w:szCs w:val="22"/>
          <w:u w:val="single"/>
        </w:rPr>
      </w:pPr>
    </w:p>
    <w:p w:rsidR="00661A54" w:rsidRPr="00766DCF" w:rsidRDefault="00661A54" w:rsidP="00661A54">
      <w:pPr>
        <w:rPr>
          <w:rFonts w:ascii="Calibri" w:hAnsi="Calibri"/>
          <w:sz w:val="22"/>
          <w:szCs w:val="22"/>
        </w:rPr>
      </w:pPr>
      <w:r w:rsidRPr="00766DCF">
        <w:rPr>
          <w:rFonts w:ascii="Calibri" w:hAnsi="Calibri"/>
          <w:sz w:val="22"/>
          <w:szCs w:val="22"/>
          <w:u w:val="single"/>
        </w:rPr>
        <w:t>University Studies Learning Outcomes</w:t>
      </w:r>
      <w:r w:rsidRPr="00766DCF">
        <w:rPr>
          <w:rFonts w:ascii="Calibri" w:hAnsi="Calibri"/>
          <w:sz w:val="22"/>
          <w:szCs w:val="22"/>
        </w:rPr>
        <w:t>:</w:t>
      </w:r>
    </w:p>
    <w:p w:rsidR="00661A54" w:rsidRPr="00766DCF" w:rsidRDefault="00661A54" w:rsidP="00661A54">
      <w:pPr>
        <w:widowControl w:val="0"/>
        <w:autoSpaceDE w:val="0"/>
        <w:autoSpaceDN w:val="0"/>
        <w:adjustRightInd w:val="0"/>
        <w:spacing w:after="100" w:line="300" w:lineRule="atLeast"/>
        <w:rPr>
          <w:rFonts w:ascii="Calibri" w:hAnsi="Calibri" w:cs="Arial"/>
          <w:color w:val="262626"/>
          <w:sz w:val="22"/>
          <w:szCs w:val="24"/>
        </w:rPr>
      </w:pPr>
      <w:r w:rsidRPr="00766DCF">
        <w:rPr>
          <w:rFonts w:ascii="Calibri" w:hAnsi="Calibri" w:cs="Arial"/>
          <w:color w:val="262626"/>
          <w:sz w:val="22"/>
          <w:szCs w:val="24"/>
        </w:rPr>
        <w:t>After completing this course, students will be able to:</w:t>
      </w:r>
    </w:p>
    <w:p w:rsidR="000C5D82" w:rsidRPr="000C5D82" w:rsidRDefault="000C5D82" w:rsidP="000C5D82">
      <w:pPr>
        <w:pStyle w:val="NormalWeb"/>
        <w:spacing w:before="75" w:beforeAutospacing="0" w:after="75"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t>1. Explain basic problems faced by societies and cultures outside the US or issues that shape societies globally.</w:t>
      </w:r>
    </w:p>
    <w:p w:rsidR="000C5D82" w:rsidRPr="000C5D82" w:rsidRDefault="000C5D82" w:rsidP="000C5D82">
      <w:pPr>
        <w:pStyle w:val="NormalWeb"/>
        <w:spacing w:before="75" w:beforeAutospacing="0" w:after="75"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t>2. Locate, analyze, summarize, paraphrase and synthesize material from a variety of sources.</w:t>
      </w:r>
    </w:p>
    <w:p w:rsidR="000C5D82" w:rsidRPr="000C5D82" w:rsidRDefault="000C5D82" w:rsidP="000C5D82">
      <w:pPr>
        <w:pStyle w:val="NormalWeb"/>
        <w:spacing w:before="0" w:beforeAutospacing="0" w:after="0"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t>3. Evaluate arguments made in support of different perspectives on global society</w:t>
      </w:r>
      <w:r>
        <w:rPr>
          <w:rFonts w:ascii="Calibri" w:eastAsiaTheme="minorHAnsi" w:hAnsi="Calibri" w:cs="Arial"/>
          <w:sz w:val="22"/>
          <w:szCs w:val="26"/>
        </w:rPr>
        <w:t>.</w:t>
      </w:r>
    </w:p>
    <w:p w:rsidR="00661A54" w:rsidRPr="00766DCF" w:rsidRDefault="00661A54" w:rsidP="00661A54">
      <w:pPr>
        <w:rPr>
          <w:rFonts w:ascii="Calibri" w:hAnsi="Calibri" w:cs="Times New Roman"/>
          <w:sz w:val="22"/>
          <w:szCs w:val="22"/>
        </w:rPr>
      </w:pPr>
    </w:p>
    <w:p w:rsidR="00661A54" w:rsidRPr="00766DCF" w:rsidRDefault="00661A54" w:rsidP="00661A54">
      <w:pPr>
        <w:rPr>
          <w:rFonts w:ascii="Calibri" w:hAnsi="Calibri"/>
          <w:b/>
          <w:sz w:val="22"/>
          <w:szCs w:val="22"/>
        </w:rPr>
      </w:pPr>
      <w:r w:rsidRPr="00766DCF">
        <w:rPr>
          <w:rFonts w:ascii="Calibri" w:hAnsi="Calibri"/>
          <w:b/>
          <w:sz w:val="22"/>
          <w:szCs w:val="22"/>
        </w:rPr>
        <w:t>Examples of Texts and/or Assigned Readings:</w:t>
      </w:r>
      <w:r w:rsidR="00300F3A">
        <w:rPr>
          <w:rFonts w:ascii="Calibri" w:hAnsi="Calibri"/>
          <w:b/>
          <w:sz w:val="22"/>
          <w:szCs w:val="22"/>
        </w:rPr>
        <w:t xml:space="preserve"> </w:t>
      </w:r>
    </w:p>
    <w:p w:rsidR="000C5D82" w:rsidRDefault="000C5D82" w:rsidP="00661A54">
      <w:pPr>
        <w:pStyle w:val="BodyText"/>
        <w:jc w:val="left"/>
        <w:rPr>
          <w:rFonts w:ascii="Calibri" w:hAnsi="Calibri"/>
          <w:bCs/>
          <w:sz w:val="22"/>
        </w:rPr>
      </w:pPr>
    </w:p>
    <w:p w:rsidR="005B3056" w:rsidRPr="005B3056" w:rsidRDefault="005B3056" w:rsidP="00661A54">
      <w:pPr>
        <w:pStyle w:val="BodyText"/>
        <w:jc w:val="left"/>
        <w:rPr>
          <w:rFonts w:ascii="Calibri" w:hAnsi="Calibri"/>
          <w:b/>
          <w:bCs/>
          <w:sz w:val="22"/>
          <w:u w:val="single"/>
        </w:rPr>
      </w:pPr>
      <w:r w:rsidRPr="005B3056">
        <w:rPr>
          <w:rFonts w:ascii="Calibri" w:hAnsi="Calibri"/>
          <w:b/>
          <w:bCs/>
          <w:sz w:val="22"/>
          <w:u w:val="single"/>
        </w:rPr>
        <w:t>Books</w:t>
      </w:r>
      <w:r w:rsidR="00300F3A">
        <w:rPr>
          <w:rFonts w:ascii="Calibri" w:hAnsi="Calibri"/>
          <w:b/>
          <w:bCs/>
          <w:sz w:val="22"/>
        </w:rPr>
        <w:t xml:space="preserve">  </w:t>
      </w:r>
      <w:r w:rsidR="00300F3A">
        <w:rPr>
          <w:rFonts w:ascii="Calibri" w:hAnsi="Calibri"/>
          <w:b/>
          <w:sz w:val="22"/>
          <w:szCs w:val="22"/>
        </w:rPr>
        <w:t>(Partial List)</w:t>
      </w:r>
    </w:p>
    <w:p w:rsidR="005B3056" w:rsidRDefault="005B3056" w:rsidP="00661A54">
      <w:pPr>
        <w:pStyle w:val="BodyText"/>
        <w:jc w:val="left"/>
        <w:rPr>
          <w:rFonts w:ascii="Calibri" w:hAnsi="Calibri"/>
          <w:bCs/>
          <w:sz w:val="22"/>
        </w:rPr>
      </w:pPr>
    </w:p>
    <w:p w:rsidR="005B3056" w:rsidRDefault="005B3056" w:rsidP="00661A54">
      <w:pPr>
        <w:pStyle w:val="BodyText"/>
        <w:jc w:val="left"/>
        <w:rPr>
          <w:rFonts w:ascii="Calibri" w:hAnsi="Calibri"/>
          <w:bCs/>
          <w:sz w:val="22"/>
        </w:rPr>
      </w:pPr>
      <w:r>
        <w:rPr>
          <w:rFonts w:ascii="Calibri" w:hAnsi="Calibri"/>
          <w:bCs/>
          <w:sz w:val="22"/>
        </w:rPr>
        <w:t xml:space="preserve">Bhatia, Sunil.  </w:t>
      </w:r>
      <w:r w:rsidRPr="005B3056">
        <w:rPr>
          <w:rFonts w:ascii="Calibri" w:hAnsi="Calibri"/>
          <w:bCs/>
          <w:i/>
          <w:sz w:val="22"/>
        </w:rPr>
        <w:t>American Karma:  Race, Culture and Identity in the Indian Diaspora</w:t>
      </w:r>
      <w:r>
        <w:rPr>
          <w:rFonts w:ascii="Calibri" w:hAnsi="Calibri"/>
          <w:bCs/>
          <w:sz w:val="22"/>
        </w:rPr>
        <w:t>.  New York University Press, 2007.</w:t>
      </w:r>
    </w:p>
    <w:p w:rsidR="005B3056" w:rsidRDefault="005B3056" w:rsidP="00661A54">
      <w:pPr>
        <w:pStyle w:val="BodyText"/>
        <w:jc w:val="left"/>
        <w:rPr>
          <w:rFonts w:ascii="Calibri" w:hAnsi="Calibri"/>
          <w:bCs/>
          <w:sz w:val="22"/>
        </w:rPr>
      </w:pPr>
    </w:p>
    <w:p w:rsidR="005B3056" w:rsidRDefault="005B3056" w:rsidP="00661A54">
      <w:pPr>
        <w:pStyle w:val="BodyText"/>
        <w:jc w:val="left"/>
        <w:rPr>
          <w:rFonts w:ascii="Calibri" w:hAnsi="Calibri"/>
          <w:bCs/>
          <w:sz w:val="22"/>
        </w:rPr>
      </w:pPr>
      <w:r>
        <w:rPr>
          <w:rFonts w:ascii="Calibri" w:hAnsi="Calibri"/>
          <w:bCs/>
          <w:sz w:val="22"/>
        </w:rPr>
        <w:t xml:space="preserve">Collins, Larry and Lapierre, Dominique.  </w:t>
      </w:r>
      <w:r w:rsidRPr="005B3056">
        <w:rPr>
          <w:rFonts w:ascii="Calibri" w:hAnsi="Calibri"/>
          <w:bCs/>
          <w:i/>
          <w:sz w:val="22"/>
        </w:rPr>
        <w:t>Freedom at Midnight:  The Epic Drama of India’s Struggle for Independence.</w:t>
      </w:r>
      <w:r>
        <w:rPr>
          <w:rFonts w:ascii="Calibri" w:hAnsi="Calibri"/>
          <w:bCs/>
          <w:sz w:val="22"/>
        </w:rPr>
        <w:t xml:space="preserve">  Harper Collins, 1973.</w:t>
      </w:r>
    </w:p>
    <w:p w:rsidR="005B3056" w:rsidRDefault="005B3056" w:rsidP="005B3056">
      <w:pPr>
        <w:pStyle w:val="BodyText"/>
        <w:jc w:val="left"/>
        <w:rPr>
          <w:rFonts w:ascii="Calibri" w:hAnsi="Calibri"/>
          <w:bCs/>
          <w:sz w:val="22"/>
        </w:rPr>
      </w:pPr>
    </w:p>
    <w:p w:rsidR="00957469" w:rsidRDefault="00957469" w:rsidP="005B3056">
      <w:pPr>
        <w:pStyle w:val="BodyText"/>
        <w:jc w:val="left"/>
        <w:rPr>
          <w:rFonts w:ascii="Calibri" w:hAnsi="Calibri"/>
          <w:bCs/>
          <w:sz w:val="22"/>
        </w:rPr>
      </w:pPr>
      <w:r>
        <w:rPr>
          <w:rFonts w:ascii="Calibri" w:hAnsi="Calibri"/>
          <w:bCs/>
          <w:sz w:val="22"/>
        </w:rPr>
        <w:t xml:space="preserve">Gascoigne, Bamber.  </w:t>
      </w:r>
      <w:r w:rsidRPr="00957469">
        <w:rPr>
          <w:rFonts w:ascii="Calibri" w:hAnsi="Calibri"/>
          <w:bCs/>
          <w:i/>
          <w:sz w:val="22"/>
        </w:rPr>
        <w:t>The Great Moghuls</w:t>
      </w:r>
      <w:r>
        <w:rPr>
          <w:rFonts w:ascii="Calibri" w:hAnsi="Calibri"/>
          <w:bCs/>
          <w:sz w:val="22"/>
        </w:rPr>
        <w:t>.  Harper and Row, 1971.</w:t>
      </w:r>
    </w:p>
    <w:p w:rsidR="00957469" w:rsidRDefault="00957469" w:rsidP="005B3056">
      <w:pPr>
        <w:pStyle w:val="BodyText"/>
        <w:jc w:val="left"/>
        <w:rPr>
          <w:rFonts w:ascii="Calibri" w:hAnsi="Calibri"/>
          <w:bCs/>
          <w:sz w:val="22"/>
        </w:rPr>
      </w:pPr>
    </w:p>
    <w:p w:rsidR="005B3056" w:rsidRDefault="005B3056" w:rsidP="005B3056">
      <w:pPr>
        <w:pStyle w:val="BodyText"/>
        <w:jc w:val="left"/>
        <w:rPr>
          <w:rFonts w:ascii="Calibri" w:hAnsi="Calibri"/>
          <w:bCs/>
          <w:sz w:val="22"/>
        </w:rPr>
      </w:pPr>
      <w:r>
        <w:rPr>
          <w:rFonts w:ascii="Calibri" w:hAnsi="Calibri"/>
          <w:bCs/>
          <w:sz w:val="22"/>
        </w:rPr>
        <w:t xml:space="preserve">Embree, Ainslee T.  </w:t>
      </w:r>
      <w:r w:rsidRPr="000C5D82">
        <w:rPr>
          <w:rFonts w:ascii="Calibri" w:hAnsi="Calibri"/>
          <w:bCs/>
          <w:i/>
          <w:sz w:val="22"/>
        </w:rPr>
        <w:t>Sources of Indian Tradition, Vol. 1.  From the Beginning to 1800</w:t>
      </w:r>
      <w:r>
        <w:rPr>
          <w:rFonts w:ascii="Calibri" w:hAnsi="Calibri"/>
          <w:bCs/>
          <w:sz w:val="22"/>
        </w:rPr>
        <w:t>.  Columbia University Press, 1988.</w:t>
      </w:r>
    </w:p>
    <w:p w:rsidR="005B3056" w:rsidRDefault="005B3056" w:rsidP="005B3056">
      <w:pPr>
        <w:pStyle w:val="BodyText"/>
        <w:jc w:val="left"/>
        <w:rPr>
          <w:rFonts w:ascii="Calibri" w:hAnsi="Calibri"/>
          <w:bCs/>
          <w:sz w:val="22"/>
        </w:rPr>
      </w:pPr>
    </w:p>
    <w:p w:rsidR="005B3056" w:rsidRPr="00766DCF" w:rsidRDefault="005B3056" w:rsidP="005B3056">
      <w:pPr>
        <w:pStyle w:val="BodyText"/>
        <w:jc w:val="left"/>
        <w:rPr>
          <w:rFonts w:ascii="Calibri" w:hAnsi="Calibri"/>
          <w:bCs/>
          <w:sz w:val="22"/>
        </w:rPr>
      </w:pPr>
      <w:r>
        <w:rPr>
          <w:rFonts w:ascii="Calibri" w:hAnsi="Calibri"/>
          <w:bCs/>
          <w:sz w:val="22"/>
        </w:rPr>
        <w:t xml:space="preserve">Ramanujan, A. K.   </w:t>
      </w:r>
      <w:r w:rsidRPr="000C5D82">
        <w:rPr>
          <w:rFonts w:ascii="Calibri" w:hAnsi="Calibri"/>
          <w:bCs/>
          <w:i/>
          <w:sz w:val="22"/>
        </w:rPr>
        <w:t>Speaking of Śiva</w:t>
      </w:r>
      <w:r>
        <w:rPr>
          <w:rFonts w:ascii="Calibri" w:hAnsi="Calibri"/>
          <w:bCs/>
          <w:sz w:val="22"/>
        </w:rPr>
        <w:t>.  Penguin Classics, 1973.</w:t>
      </w:r>
    </w:p>
    <w:p w:rsidR="005B3056" w:rsidRDefault="005B3056" w:rsidP="00661A54">
      <w:pPr>
        <w:pStyle w:val="BodyText"/>
        <w:jc w:val="left"/>
        <w:rPr>
          <w:rFonts w:ascii="Calibri" w:hAnsi="Calibri"/>
          <w:bCs/>
          <w:sz w:val="22"/>
        </w:rPr>
      </w:pPr>
    </w:p>
    <w:p w:rsidR="00084A30" w:rsidRDefault="00084A30" w:rsidP="00661A54">
      <w:pPr>
        <w:pStyle w:val="BodyText"/>
        <w:jc w:val="left"/>
        <w:rPr>
          <w:rFonts w:ascii="Calibri" w:hAnsi="Calibri"/>
          <w:bCs/>
          <w:sz w:val="22"/>
        </w:rPr>
      </w:pPr>
      <w:r>
        <w:rPr>
          <w:rFonts w:ascii="Calibri" w:hAnsi="Calibri"/>
          <w:bCs/>
          <w:sz w:val="22"/>
        </w:rPr>
        <w:t xml:space="preserve">Roebuck, Valerie.  </w:t>
      </w:r>
      <w:r w:rsidRPr="00084A30">
        <w:rPr>
          <w:rFonts w:ascii="Calibri" w:hAnsi="Calibri"/>
          <w:bCs/>
          <w:i/>
          <w:sz w:val="22"/>
        </w:rPr>
        <w:t>The Upanishads</w:t>
      </w:r>
      <w:r>
        <w:rPr>
          <w:rFonts w:ascii="Calibri" w:hAnsi="Calibri"/>
          <w:bCs/>
          <w:sz w:val="22"/>
        </w:rPr>
        <w:t>.  Penguin Classics, 2004.</w:t>
      </w:r>
    </w:p>
    <w:p w:rsidR="00084A30" w:rsidRDefault="00084A30" w:rsidP="00661A54">
      <w:pPr>
        <w:pStyle w:val="BodyText"/>
        <w:jc w:val="left"/>
        <w:rPr>
          <w:rFonts w:ascii="Calibri" w:hAnsi="Calibri"/>
          <w:bCs/>
          <w:sz w:val="22"/>
        </w:rPr>
      </w:pPr>
    </w:p>
    <w:p w:rsidR="00481E23" w:rsidRDefault="00B72B6C" w:rsidP="00661A54">
      <w:pPr>
        <w:pStyle w:val="BodyText"/>
        <w:jc w:val="left"/>
        <w:rPr>
          <w:rFonts w:ascii="Calibri" w:hAnsi="Calibri"/>
          <w:bCs/>
          <w:sz w:val="22"/>
        </w:rPr>
      </w:pPr>
      <w:r>
        <w:rPr>
          <w:rFonts w:ascii="Calibri" w:hAnsi="Calibri"/>
          <w:bCs/>
          <w:sz w:val="22"/>
        </w:rPr>
        <w:t xml:space="preserve">SarDesai, D. R.  </w:t>
      </w:r>
      <w:r w:rsidRPr="001C40A5">
        <w:rPr>
          <w:rFonts w:ascii="Calibri" w:hAnsi="Calibri"/>
          <w:bCs/>
          <w:i/>
          <w:sz w:val="22"/>
        </w:rPr>
        <w:t>India:  The Definitive History</w:t>
      </w:r>
      <w:r>
        <w:rPr>
          <w:rFonts w:ascii="Calibri" w:hAnsi="Calibri"/>
          <w:bCs/>
          <w:sz w:val="22"/>
        </w:rPr>
        <w:t>.  Westview Press, 2007.</w:t>
      </w:r>
    </w:p>
    <w:p w:rsidR="00957469" w:rsidRDefault="00957469" w:rsidP="00661A54">
      <w:pPr>
        <w:pStyle w:val="BodyText"/>
        <w:jc w:val="left"/>
        <w:rPr>
          <w:rFonts w:ascii="Calibri" w:hAnsi="Calibri"/>
          <w:bCs/>
          <w:sz w:val="22"/>
        </w:rPr>
      </w:pPr>
    </w:p>
    <w:p w:rsidR="00957469" w:rsidRDefault="00D54E56" w:rsidP="00661A54">
      <w:pPr>
        <w:pStyle w:val="BodyText"/>
        <w:jc w:val="left"/>
        <w:rPr>
          <w:rFonts w:ascii="Calibri" w:hAnsi="Calibri"/>
          <w:bCs/>
          <w:sz w:val="22"/>
        </w:rPr>
      </w:pPr>
      <w:r>
        <w:rPr>
          <w:rFonts w:ascii="Calibri" w:hAnsi="Calibri"/>
          <w:bCs/>
          <w:sz w:val="22"/>
        </w:rPr>
        <w:t>Singh, Bal</w:t>
      </w:r>
      <w:r w:rsidR="004350B5">
        <w:rPr>
          <w:rFonts w:ascii="Calibri" w:hAnsi="Calibri"/>
          <w:bCs/>
          <w:sz w:val="22"/>
        </w:rPr>
        <w:t xml:space="preserve"> R</w:t>
      </w:r>
      <w:r>
        <w:rPr>
          <w:rFonts w:ascii="Calibri" w:hAnsi="Calibri"/>
          <w:bCs/>
          <w:sz w:val="22"/>
        </w:rPr>
        <w:t>am, ed</w:t>
      </w:r>
      <w:r w:rsidR="00957469">
        <w:rPr>
          <w:rFonts w:ascii="Calibri" w:hAnsi="Calibri"/>
          <w:bCs/>
          <w:sz w:val="22"/>
        </w:rPr>
        <w:t xml:space="preserve">.  </w:t>
      </w:r>
      <w:r w:rsidR="00957469" w:rsidRPr="00957469">
        <w:rPr>
          <w:rFonts w:ascii="Calibri" w:hAnsi="Calibri"/>
          <w:bCs/>
          <w:i/>
          <w:sz w:val="22"/>
        </w:rPr>
        <w:t>Origins of Indian Civilization</w:t>
      </w:r>
      <w:r>
        <w:rPr>
          <w:rFonts w:ascii="Calibri" w:hAnsi="Calibri"/>
          <w:bCs/>
          <w:sz w:val="22"/>
        </w:rPr>
        <w:t xml:space="preserve">.  </w:t>
      </w:r>
      <w:r w:rsidR="004350B5">
        <w:rPr>
          <w:rFonts w:ascii="Calibri" w:hAnsi="Calibri"/>
          <w:bCs/>
          <w:sz w:val="22"/>
        </w:rPr>
        <w:t xml:space="preserve">Center for Indic Studies </w:t>
      </w:r>
      <w:r>
        <w:rPr>
          <w:rFonts w:ascii="Calibri" w:hAnsi="Calibri"/>
          <w:bCs/>
          <w:sz w:val="22"/>
        </w:rPr>
        <w:t>UMass Dartmouth, 2010</w:t>
      </w:r>
      <w:r w:rsidR="00957469">
        <w:rPr>
          <w:rFonts w:ascii="Calibri" w:hAnsi="Calibri"/>
          <w:bCs/>
          <w:sz w:val="22"/>
        </w:rPr>
        <w:t>.</w:t>
      </w:r>
    </w:p>
    <w:p w:rsidR="00957469" w:rsidRDefault="00957469" w:rsidP="00661A54">
      <w:pPr>
        <w:pStyle w:val="BodyText"/>
        <w:jc w:val="left"/>
        <w:rPr>
          <w:rFonts w:ascii="Calibri" w:hAnsi="Calibri"/>
          <w:bCs/>
          <w:sz w:val="22"/>
        </w:rPr>
      </w:pPr>
    </w:p>
    <w:p w:rsidR="00957469" w:rsidRPr="00300F3A" w:rsidRDefault="00300F3A" w:rsidP="00661A54">
      <w:pPr>
        <w:pStyle w:val="BodyText"/>
        <w:jc w:val="left"/>
        <w:rPr>
          <w:rFonts w:ascii="Calibri" w:hAnsi="Calibri"/>
          <w:bCs/>
          <w:sz w:val="22"/>
        </w:rPr>
      </w:pPr>
      <w:r>
        <w:rPr>
          <w:rFonts w:ascii="Calibri" w:hAnsi="Calibri"/>
          <w:bCs/>
          <w:sz w:val="22"/>
        </w:rPr>
        <w:t xml:space="preserve">James, Lawrence.  </w:t>
      </w:r>
      <w:r>
        <w:rPr>
          <w:rFonts w:ascii="Calibri" w:hAnsi="Calibri"/>
          <w:bCs/>
          <w:i/>
          <w:sz w:val="22"/>
        </w:rPr>
        <w:t>Raj:  The Making and Unmaking of British India</w:t>
      </w:r>
      <w:r>
        <w:rPr>
          <w:rFonts w:ascii="Calibri" w:hAnsi="Calibri"/>
          <w:bCs/>
          <w:sz w:val="22"/>
        </w:rPr>
        <w:t>.  St. Martin’s Griffin, 2000.</w:t>
      </w:r>
    </w:p>
    <w:p w:rsidR="000C5D82" w:rsidRDefault="000C5D82" w:rsidP="00661A54">
      <w:pPr>
        <w:pStyle w:val="BodyText"/>
        <w:jc w:val="left"/>
        <w:rPr>
          <w:rFonts w:ascii="Calibri" w:hAnsi="Calibri"/>
          <w:bCs/>
          <w:sz w:val="22"/>
        </w:rPr>
      </w:pPr>
    </w:p>
    <w:p w:rsidR="005B3056" w:rsidRPr="00300F3A" w:rsidRDefault="005B3056" w:rsidP="00661A54">
      <w:pPr>
        <w:pStyle w:val="BodyText"/>
        <w:jc w:val="left"/>
        <w:rPr>
          <w:rFonts w:ascii="Calibri" w:hAnsi="Calibri"/>
          <w:b/>
          <w:bCs/>
          <w:sz w:val="22"/>
        </w:rPr>
      </w:pPr>
      <w:r w:rsidRPr="005B3056">
        <w:rPr>
          <w:rFonts w:ascii="Calibri" w:hAnsi="Calibri"/>
          <w:b/>
          <w:bCs/>
          <w:sz w:val="22"/>
          <w:u w:val="single"/>
        </w:rPr>
        <w:t>Articles</w:t>
      </w:r>
      <w:r w:rsidR="00300F3A">
        <w:rPr>
          <w:rFonts w:ascii="Calibri" w:hAnsi="Calibri"/>
          <w:b/>
          <w:bCs/>
          <w:sz w:val="22"/>
        </w:rPr>
        <w:t xml:space="preserve">  </w:t>
      </w:r>
      <w:r w:rsidR="00300F3A">
        <w:rPr>
          <w:rFonts w:ascii="Calibri" w:hAnsi="Calibri"/>
          <w:b/>
          <w:sz w:val="22"/>
          <w:szCs w:val="22"/>
        </w:rPr>
        <w:t>(Partial List)</w:t>
      </w:r>
    </w:p>
    <w:p w:rsidR="00102FA4" w:rsidRDefault="00102FA4" w:rsidP="005B3056">
      <w:pPr>
        <w:spacing w:line="210" w:lineRule="atLeast"/>
        <w:rPr>
          <w:rFonts w:ascii="Calibri" w:hAnsi="Calibri" w:cs="Courier"/>
          <w:sz w:val="22"/>
          <w:szCs w:val="32"/>
        </w:rPr>
      </w:pPr>
    </w:p>
    <w:p w:rsidR="005B3056" w:rsidRDefault="005B3056" w:rsidP="005B3056">
      <w:pPr>
        <w:spacing w:line="210" w:lineRule="atLeast"/>
        <w:rPr>
          <w:rFonts w:ascii="Calibri" w:hAnsi="Calibri" w:cs="Courier"/>
          <w:sz w:val="22"/>
          <w:szCs w:val="32"/>
        </w:rPr>
      </w:pPr>
      <w:r>
        <w:rPr>
          <w:rFonts w:ascii="Calibri" w:hAnsi="Calibri" w:cs="Courier"/>
          <w:sz w:val="22"/>
          <w:szCs w:val="32"/>
        </w:rPr>
        <w:t xml:space="preserve">Chatterjee, Priya.  “Indian Classical Music.”  </w:t>
      </w:r>
      <w:r>
        <w:rPr>
          <w:rFonts w:ascii="Calibri" w:hAnsi="Calibri" w:cs="Courier"/>
          <w:i/>
          <w:sz w:val="22"/>
          <w:szCs w:val="32"/>
        </w:rPr>
        <w:t>East and West</w:t>
      </w:r>
      <w:r>
        <w:rPr>
          <w:rFonts w:ascii="Calibri" w:hAnsi="Calibri" w:cs="Courier"/>
          <w:sz w:val="22"/>
          <w:szCs w:val="32"/>
        </w:rPr>
        <w:t>, Vol. 8, No. 4</w:t>
      </w:r>
      <w:r w:rsidR="00102FA4">
        <w:rPr>
          <w:rFonts w:ascii="Calibri" w:hAnsi="Calibri" w:cs="Courier"/>
          <w:sz w:val="22"/>
          <w:szCs w:val="32"/>
        </w:rPr>
        <w:t xml:space="preserve"> (January 1958) pp. 360-370.</w:t>
      </w:r>
    </w:p>
    <w:p w:rsidR="00084A30" w:rsidRDefault="00084A30" w:rsidP="005B3056">
      <w:pPr>
        <w:spacing w:line="210" w:lineRule="atLeast"/>
        <w:rPr>
          <w:rFonts w:ascii="Calibri" w:hAnsi="Calibri" w:cs="Courier"/>
          <w:sz w:val="22"/>
          <w:szCs w:val="32"/>
        </w:rPr>
      </w:pPr>
    </w:p>
    <w:p w:rsidR="00084A30" w:rsidRPr="00084A30" w:rsidRDefault="00084A30" w:rsidP="005B3056">
      <w:pPr>
        <w:spacing w:line="210" w:lineRule="atLeast"/>
        <w:rPr>
          <w:rFonts w:ascii="Calibri" w:hAnsi="Calibri" w:cs="Courier"/>
          <w:sz w:val="22"/>
          <w:szCs w:val="32"/>
        </w:rPr>
      </w:pPr>
      <w:r>
        <w:rPr>
          <w:rFonts w:ascii="Calibri" w:hAnsi="Calibri" w:cs="Courier"/>
          <w:sz w:val="22"/>
          <w:szCs w:val="32"/>
        </w:rPr>
        <w:t xml:space="preserve">Dani, S. G.  “Vedic Mathematics:  Myth and Reality.”  </w:t>
      </w:r>
      <w:r>
        <w:rPr>
          <w:rFonts w:ascii="Calibri" w:hAnsi="Calibri" w:cs="Courier"/>
          <w:i/>
          <w:sz w:val="22"/>
          <w:szCs w:val="32"/>
        </w:rPr>
        <w:t>Economic and Political Weekly</w:t>
      </w:r>
      <w:r>
        <w:rPr>
          <w:rFonts w:ascii="Calibri" w:hAnsi="Calibri" w:cs="Courier"/>
          <w:sz w:val="22"/>
          <w:szCs w:val="32"/>
        </w:rPr>
        <w:t>, Vol. 28. No. 31 (July 31, 1993), pp. 1577-1580.</w:t>
      </w:r>
    </w:p>
    <w:p w:rsidR="00102FA4" w:rsidRDefault="00102FA4" w:rsidP="005B3056">
      <w:pPr>
        <w:spacing w:line="210" w:lineRule="atLeast"/>
        <w:rPr>
          <w:rFonts w:ascii="Calibri" w:hAnsi="Calibri" w:cs="Courier"/>
          <w:sz w:val="22"/>
          <w:szCs w:val="32"/>
        </w:rPr>
      </w:pPr>
    </w:p>
    <w:p w:rsidR="00300F3A" w:rsidRDefault="00300F3A" w:rsidP="005B3056">
      <w:pPr>
        <w:spacing w:line="210" w:lineRule="atLeast"/>
        <w:rPr>
          <w:rFonts w:ascii="Calibri" w:hAnsi="Calibri" w:cs="Courier"/>
          <w:sz w:val="22"/>
          <w:szCs w:val="32"/>
        </w:rPr>
      </w:pPr>
      <w:r>
        <w:rPr>
          <w:rFonts w:ascii="Calibri" w:hAnsi="Calibri" w:cs="Courier"/>
          <w:sz w:val="22"/>
          <w:szCs w:val="32"/>
        </w:rPr>
        <w:t xml:space="preserve">Deol, Jeevan.  “Surdas:  Poet and Text in the Sikh Tradition.”    </w:t>
      </w:r>
      <w:r w:rsidRPr="00300F3A">
        <w:rPr>
          <w:rFonts w:ascii="Calibri" w:hAnsi="Calibri" w:cs="Courier"/>
          <w:i/>
          <w:sz w:val="22"/>
          <w:szCs w:val="32"/>
        </w:rPr>
        <w:t>Bulletin of the School of African and Oriental Studies</w:t>
      </w:r>
      <w:r>
        <w:rPr>
          <w:rFonts w:ascii="Calibri" w:hAnsi="Calibri" w:cs="Courier"/>
          <w:sz w:val="22"/>
          <w:szCs w:val="32"/>
        </w:rPr>
        <w:t>, Vol. 63, No. 2 (2000), pp.169-193.</w:t>
      </w:r>
    </w:p>
    <w:p w:rsidR="00300F3A" w:rsidRDefault="00300F3A" w:rsidP="005B3056">
      <w:pPr>
        <w:spacing w:line="210" w:lineRule="atLeast"/>
        <w:rPr>
          <w:rFonts w:ascii="Calibri" w:hAnsi="Calibri" w:cs="Courier"/>
          <w:sz w:val="22"/>
          <w:szCs w:val="32"/>
        </w:rPr>
      </w:pPr>
    </w:p>
    <w:p w:rsidR="00102FA4" w:rsidRPr="00102FA4" w:rsidRDefault="00102FA4" w:rsidP="005B3056">
      <w:pPr>
        <w:spacing w:line="210" w:lineRule="atLeast"/>
        <w:rPr>
          <w:rFonts w:ascii="Calibri" w:hAnsi="Calibri" w:cs="Courier"/>
          <w:sz w:val="22"/>
          <w:szCs w:val="32"/>
        </w:rPr>
      </w:pPr>
      <w:r>
        <w:rPr>
          <w:rFonts w:ascii="Calibri" w:hAnsi="Calibri" w:cs="Courier"/>
          <w:sz w:val="22"/>
          <w:szCs w:val="32"/>
        </w:rPr>
        <w:t xml:space="preserve">Gandhi, Rajmohan.  “Mohandas Gandhi, Abdul Ghaffar Khan, and the Middle East Today.”  </w:t>
      </w:r>
      <w:r>
        <w:rPr>
          <w:rFonts w:ascii="Calibri" w:hAnsi="Calibri" w:cs="Courier"/>
          <w:i/>
          <w:sz w:val="22"/>
          <w:szCs w:val="32"/>
        </w:rPr>
        <w:t>World Policy Journal</w:t>
      </w:r>
      <w:r>
        <w:rPr>
          <w:rFonts w:ascii="Calibri" w:hAnsi="Calibri" w:cs="Courier"/>
          <w:sz w:val="22"/>
          <w:szCs w:val="32"/>
        </w:rPr>
        <w:t>, Vol. 22, No.1 (Spring 2005), pp. 89-94.</w:t>
      </w:r>
    </w:p>
    <w:p w:rsidR="005B3056" w:rsidRPr="001C40A5" w:rsidRDefault="005B3056" w:rsidP="005B3056">
      <w:pPr>
        <w:spacing w:line="210" w:lineRule="atLeast"/>
        <w:rPr>
          <w:rFonts w:ascii="Calibri" w:hAnsi="Calibri" w:cs="Courier"/>
          <w:sz w:val="22"/>
          <w:szCs w:val="32"/>
        </w:rPr>
      </w:pPr>
      <w:r>
        <w:rPr>
          <w:rFonts w:ascii="Calibri" w:hAnsi="Calibri" w:cs="Courier"/>
          <w:sz w:val="22"/>
          <w:szCs w:val="32"/>
        </w:rPr>
        <w:t xml:space="preserve">Hart, </w:t>
      </w:r>
      <w:r w:rsidRPr="001C40A5">
        <w:rPr>
          <w:rFonts w:ascii="Calibri" w:hAnsi="Calibri" w:cs="Courier"/>
          <w:sz w:val="22"/>
          <w:szCs w:val="32"/>
        </w:rPr>
        <w:t>Georg</w:t>
      </w:r>
      <w:r>
        <w:rPr>
          <w:rFonts w:ascii="Calibri" w:hAnsi="Calibri" w:cs="Courier"/>
          <w:sz w:val="22"/>
          <w:szCs w:val="32"/>
        </w:rPr>
        <w:t>e L.  “</w:t>
      </w:r>
      <w:r w:rsidRPr="001C40A5">
        <w:rPr>
          <w:rFonts w:ascii="Calibri" w:hAnsi="Calibri" w:cs="Courier"/>
          <w:sz w:val="22"/>
          <w:szCs w:val="32"/>
        </w:rPr>
        <w:t>Some Related Literary Conventions in Tamil and Indo-Aryan and Their Significance</w:t>
      </w:r>
      <w:r>
        <w:rPr>
          <w:rFonts w:ascii="Calibri" w:hAnsi="Calibri" w:cs="Courier"/>
          <w:sz w:val="22"/>
          <w:szCs w:val="32"/>
        </w:rPr>
        <w:t>.”</w:t>
      </w:r>
      <w:r w:rsidRPr="001C40A5">
        <w:rPr>
          <w:rFonts w:ascii="Calibri" w:hAnsi="Calibri" w:cs="Courier"/>
          <w:sz w:val="22"/>
          <w:szCs w:val="32"/>
        </w:rPr>
        <w:t> </w:t>
      </w:r>
      <w:r w:rsidR="006222A7">
        <w:rPr>
          <w:rFonts w:ascii="Calibri" w:hAnsi="Calibri" w:cs="Courier"/>
          <w:noProof/>
          <w:sz w:val="22"/>
          <w:szCs w:val="32"/>
        </w:rPr>
      </w:r>
      <w:r w:rsidR="006222A7">
        <w:rPr>
          <w:rFonts w:ascii="Calibri" w:hAnsi="Calibri" w:cs="Courier"/>
          <w:noProof/>
          <w:sz w:val="22"/>
          <w:szCs w:val="32"/>
        </w:rPr>
        <w:pict>
          <v:rect id="AutoShape 1" o:spid="_x0000_s1026" alt="Description: uick view" href="http://www.jstor.org.revproxy.brown.edu/action/showSearchInfo?doi=10.2307/600887&amp;searchText=%22george+l.+hart%22"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" o:button="t" filled="f" stroked="f">
            <v:fill o:detectmouseclick="t"/>
            <o:lock v:ext="edit" aspectratio="t"/>
            <w10:wrap type="none"/>
            <w10:anchorlock/>
          </v:rect>
        </w:pict>
      </w:r>
    </w:p>
    <w:p w:rsidR="005B3056" w:rsidRDefault="005B3056" w:rsidP="005B3056">
      <w:pPr>
        <w:spacing w:line="210" w:lineRule="atLeast"/>
        <w:rPr>
          <w:rFonts w:ascii="Calibri" w:hAnsi="Calibri" w:cs="Courier"/>
          <w:sz w:val="22"/>
          <w:szCs w:val="32"/>
        </w:rPr>
      </w:pPr>
      <w:r w:rsidRPr="001C40A5">
        <w:rPr>
          <w:rFonts w:ascii="Calibri" w:hAnsi="Calibri" w:cs="Courier"/>
          <w:i/>
          <w:iCs/>
          <w:sz w:val="22"/>
          <w:szCs w:val="32"/>
        </w:rPr>
        <w:t>Journal of the American Oriental Society</w:t>
      </w:r>
      <w:r w:rsidRPr="001C40A5">
        <w:rPr>
          <w:rFonts w:ascii="Calibri" w:hAnsi="Calibri" w:cs="Courier"/>
          <w:sz w:val="22"/>
          <w:szCs w:val="32"/>
        </w:rPr>
        <w:t>, Vol. 94, No. 2 (Apr. - Jun., 1974), pp. 157-167</w:t>
      </w:r>
      <w:r>
        <w:rPr>
          <w:rFonts w:ascii="Calibri" w:hAnsi="Calibri" w:cs="Courier"/>
          <w:sz w:val="22"/>
          <w:szCs w:val="32"/>
        </w:rPr>
        <w:t>.</w:t>
      </w:r>
    </w:p>
    <w:p w:rsidR="005B3056" w:rsidRDefault="005B3056" w:rsidP="005B3056">
      <w:pPr>
        <w:spacing w:line="210" w:lineRule="atLeast"/>
        <w:rPr>
          <w:rFonts w:ascii="Calibri" w:hAnsi="Calibri" w:cs="Courier"/>
          <w:sz w:val="22"/>
          <w:szCs w:val="32"/>
        </w:rPr>
      </w:pPr>
    </w:p>
    <w:p w:rsidR="00102FA4" w:rsidRDefault="00102FA4" w:rsidP="005B3056">
      <w:pPr>
        <w:spacing w:line="210" w:lineRule="atLeast"/>
        <w:rPr>
          <w:rFonts w:ascii="Calibri" w:hAnsi="Calibri" w:cs="Courier"/>
          <w:sz w:val="22"/>
          <w:szCs w:val="32"/>
        </w:rPr>
      </w:pPr>
      <w:r>
        <w:rPr>
          <w:rFonts w:ascii="Calibri" w:hAnsi="Calibri" w:cs="Courier"/>
          <w:sz w:val="22"/>
          <w:szCs w:val="32"/>
        </w:rPr>
        <w:t xml:space="preserve">Patil, Sharad.  “Myth and Reality of Ramayana and Mahabharata.”  </w:t>
      </w:r>
      <w:r w:rsidR="00932076" w:rsidRPr="00932076">
        <w:rPr>
          <w:rFonts w:ascii="Calibri" w:hAnsi="Calibri" w:cs="Courier"/>
          <w:i/>
          <w:sz w:val="22"/>
          <w:szCs w:val="32"/>
        </w:rPr>
        <w:t>Social Scientist</w:t>
      </w:r>
      <w:r w:rsidR="00932076">
        <w:rPr>
          <w:rFonts w:ascii="Calibri" w:hAnsi="Calibri" w:cs="Courier"/>
          <w:sz w:val="22"/>
          <w:szCs w:val="32"/>
        </w:rPr>
        <w:t>, Vol. 4, No. 8 (March 1976), pp. 68-72.</w:t>
      </w:r>
    </w:p>
    <w:p w:rsidR="00932076" w:rsidRDefault="00932076" w:rsidP="005B3056">
      <w:pPr>
        <w:spacing w:line="210" w:lineRule="atLeast"/>
        <w:rPr>
          <w:rFonts w:ascii="Calibri" w:hAnsi="Calibri" w:cs="Courier"/>
          <w:sz w:val="22"/>
          <w:szCs w:val="32"/>
        </w:rPr>
      </w:pPr>
    </w:p>
    <w:p w:rsidR="005B3056" w:rsidRDefault="00102FA4" w:rsidP="005B3056">
      <w:pPr>
        <w:spacing w:line="210" w:lineRule="atLeast"/>
        <w:rPr>
          <w:rFonts w:ascii="Calibri" w:hAnsi="Calibri" w:cs="Courier"/>
          <w:sz w:val="22"/>
          <w:szCs w:val="32"/>
        </w:rPr>
      </w:pPr>
      <w:r>
        <w:rPr>
          <w:rFonts w:ascii="Calibri" w:hAnsi="Calibri" w:cs="Courier"/>
          <w:sz w:val="22"/>
          <w:szCs w:val="32"/>
        </w:rPr>
        <w:t xml:space="preserve">Purkayastha, Bandana, et. al.  “The Study of Gender in India:  A Partial Review.”  </w:t>
      </w:r>
      <w:r>
        <w:rPr>
          <w:rFonts w:ascii="Calibri" w:hAnsi="Calibri" w:cs="Courier"/>
          <w:i/>
          <w:sz w:val="22"/>
          <w:szCs w:val="32"/>
        </w:rPr>
        <w:t>Gender and Society</w:t>
      </w:r>
      <w:r>
        <w:rPr>
          <w:rFonts w:ascii="Calibri" w:hAnsi="Calibri" w:cs="Courier"/>
          <w:sz w:val="22"/>
          <w:szCs w:val="32"/>
        </w:rPr>
        <w:t>, Vol. 17, No. 4 (August 2003), pp. 503-524.</w:t>
      </w:r>
    </w:p>
    <w:p w:rsidR="00084A30" w:rsidRDefault="00084A30" w:rsidP="005B3056">
      <w:pPr>
        <w:spacing w:line="210" w:lineRule="atLeast"/>
        <w:rPr>
          <w:rFonts w:ascii="Calibri" w:hAnsi="Calibri" w:cs="Courier"/>
          <w:sz w:val="22"/>
          <w:szCs w:val="32"/>
        </w:rPr>
      </w:pPr>
    </w:p>
    <w:p w:rsidR="00084A30" w:rsidRDefault="00084A30" w:rsidP="005B3056">
      <w:pPr>
        <w:spacing w:line="210" w:lineRule="atLeast"/>
        <w:rPr>
          <w:rFonts w:ascii="Calibri" w:hAnsi="Calibri" w:cs="Courier"/>
          <w:sz w:val="22"/>
          <w:szCs w:val="32"/>
        </w:rPr>
      </w:pPr>
      <w:r>
        <w:rPr>
          <w:rFonts w:ascii="Calibri" w:hAnsi="Calibri" w:cs="Courier"/>
          <w:sz w:val="22"/>
          <w:szCs w:val="32"/>
        </w:rPr>
        <w:t xml:space="preserve">Sircar, Mahendra Nath.  “Social and Moral Ideas in the Upanishads.”  </w:t>
      </w:r>
      <w:r>
        <w:rPr>
          <w:rFonts w:ascii="Calibri" w:hAnsi="Calibri" w:cs="Courier"/>
          <w:i/>
          <w:sz w:val="22"/>
          <w:szCs w:val="32"/>
        </w:rPr>
        <w:t xml:space="preserve">International Journal of Ethics, </w:t>
      </w:r>
      <w:r>
        <w:rPr>
          <w:rFonts w:ascii="Calibri" w:hAnsi="Calibri" w:cs="Courier"/>
          <w:sz w:val="22"/>
          <w:szCs w:val="32"/>
        </w:rPr>
        <w:t>Vol. 44, No. 1 (Oct. 1933), pp. 94-105</w:t>
      </w:r>
    </w:p>
    <w:p w:rsidR="00084A30" w:rsidRPr="00084A30" w:rsidRDefault="00084A30" w:rsidP="005B3056">
      <w:pPr>
        <w:spacing w:line="210" w:lineRule="atLeast"/>
        <w:rPr>
          <w:rFonts w:ascii="Calibri" w:hAnsi="Calibri" w:cs="Courier"/>
          <w:sz w:val="22"/>
          <w:szCs w:val="32"/>
        </w:rPr>
      </w:pPr>
    </w:p>
    <w:p w:rsidR="00084A30" w:rsidRPr="00084A30" w:rsidRDefault="00084A30" w:rsidP="005B3056">
      <w:pPr>
        <w:spacing w:line="210" w:lineRule="atLeast"/>
        <w:rPr>
          <w:rFonts w:ascii="Calibri" w:hAnsi="Calibri" w:cs="Courier"/>
          <w:sz w:val="22"/>
          <w:szCs w:val="32"/>
        </w:rPr>
      </w:pPr>
      <w:r>
        <w:rPr>
          <w:rFonts w:ascii="Calibri" w:hAnsi="Calibri" w:cs="Courier"/>
          <w:sz w:val="22"/>
          <w:szCs w:val="32"/>
        </w:rPr>
        <w:t xml:space="preserve">Stevens, Paul and Sapra, Rahul.  “Akbar’s Dream:  Moghul Toleration and English/British Orientalism.”  </w:t>
      </w:r>
      <w:r>
        <w:rPr>
          <w:rFonts w:ascii="Calibri" w:hAnsi="Calibri" w:cs="Courier"/>
          <w:i/>
          <w:sz w:val="22"/>
          <w:szCs w:val="32"/>
        </w:rPr>
        <w:t>Modern Philology</w:t>
      </w:r>
      <w:r>
        <w:rPr>
          <w:rFonts w:ascii="Calibri" w:hAnsi="Calibri" w:cs="Courier"/>
          <w:sz w:val="22"/>
          <w:szCs w:val="32"/>
        </w:rPr>
        <w:t>, Vol. 104, No. 3 (Feb. 2007), pp. 379-411.</w:t>
      </w:r>
    </w:p>
    <w:p w:rsidR="00102FA4" w:rsidRDefault="00102FA4" w:rsidP="005B3056">
      <w:pPr>
        <w:spacing w:line="210" w:lineRule="atLeast"/>
        <w:rPr>
          <w:rFonts w:ascii="Calibri" w:hAnsi="Calibri" w:cs="Courier"/>
          <w:sz w:val="22"/>
          <w:szCs w:val="32"/>
        </w:rPr>
      </w:pPr>
    </w:p>
    <w:p w:rsidR="00300F3A" w:rsidRPr="00300F3A" w:rsidRDefault="00300F3A" w:rsidP="005B3056">
      <w:pPr>
        <w:spacing w:line="210" w:lineRule="atLeast"/>
        <w:rPr>
          <w:rFonts w:ascii="Calibri" w:hAnsi="Calibri" w:cs="Courier"/>
          <w:sz w:val="22"/>
          <w:szCs w:val="32"/>
        </w:rPr>
      </w:pPr>
      <w:r>
        <w:rPr>
          <w:rFonts w:ascii="Calibri" w:hAnsi="Calibri" w:cs="Courier"/>
          <w:sz w:val="22"/>
          <w:szCs w:val="32"/>
        </w:rPr>
        <w:t xml:space="preserve">Yandell, Keith.  “Persons (Real and Alleged) in Enlightenment Traditions:  A Partial Look at Jainism and Buddhism.”  </w:t>
      </w:r>
      <w:r>
        <w:rPr>
          <w:rFonts w:ascii="Calibri" w:hAnsi="Calibri" w:cs="Courier"/>
          <w:i/>
          <w:sz w:val="22"/>
          <w:szCs w:val="32"/>
        </w:rPr>
        <w:t>International Journal for Philosophy of Religion</w:t>
      </w:r>
      <w:r>
        <w:rPr>
          <w:rFonts w:ascii="Calibri" w:hAnsi="Calibri" w:cs="Courier"/>
          <w:sz w:val="22"/>
          <w:szCs w:val="32"/>
        </w:rPr>
        <w:t>, Vol. 42, No. 1 (Aug. 1997), pp. 22-39.</w:t>
      </w:r>
    </w:p>
    <w:p w:rsidR="00661A54" w:rsidRPr="00766DCF" w:rsidRDefault="00661A54" w:rsidP="00661A54">
      <w:pPr>
        <w:pStyle w:val="BodyText"/>
        <w:jc w:val="left"/>
        <w:rPr>
          <w:rFonts w:ascii="Calibri" w:hAnsi="Calibri"/>
          <w:bCs/>
          <w:sz w:val="22"/>
        </w:rPr>
      </w:pPr>
    </w:p>
    <w:p w:rsidR="00CB7C79" w:rsidRPr="00766DCF" w:rsidRDefault="00661A54" w:rsidP="00661A54">
      <w:pPr>
        <w:rPr>
          <w:rFonts w:ascii="Calibri" w:hAnsi="Calibri"/>
          <w:b/>
          <w:sz w:val="22"/>
          <w:szCs w:val="22"/>
        </w:rPr>
      </w:pPr>
      <w:r w:rsidRPr="00766DCF">
        <w:rPr>
          <w:rFonts w:ascii="Calibri" w:hAnsi="Calibri"/>
          <w:b/>
          <w:sz w:val="22"/>
          <w:szCs w:val="22"/>
        </w:rPr>
        <w:t>Example Assignments:</w:t>
      </w:r>
    </w:p>
    <w:p w:rsidR="00F9513A" w:rsidRDefault="00F9513A" w:rsidP="00661A54">
      <w:pPr>
        <w:rPr>
          <w:rFonts w:ascii="Calibri" w:hAnsi="Calibri"/>
          <w:sz w:val="22"/>
          <w:szCs w:val="22"/>
        </w:rPr>
      </w:pPr>
    </w:p>
    <w:p w:rsidR="00F9513A" w:rsidRPr="00F9513A" w:rsidRDefault="00F9513A" w:rsidP="00F9513A">
      <w:pPr>
        <w:widowControl w:val="0"/>
        <w:autoSpaceDE w:val="0"/>
        <w:autoSpaceDN w:val="0"/>
        <w:adjustRightInd w:val="0"/>
        <w:rPr>
          <w:rFonts w:ascii="Calibri" w:hAnsi="Calibri" w:cs="Courier"/>
          <w:b/>
          <w:sz w:val="22"/>
          <w:szCs w:val="32"/>
        </w:rPr>
      </w:pPr>
      <w:r w:rsidRPr="00F9513A">
        <w:rPr>
          <w:rFonts w:ascii="Calibri" w:hAnsi="Calibri" w:cs="Courier"/>
          <w:b/>
          <w:sz w:val="22"/>
          <w:szCs w:val="32"/>
        </w:rPr>
        <w:t xml:space="preserve">Sample </w:t>
      </w:r>
      <w:r w:rsidR="003E28CC">
        <w:rPr>
          <w:rFonts w:ascii="Calibri" w:hAnsi="Calibri" w:cs="Courier"/>
          <w:b/>
          <w:sz w:val="22"/>
          <w:szCs w:val="32"/>
        </w:rPr>
        <w:t>Research Paper and Presentation:</w:t>
      </w:r>
    </w:p>
    <w:p w:rsidR="005B002F" w:rsidRDefault="001C40A5" w:rsidP="00F9513A">
      <w:pPr>
        <w:widowControl w:val="0"/>
        <w:autoSpaceDE w:val="0"/>
        <w:autoSpaceDN w:val="0"/>
        <w:adjustRightInd w:val="0"/>
        <w:rPr>
          <w:rFonts w:ascii="Calibri" w:hAnsi="Calibri" w:cs="Courier"/>
          <w:sz w:val="22"/>
          <w:szCs w:val="32"/>
        </w:rPr>
      </w:pPr>
      <w:r>
        <w:rPr>
          <w:rFonts w:ascii="Calibri" w:hAnsi="Calibri" w:cs="Courier"/>
          <w:sz w:val="22"/>
          <w:szCs w:val="32"/>
        </w:rPr>
        <w:t>A</w:t>
      </w:r>
      <w:r w:rsidR="00D54E56">
        <w:rPr>
          <w:rFonts w:ascii="Calibri" w:hAnsi="Calibri" w:cs="Courier"/>
          <w:sz w:val="22"/>
          <w:szCs w:val="32"/>
        </w:rPr>
        <w:t>ll students must write a twelve-</w:t>
      </w:r>
      <w:r w:rsidR="00F9513A" w:rsidRPr="00664481">
        <w:rPr>
          <w:rFonts w:ascii="Calibri" w:hAnsi="Calibri" w:cs="Courier"/>
          <w:sz w:val="22"/>
          <w:szCs w:val="32"/>
        </w:rPr>
        <w:t>page (</w:t>
      </w:r>
      <w:r>
        <w:rPr>
          <w:rFonts w:ascii="Calibri" w:hAnsi="Calibri" w:cs="Courier"/>
          <w:sz w:val="22"/>
          <w:szCs w:val="32"/>
        </w:rPr>
        <w:t>double-</w:t>
      </w:r>
      <w:r w:rsidR="00F9513A" w:rsidRPr="00664481">
        <w:rPr>
          <w:rFonts w:ascii="Calibri" w:hAnsi="Calibri" w:cs="Courier"/>
          <w:sz w:val="22"/>
          <w:szCs w:val="32"/>
        </w:rPr>
        <w:t xml:space="preserve">spaced, 12 pt. font) research paper </w:t>
      </w:r>
      <w:r>
        <w:rPr>
          <w:rFonts w:ascii="Calibri" w:hAnsi="Calibri" w:cs="Courier"/>
          <w:sz w:val="22"/>
          <w:szCs w:val="32"/>
        </w:rPr>
        <w:t xml:space="preserve">on a </w:t>
      </w:r>
      <w:r w:rsidR="00092682">
        <w:rPr>
          <w:rFonts w:ascii="Calibri" w:hAnsi="Calibri" w:cs="Courier"/>
          <w:sz w:val="22"/>
          <w:szCs w:val="32"/>
        </w:rPr>
        <w:t xml:space="preserve">specific </w:t>
      </w:r>
      <w:r>
        <w:rPr>
          <w:rFonts w:ascii="Calibri" w:hAnsi="Calibri" w:cs="Courier"/>
          <w:sz w:val="22"/>
          <w:szCs w:val="32"/>
        </w:rPr>
        <w:t xml:space="preserve">topic of their choice that </w:t>
      </w:r>
      <w:r w:rsidR="00092682">
        <w:rPr>
          <w:rFonts w:ascii="Calibri" w:hAnsi="Calibri" w:cs="Courier"/>
          <w:sz w:val="22"/>
          <w:szCs w:val="32"/>
        </w:rPr>
        <w:t xml:space="preserve">delves deeply into a particular subject matter covered in class.  Students are encouraged to select areas of study which they find particularly fascinating and that may relate to other areas of their academic interests.  </w:t>
      </w:r>
      <w:r w:rsidR="00F9513A" w:rsidRPr="00664481">
        <w:rPr>
          <w:rFonts w:ascii="Calibri" w:hAnsi="Calibri" w:cs="Courier"/>
          <w:sz w:val="22"/>
          <w:szCs w:val="32"/>
        </w:rPr>
        <w:t xml:space="preserve">The due date of the paper is Dec. 8. Late papers will be lowered one full grade (e.g. an A would become a B). Papers received after the last class will receive a 0. The content of the paper must </w:t>
      </w:r>
      <w:r w:rsidR="00D54E56">
        <w:rPr>
          <w:rFonts w:ascii="Calibri" w:hAnsi="Calibri" w:cs="Courier"/>
          <w:sz w:val="22"/>
          <w:szCs w:val="32"/>
        </w:rPr>
        <w:t>be supported by</w:t>
      </w:r>
      <w:r w:rsidR="00F9513A" w:rsidRPr="00664481">
        <w:rPr>
          <w:rFonts w:ascii="Calibri" w:hAnsi="Calibri" w:cs="Courier"/>
          <w:sz w:val="22"/>
          <w:szCs w:val="32"/>
        </w:rPr>
        <w:t xml:space="preserve"> </w:t>
      </w:r>
      <w:r w:rsidR="00B84BB8">
        <w:rPr>
          <w:rFonts w:ascii="Calibri" w:hAnsi="Calibri" w:cs="Courier"/>
          <w:sz w:val="22"/>
          <w:szCs w:val="32"/>
        </w:rPr>
        <w:t xml:space="preserve">detailed research culled from books, journals, newspapers, </w:t>
      </w:r>
      <w:r w:rsidR="0089251B">
        <w:rPr>
          <w:rFonts w:ascii="Calibri" w:hAnsi="Calibri" w:cs="Courier"/>
          <w:sz w:val="22"/>
          <w:szCs w:val="32"/>
        </w:rPr>
        <w:t>a</w:t>
      </w:r>
      <w:r w:rsidR="00B84BB8">
        <w:rPr>
          <w:rFonts w:ascii="Calibri" w:hAnsi="Calibri" w:cs="Courier"/>
          <w:sz w:val="22"/>
          <w:szCs w:val="32"/>
        </w:rPr>
        <w:t xml:space="preserve">nd other resources including but not limited to online sources.  The paper is a class artifact that demonstrates the student’s ability to </w:t>
      </w:r>
      <w:r w:rsidR="00B84BB8">
        <w:rPr>
          <w:rFonts w:ascii="Calibri" w:eastAsiaTheme="minorHAnsi" w:hAnsi="Calibri" w:cs="Arial"/>
          <w:sz w:val="22"/>
          <w:szCs w:val="26"/>
        </w:rPr>
        <w:t>l</w:t>
      </w:r>
      <w:r w:rsidR="00B84BB8" w:rsidRPr="000C5D82">
        <w:rPr>
          <w:rFonts w:ascii="Calibri" w:eastAsiaTheme="minorHAnsi" w:hAnsi="Calibri" w:cs="Arial"/>
          <w:sz w:val="22"/>
          <w:szCs w:val="26"/>
        </w:rPr>
        <w:t>ocate, analyze, summarize, paraphrase and synthesize material from a variety of sources</w:t>
      </w:r>
    </w:p>
    <w:p w:rsidR="00B84BB8" w:rsidRDefault="00B84BB8" w:rsidP="00F9513A">
      <w:pPr>
        <w:widowControl w:val="0"/>
        <w:autoSpaceDE w:val="0"/>
        <w:autoSpaceDN w:val="0"/>
        <w:adjustRightInd w:val="0"/>
        <w:rPr>
          <w:rFonts w:ascii="Calibri" w:hAnsi="Calibri" w:cs="Courier"/>
          <w:sz w:val="22"/>
          <w:szCs w:val="32"/>
        </w:rPr>
      </w:pPr>
    </w:p>
    <w:p w:rsidR="00EC3504" w:rsidRDefault="00B84BB8" w:rsidP="00F9513A">
      <w:pPr>
        <w:widowControl w:val="0"/>
        <w:autoSpaceDE w:val="0"/>
        <w:autoSpaceDN w:val="0"/>
        <w:adjustRightInd w:val="0"/>
        <w:rPr>
          <w:rFonts w:ascii="Calibri" w:hAnsi="Calibri" w:cs="Courier"/>
          <w:sz w:val="22"/>
          <w:szCs w:val="32"/>
        </w:rPr>
      </w:pPr>
      <w:r>
        <w:rPr>
          <w:rFonts w:ascii="Calibri" w:hAnsi="Calibri" w:cs="Courier"/>
          <w:sz w:val="22"/>
          <w:szCs w:val="32"/>
        </w:rPr>
        <w:t xml:space="preserve">The research paper should also develop the student’s expository writing skills.  A clear thesis must be presented and argued out in a well-structured, persuasive manner.   </w:t>
      </w:r>
      <w:r w:rsidR="00EC3504">
        <w:rPr>
          <w:rFonts w:ascii="Calibri" w:hAnsi="Calibri" w:cs="Courier"/>
          <w:sz w:val="22"/>
          <w:szCs w:val="32"/>
        </w:rPr>
        <w:t xml:space="preserve"> A </w:t>
      </w:r>
      <w:r w:rsidR="00974E08">
        <w:rPr>
          <w:rFonts w:ascii="Calibri" w:hAnsi="Calibri" w:cs="Courier"/>
          <w:sz w:val="22"/>
          <w:szCs w:val="32"/>
        </w:rPr>
        <w:t>minimum of six</w:t>
      </w:r>
      <w:r w:rsidR="00EC3504">
        <w:rPr>
          <w:rFonts w:ascii="Calibri" w:hAnsi="Calibri" w:cs="Courier"/>
          <w:sz w:val="22"/>
          <w:szCs w:val="32"/>
        </w:rPr>
        <w:t xml:space="preserve"> sources should be deployed </w:t>
      </w:r>
      <w:r w:rsidR="0089251B">
        <w:rPr>
          <w:rFonts w:ascii="Calibri" w:hAnsi="Calibri" w:cs="Courier"/>
          <w:sz w:val="22"/>
          <w:szCs w:val="32"/>
        </w:rPr>
        <w:t xml:space="preserve">throughout the paper in support of </w:t>
      </w:r>
      <w:r w:rsidR="00EC3504">
        <w:rPr>
          <w:rFonts w:ascii="Calibri" w:hAnsi="Calibri" w:cs="Courier"/>
          <w:sz w:val="22"/>
          <w:szCs w:val="32"/>
        </w:rPr>
        <w:t>definition</w:t>
      </w:r>
      <w:r w:rsidR="0089251B">
        <w:rPr>
          <w:rFonts w:ascii="Calibri" w:hAnsi="Calibri" w:cs="Courier"/>
          <w:sz w:val="22"/>
          <w:szCs w:val="32"/>
        </w:rPr>
        <w:t>s</w:t>
      </w:r>
      <w:r w:rsidR="00EC3504">
        <w:rPr>
          <w:rFonts w:ascii="Calibri" w:hAnsi="Calibri" w:cs="Courier"/>
          <w:sz w:val="22"/>
          <w:szCs w:val="32"/>
        </w:rPr>
        <w:t>, argument</w:t>
      </w:r>
      <w:r w:rsidR="0089251B">
        <w:rPr>
          <w:rFonts w:ascii="Calibri" w:hAnsi="Calibri" w:cs="Courier"/>
          <w:sz w:val="22"/>
          <w:szCs w:val="32"/>
        </w:rPr>
        <w:t>s</w:t>
      </w:r>
      <w:r w:rsidR="00EC3504">
        <w:rPr>
          <w:rFonts w:ascii="Calibri" w:hAnsi="Calibri" w:cs="Courier"/>
          <w:sz w:val="22"/>
          <w:szCs w:val="32"/>
        </w:rPr>
        <w:t xml:space="preserve"> and position</w:t>
      </w:r>
      <w:r w:rsidR="0089251B">
        <w:rPr>
          <w:rFonts w:ascii="Calibri" w:hAnsi="Calibri" w:cs="Courier"/>
          <w:sz w:val="22"/>
          <w:szCs w:val="32"/>
        </w:rPr>
        <w:t>s</w:t>
      </w:r>
      <w:r w:rsidR="00EC3504">
        <w:rPr>
          <w:rFonts w:ascii="Calibri" w:hAnsi="Calibri" w:cs="Courier"/>
          <w:sz w:val="22"/>
          <w:szCs w:val="32"/>
        </w:rPr>
        <w:t>.  Citations must be clear and the paper must include a complete bibliography and/or works cited section.</w:t>
      </w:r>
    </w:p>
    <w:p w:rsidR="00EC3504" w:rsidRDefault="00EC3504" w:rsidP="00F9513A">
      <w:pPr>
        <w:widowControl w:val="0"/>
        <w:autoSpaceDE w:val="0"/>
        <w:autoSpaceDN w:val="0"/>
        <w:adjustRightInd w:val="0"/>
        <w:rPr>
          <w:rFonts w:ascii="Calibri" w:hAnsi="Calibri" w:cs="Courier"/>
          <w:sz w:val="22"/>
          <w:szCs w:val="32"/>
        </w:rPr>
      </w:pPr>
    </w:p>
    <w:p w:rsidR="00EC3504" w:rsidRPr="000015A2" w:rsidRDefault="00EC3504" w:rsidP="000015A2">
      <w:pPr>
        <w:widowControl w:val="0"/>
        <w:autoSpaceDE w:val="0"/>
        <w:autoSpaceDN w:val="0"/>
        <w:adjustRightInd w:val="0"/>
        <w:rPr>
          <w:rFonts w:ascii="Calibri" w:hAnsi="Calibri" w:cs="Courier"/>
          <w:sz w:val="22"/>
          <w:szCs w:val="32"/>
        </w:rPr>
      </w:pPr>
      <w:r>
        <w:rPr>
          <w:rFonts w:ascii="Calibri" w:hAnsi="Calibri" w:cs="Courier"/>
          <w:sz w:val="22"/>
          <w:szCs w:val="32"/>
        </w:rPr>
        <w:t>One student wrote a fascinating paper on Third Wave Feminism and Gandhian Thought in which she revealed how many of Gandhi’s progressive ideas on women’s rights inform and elucidate the current feminist dialogue in the US.  This kind of research assignment addresses several of the learning outcomes by combining them into a well-synthesized class artif</w:t>
      </w:r>
      <w:r w:rsidR="000015A2">
        <w:rPr>
          <w:rFonts w:ascii="Calibri" w:hAnsi="Calibri" w:cs="Courier"/>
          <w:sz w:val="22"/>
          <w:szCs w:val="32"/>
        </w:rPr>
        <w:t xml:space="preserve">act.  Students are encouraged to tackle timely, relevant and thought-provoking themes that </w:t>
      </w:r>
      <w:r w:rsidR="000015A2">
        <w:rPr>
          <w:rFonts w:ascii="Calibri" w:eastAsiaTheme="minorHAnsi" w:hAnsi="Calibri" w:cs="Arial"/>
          <w:sz w:val="22"/>
          <w:szCs w:val="26"/>
        </w:rPr>
        <w:t xml:space="preserve">explore </w:t>
      </w:r>
      <w:r w:rsidRPr="000C5D82">
        <w:rPr>
          <w:rFonts w:ascii="Calibri" w:eastAsiaTheme="minorHAnsi" w:hAnsi="Calibri" w:cs="Arial"/>
          <w:sz w:val="22"/>
          <w:szCs w:val="26"/>
        </w:rPr>
        <w:t>problems faced by societ</w:t>
      </w:r>
      <w:r w:rsidR="000015A2">
        <w:rPr>
          <w:rFonts w:ascii="Calibri" w:eastAsiaTheme="minorHAnsi" w:hAnsi="Calibri" w:cs="Arial"/>
          <w:sz w:val="22"/>
          <w:szCs w:val="26"/>
        </w:rPr>
        <w:t xml:space="preserve">ies and cultures outside the US, and </w:t>
      </w:r>
      <w:r w:rsidRPr="000C5D82">
        <w:rPr>
          <w:rFonts w:ascii="Calibri" w:eastAsiaTheme="minorHAnsi" w:hAnsi="Calibri" w:cs="Arial"/>
          <w:sz w:val="22"/>
          <w:szCs w:val="26"/>
        </w:rPr>
        <w:t>issues that shape societies globally.</w:t>
      </w:r>
      <w:r w:rsidR="000015A2">
        <w:rPr>
          <w:rFonts w:ascii="Calibri" w:eastAsiaTheme="minorHAnsi" w:hAnsi="Calibri" w:cs="Arial"/>
          <w:sz w:val="22"/>
          <w:szCs w:val="26"/>
        </w:rPr>
        <w:t xml:space="preserve">  They are able to e</w:t>
      </w:r>
      <w:r w:rsidRPr="000C5D82">
        <w:rPr>
          <w:rFonts w:ascii="Calibri" w:eastAsiaTheme="minorHAnsi" w:hAnsi="Calibri" w:cs="Arial"/>
          <w:sz w:val="22"/>
          <w:szCs w:val="26"/>
        </w:rPr>
        <w:t>valuate arguments made in support of different perspectives on global society</w:t>
      </w:r>
      <w:r>
        <w:rPr>
          <w:rFonts w:ascii="Calibri" w:eastAsiaTheme="minorHAnsi" w:hAnsi="Calibri" w:cs="Arial"/>
          <w:sz w:val="22"/>
          <w:szCs w:val="26"/>
        </w:rPr>
        <w:t>.</w:t>
      </w:r>
    </w:p>
    <w:p w:rsidR="00F9513A" w:rsidRPr="00092682" w:rsidRDefault="00F9513A" w:rsidP="00F9513A">
      <w:pPr>
        <w:widowControl w:val="0"/>
        <w:autoSpaceDE w:val="0"/>
        <w:autoSpaceDN w:val="0"/>
        <w:adjustRightInd w:val="0"/>
        <w:rPr>
          <w:rFonts w:ascii="Calibri" w:hAnsi="Calibri" w:cs="Courier"/>
          <w:i/>
          <w:sz w:val="22"/>
          <w:szCs w:val="32"/>
        </w:rPr>
      </w:pPr>
    </w:p>
    <w:p w:rsidR="000015A2" w:rsidRDefault="00F9513A" w:rsidP="00F9513A">
      <w:pPr>
        <w:widowControl w:val="0"/>
        <w:autoSpaceDE w:val="0"/>
        <w:autoSpaceDN w:val="0"/>
        <w:adjustRightInd w:val="0"/>
        <w:rPr>
          <w:rFonts w:ascii="Calibri" w:hAnsi="Calibri" w:cs="Courier"/>
          <w:sz w:val="22"/>
          <w:szCs w:val="32"/>
        </w:rPr>
      </w:pPr>
      <w:r w:rsidRPr="000015A2">
        <w:rPr>
          <w:rFonts w:ascii="Calibri" w:hAnsi="Calibri" w:cs="Courier"/>
          <w:sz w:val="22"/>
          <w:szCs w:val="32"/>
        </w:rPr>
        <w:t>In addition, each s</w:t>
      </w:r>
      <w:r w:rsidR="000015A2" w:rsidRPr="000015A2">
        <w:rPr>
          <w:rFonts w:ascii="Calibri" w:hAnsi="Calibri" w:cs="Courier"/>
          <w:sz w:val="22"/>
          <w:szCs w:val="32"/>
        </w:rPr>
        <w:t>tudent must do a presentation on</w:t>
      </w:r>
      <w:r w:rsidR="000015A2">
        <w:rPr>
          <w:rFonts w:ascii="Calibri" w:hAnsi="Calibri" w:cs="Courier"/>
          <w:sz w:val="22"/>
          <w:szCs w:val="32"/>
        </w:rPr>
        <w:t xml:space="preserve"> his or </w:t>
      </w:r>
      <w:r w:rsidRPr="000015A2">
        <w:rPr>
          <w:rFonts w:ascii="Calibri" w:hAnsi="Calibri" w:cs="Courier"/>
          <w:sz w:val="22"/>
          <w:szCs w:val="32"/>
        </w:rPr>
        <w:t>her selected</w:t>
      </w:r>
      <w:r w:rsidR="000015A2" w:rsidRPr="000015A2">
        <w:rPr>
          <w:rFonts w:ascii="Calibri" w:hAnsi="Calibri" w:cs="Courier"/>
          <w:sz w:val="22"/>
          <w:szCs w:val="32"/>
        </w:rPr>
        <w:t xml:space="preserve"> research paper topic</w:t>
      </w:r>
      <w:r w:rsidRPr="000015A2">
        <w:rPr>
          <w:rFonts w:ascii="Calibri" w:hAnsi="Calibri" w:cs="Courier"/>
          <w:sz w:val="22"/>
          <w:szCs w:val="32"/>
        </w:rPr>
        <w:t xml:space="preserve">. </w:t>
      </w:r>
      <w:r w:rsidR="000015A2">
        <w:rPr>
          <w:rFonts w:ascii="Calibri" w:hAnsi="Calibri" w:cs="Courier"/>
          <w:sz w:val="22"/>
          <w:szCs w:val="32"/>
        </w:rPr>
        <w:t xml:space="preserve"> Preparing a PowerPoint presentation is recommended but not necessary.  Students are encouraged to prepare handouts, audio, visual and other multi-media components to enhance their twenty minute presentation of the main ideas and arguments developed in their research papers.  These again serve as additional class artifacts that support the learning process.  Students are expected to share their ideas with fel</w:t>
      </w:r>
      <w:r w:rsidR="00974E08">
        <w:rPr>
          <w:rFonts w:ascii="Calibri" w:hAnsi="Calibri" w:cs="Courier"/>
          <w:sz w:val="22"/>
          <w:szCs w:val="32"/>
        </w:rPr>
        <w:t xml:space="preserve">low students and engage in a </w:t>
      </w:r>
      <w:r w:rsidR="000015A2">
        <w:rPr>
          <w:rFonts w:ascii="Calibri" w:hAnsi="Calibri" w:cs="Courier"/>
          <w:sz w:val="22"/>
          <w:szCs w:val="32"/>
        </w:rPr>
        <w:t xml:space="preserve">question and answer </w:t>
      </w:r>
      <w:r w:rsidR="00974E08">
        <w:rPr>
          <w:rFonts w:ascii="Calibri" w:hAnsi="Calibri" w:cs="Courier"/>
          <w:sz w:val="22"/>
          <w:szCs w:val="32"/>
        </w:rPr>
        <w:t>format</w:t>
      </w:r>
      <w:r w:rsidR="000015A2">
        <w:rPr>
          <w:rFonts w:ascii="Calibri" w:hAnsi="Calibri" w:cs="Courier"/>
          <w:sz w:val="22"/>
          <w:szCs w:val="32"/>
        </w:rPr>
        <w:t xml:space="preserve">.  </w:t>
      </w:r>
      <w:r w:rsidR="00974E08">
        <w:rPr>
          <w:rFonts w:ascii="Calibri" w:hAnsi="Calibri" w:cs="Courier"/>
          <w:sz w:val="22"/>
          <w:szCs w:val="32"/>
        </w:rPr>
        <w:t>***</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F9513A" w:rsidRDefault="00F9513A" w:rsidP="00F9513A">
      <w:pPr>
        <w:widowControl w:val="0"/>
        <w:autoSpaceDE w:val="0"/>
        <w:autoSpaceDN w:val="0"/>
        <w:adjustRightInd w:val="0"/>
        <w:rPr>
          <w:rFonts w:ascii="Calibri" w:hAnsi="Calibri" w:cs="Courier"/>
          <w:b/>
          <w:sz w:val="22"/>
          <w:szCs w:val="32"/>
        </w:rPr>
      </w:pPr>
      <w:r w:rsidRPr="00F9513A">
        <w:rPr>
          <w:rFonts w:ascii="Calibri" w:hAnsi="Calibri" w:cs="Courier"/>
          <w:b/>
          <w:sz w:val="22"/>
          <w:szCs w:val="32"/>
        </w:rPr>
        <w:t>Paper and Presentation Evaluation Process</w:t>
      </w:r>
    </w:p>
    <w:p w:rsidR="003E28CC"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The presentation segment of this assignment will be graded based on the content of the material presented, including the depth of information about the given </w:t>
      </w:r>
      <w:r w:rsidR="0089251B">
        <w:rPr>
          <w:rFonts w:ascii="Calibri" w:hAnsi="Calibri" w:cs="Courier"/>
          <w:sz w:val="22"/>
          <w:szCs w:val="32"/>
        </w:rPr>
        <w:t xml:space="preserve">subject matter along with the rigor and insight provided by the paper’s central thesis.  The oral presentation of the student’s paper must be made to the class in a clear, concise and engaging manner, and will be assessed according to the student’s effectiveness in communicating salient thoughts and ideas.  </w:t>
      </w:r>
      <w:r w:rsidRPr="00664481">
        <w:rPr>
          <w:rFonts w:ascii="Calibri" w:hAnsi="Calibri" w:cs="Courier"/>
          <w:sz w:val="22"/>
          <w:szCs w:val="32"/>
        </w:rPr>
        <w:t xml:space="preserve">The written segment of the assignment is evaluated with the same criteria in mind, but with a greater expectation of depth and </w:t>
      </w: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analysis in terms of </w:t>
      </w:r>
      <w:r w:rsidR="0089251B">
        <w:rPr>
          <w:rFonts w:ascii="Calibri" w:hAnsi="Calibri" w:cs="Courier"/>
          <w:sz w:val="22"/>
          <w:szCs w:val="32"/>
        </w:rPr>
        <w:t xml:space="preserve">detailed </w:t>
      </w:r>
      <w:r w:rsidRPr="00664481">
        <w:rPr>
          <w:rFonts w:ascii="Calibri" w:hAnsi="Calibri" w:cs="Courier"/>
          <w:sz w:val="22"/>
          <w:szCs w:val="32"/>
        </w:rPr>
        <w:t>research</w:t>
      </w:r>
      <w:r w:rsidR="0089251B">
        <w:rPr>
          <w:rFonts w:ascii="Calibri" w:hAnsi="Calibri" w:cs="Courier"/>
          <w:sz w:val="22"/>
          <w:szCs w:val="32"/>
        </w:rPr>
        <w:t xml:space="preserve"> and cited material</w:t>
      </w:r>
      <w:r w:rsidRPr="00664481">
        <w:rPr>
          <w:rFonts w:ascii="Calibri" w:hAnsi="Calibri" w:cs="Courier"/>
          <w:sz w:val="22"/>
          <w:szCs w:val="32"/>
        </w:rPr>
        <w:t>. Moreover, the papers will be evaluated in terms of their grammar and syntactical quality, although greater emphasis is placed on the research/analytic content.</w:t>
      </w:r>
    </w:p>
    <w:p w:rsidR="00D463D0" w:rsidRDefault="00D463D0" w:rsidP="00F9513A">
      <w:pPr>
        <w:widowControl w:val="0"/>
        <w:autoSpaceDE w:val="0"/>
        <w:autoSpaceDN w:val="0"/>
        <w:adjustRightInd w:val="0"/>
        <w:rPr>
          <w:rFonts w:ascii="Calibri" w:hAnsi="Calibri" w:cs="Courier"/>
          <w:b/>
          <w:sz w:val="22"/>
          <w:szCs w:val="32"/>
        </w:rPr>
      </w:pPr>
    </w:p>
    <w:p w:rsidR="00F9513A" w:rsidRPr="0089251B" w:rsidRDefault="00D463D0" w:rsidP="00F9513A">
      <w:pPr>
        <w:widowControl w:val="0"/>
        <w:autoSpaceDE w:val="0"/>
        <w:autoSpaceDN w:val="0"/>
        <w:adjustRightInd w:val="0"/>
        <w:rPr>
          <w:rFonts w:ascii="Calibri" w:hAnsi="Calibri" w:cs="Courier"/>
          <w:b/>
          <w:sz w:val="22"/>
          <w:szCs w:val="32"/>
        </w:rPr>
      </w:pPr>
      <w:r>
        <w:rPr>
          <w:rFonts w:ascii="Calibri" w:hAnsi="Calibri" w:cs="Courier"/>
          <w:b/>
          <w:sz w:val="22"/>
          <w:szCs w:val="32"/>
        </w:rPr>
        <w:t>Assessment</w:t>
      </w:r>
      <w:r w:rsidR="00F9513A" w:rsidRPr="003E28CC">
        <w:rPr>
          <w:rFonts w:ascii="Calibri" w:hAnsi="Calibri" w:cs="Courier"/>
          <w:b/>
          <w:sz w:val="22"/>
          <w:szCs w:val="32"/>
        </w:rPr>
        <w:t xml:space="preserve"> and Corresponding Content/Evaluation:</w:t>
      </w: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A/A-: In depth research and analysis of the material, excellent oral presentation with respect to material presented in class, paper well written in terms of grammar/syntax/structure.</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B/B+: Good degree of research and analysis (though missing some important elements), good oral presentation, relatively well written paper in terms of grammar/syntax/structure.</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B-/C+: Moderate amount of research/analysis but not sufficiently in depth, somewhat adequate but not detailed oral presentation, paper includes grammatical and syntactical/structural errors.</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C/C-: Relatively little in depth research and analysis, oral presentation lacking depth of material, paper has poor grammar/syntax/structure.</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lastRenderedPageBreak/>
        <w:t>D+/D/D-: Very little research and analysis and significant gaps in material presented, poor oral presentation with respect to depth and quality of material, significant grammar/syntactical/structural issues.</w:t>
      </w:r>
    </w:p>
    <w:p w:rsidR="00F9513A" w:rsidRPr="00664481" w:rsidRDefault="00F9513A" w:rsidP="00F9513A">
      <w:pPr>
        <w:widowControl w:val="0"/>
        <w:autoSpaceDE w:val="0"/>
        <w:autoSpaceDN w:val="0"/>
        <w:adjustRightInd w:val="0"/>
        <w:rPr>
          <w:rFonts w:ascii="Calibri" w:hAnsi="Calibri" w:cs="Courier"/>
          <w:sz w:val="22"/>
          <w:szCs w:val="32"/>
        </w:rPr>
      </w:pPr>
    </w:p>
    <w:p w:rsidR="00864C31" w:rsidRDefault="00F9513A" w:rsidP="00F9513A">
      <w:pPr>
        <w:rPr>
          <w:rFonts w:ascii="Calibri" w:hAnsi="Calibri" w:cs="Courier"/>
          <w:sz w:val="22"/>
          <w:szCs w:val="32"/>
        </w:rPr>
      </w:pPr>
      <w:r w:rsidRPr="00664481">
        <w:rPr>
          <w:rFonts w:ascii="Calibri" w:hAnsi="Calibri" w:cs="Courier"/>
          <w:sz w:val="22"/>
          <w:szCs w:val="32"/>
        </w:rPr>
        <w:t>F: Sparse research/analysis, oral presentation lacking any substance/depth or student did not present, significant grammatical/syntactical/structural issues, plagiarized segment(s) found in paper.</w:t>
      </w:r>
    </w:p>
    <w:p w:rsidR="00864C31" w:rsidRDefault="00864C31" w:rsidP="00F9513A">
      <w:pPr>
        <w:rPr>
          <w:rFonts w:ascii="Calibri" w:hAnsi="Calibri" w:cs="Courier"/>
          <w:sz w:val="22"/>
          <w:szCs w:val="32"/>
        </w:rPr>
      </w:pPr>
    </w:p>
    <w:p w:rsidR="00864C31" w:rsidRPr="0089251B" w:rsidRDefault="00864C31" w:rsidP="00F9513A">
      <w:pPr>
        <w:rPr>
          <w:rFonts w:ascii="Calibri" w:hAnsi="Calibri" w:cs="Courier"/>
          <w:b/>
          <w:sz w:val="22"/>
          <w:szCs w:val="32"/>
        </w:rPr>
      </w:pPr>
      <w:r w:rsidRPr="00864C31">
        <w:rPr>
          <w:rFonts w:ascii="Calibri" w:hAnsi="Calibri" w:cs="Courier"/>
          <w:b/>
          <w:sz w:val="22"/>
          <w:szCs w:val="32"/>
        </w:rPr>
        <w:t>Alignment with University Studies Outcomes:</w:t>
      </w:r>
    </w:p>
    <w:p w:rsidR="0089251B" w:rsidRPr="000C5D82" w:rsidRDefault="0089251B" w:rsidP="0089251B">
      <w:pPr>
        <w:pStyle w:val="NormalWeb"/>
        <w:spacing w:before="75" w:beforeAutospacing="0" w:after="75"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t>1. Explain basic problems faced by societies and cultures outside the US or issues that shape societies globally.</w:t>
      </w:r>
    </w:p>
    <w:p w:rsidR="0089251B" w:rsidRPr="000C5D82" w:rsidRDefault="0089251B" w:rsidP="0089251B">
      <w:pPr>
        <w:pStyle w:val="NormalWeb"/>
        <w:spacing w:before="75" w:beforeAutospacing="0" w:after="75"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t>2. Locate, analyze, summarize, paraphrase and synthesize material from a variety of sources.</w:t>
      </w:r>
    </w:p>
    <w:p w:rsidR="0089251B" w:rsidRPr="000C5D82" w:rsidRDefault="0089251B" w:rsidP="0089251B">
      <w:pPr>
        <w:pStyle w:val="NormalWeb"/>
        <w:spacing w:before="0" w:beforeAutospacing="0" w:after="0"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t>3. Evaluate arguments made in support of different perspectives on global society</w:t>
      </w:r>
      <w:r>
        <w:rPr>
          <w:rFonts w:ascii="Calibri" w:eastAsiaTheme="minorHAnsi" w:hAnsi="Calibri" w:cs="Arial"/>
          <w:sz w:val="22"/>
          <w:szCs w:val="26"/>
        </w:rPr>
        <w:t>.</w:t>
      </w:r>
    </w:p>
    <w:p w:rsidR="00503263" w:rsidRPr="00BE145E" w:rsidRDefault="00503263" w:rsidP="00661A54">
      <w:pPr>
        <w:rPr>
          <w:rFonts w:ascii="Calibri" w:hAnsi="Calibri"/>
          <w:sz w:val="22"/>
          <w:szCs w:val="22"/>
        </w:rPr>
      </w:pPr>
    </w:p>
    <w:p w:rsidR="00503263" w:rsidRPr="00BE145E" w:rsidRDefault="00503263" w:rsidP="00503263">
      <w:pPr>
        <w:rPr>
          <w:rFonts w:ascii="Calibri" w:hAnsi="Calibri"/>
          <w:b/>
          <w:sz w:val="22"/>
          <w:szCs w:val="24"/>
        </w:rPr>
      </w:pPr>
      <w:r w:rsidRPr="00BE145E">
        <w:rPr>
          <w:rFonts w:ascii="Calibri" w:hAnsi="Calibri"/>
          <w:b/>
          <w:sz w:val="22"/>
          <w:szCs w:val="24"/>
        </w:rPr>
        <w:t xml:space="preserve">Sample </w:t>
      </w:r>
      <w:r w:rsidR="004066CB">
        <w:rPr>
          <w:rFonts w:ascii="Calibri" w:hAnsi="Calibri"/>
          <w:b/>
          <w:sz w:val="22"/>
          <w:szCs w:val="24"/>
        </w:rPr>
        <w:t xml:space="preserve">Weekly </w:t>
      </w:r>
      <w:r w:rsidRPr="00BE145E">
        <w:rPr>
          <w:rFonts w:ascii="Calibri" w:hAnsi="Calibri"/>
          <w:b/>
          <w:sz w:val="22"/>
          <w:szCs w:val="24"/>
        </w:rPr>
        <w:t xml:space="preserve">Writing Assignments: </w:t>
      </w:r>
    </w:p>
    <w:p w:rsidR="00503263" w:rsidRPr="00BE145E" w:rsidRDefault="00503263" w:rsidP="00503263">
      <w:pPr>
        <w:rPr>
          <w:rFonts w:ascii="Calibri" w:hAnsi="Calibri"/>
          <w:sz w:val="22"/>
          <w:szCs w:val="24"/>
        </w:rPr>
      </w:pPr>
      <w:r w:rsidRPr="00BE145E">
        <w:rPr>
          <w:rFonts w:ascii="Calibri" w:hAnsi="Calibri"/>
          <w:sz w:val="22"/>
          <w:szCs w:val="24"/>
        </w:rPr>
        <w:t xml:space="preserve">Students receive </w:t>
      </w:r>
      <w:r w:rsidR="0089251B">
        <w:rPr>
          <w:rFonts w:ascii="Calibri" w:hAnsi="Calibri"/>
          <w:sz w:val="22"/>
          <w:szCs w:val="24"/>
        </w:rPr>
        <w:t>bi-</w:t>
      </w:r>
      <w:r w:rsidRPr="00BE145E">
        <w:rPr>
          <w:rFonts w:ascii="Calibri" w:hAnsi="Calibri"/>
          <w:sz w:val="22"/>
          <w:szCs w:val="24"/>
        </w:rPr>
        <w:t xml:space="preserve">weekly </w:t>
      </w:r>
      <w:r w:rsidR="0089251B">
        <w:rPr>
          <w:rFonts w:ascii="Calibri" w:hAnsi="Calibri"/>
          <w:sz w:val="22"/>
          <w:szCs w:val="24"/>
        </w:rPr>
        <w:t xml:space="preserve">writing assignments in the form of a 2-3 page short response paper.   Students are required to reflect on, </w:t>
      </w:r>
      <w:r w:rsidR="00C57E40">
        <w:rPr>
          <w:rFonts w:ascii="Calibri" w:hAnsi="Calibri"/>
          <w:sz w:val="22"/>
          <w:szCs w:val="24"/>
        </w:rPr>
        <w:t xml:space="preserve">analyze, critique and </w:t>
      </w:r>
      <w:r w:rsidR="0089251B">
        <w:rPr>
          <w:rFonts w:ascii="Calibri" w:hAnsi="Calibri"/>
          <w:sz w:val="22"/>
          <w:szCs w:val="24"/>
        </w:rPr>
        <w:t xml:space="preserve">question </w:t>
      </w:r>
      <w:r w:rsidR="00C57E40">
        <w:rPr>
          <w:rFonts w:ascii="Calibri" w:hAnsi="Calibri"/>
          <w:sz w:val="22"/>
          <w:szCs w:val="24"/>
        </w:rPr>
        <w:t xml:space="preserve">material from the readings and include topics and areas that they feel warrant further class discussion.  </w:t>
      </w:r>
      <w:r w:rsidRPr="00BE145E">
        <w:rPr>
          <w:rFonts w:ascii="Calibri" w:hAnsi="Calibri"/>
          <w:sz w:val="22"/>
          <w:szCs w:val="24"/>
        </w:rPr>
        <w:t>The follow</w:t>
      </w:r>
      <w:r w:rsidR="00C57E40">
        <w:rPr>
          <w:rFonts w:ascii="Calibri" w:hAnsi="Calibri"/>
          <w:sz w:val="22"/>
          <w:szCs w:val="24"/>
        </w:rPr>
        <w:t xml:space="preserve">ing are several examples of suggested </w:t>
      </w:r>
      <w:r w:rsidRPr="00BE145E">
        <w:rPr>
          <w:rFonts w:ascii="Calibri" w:hAnsi="Calibri"/>
          <w:sz w:val="22"/>
          <w:szCs w:val="24"/>
        </w:rPr>
        <w:t>questions.</w:t>
      </w:r>
    </w:p>
    <w:p w:rsidR="00503263" w:rsidRPr="00BE145E" w:rsidRDefault="00503263" w:rsidP="00503263">
      <w:pPr>
        <w:rPr>
          <w:rFonts w:ascii="Calibri" w:hAnsi="Calibri"/>
          <w:b/>
          <w:sz w:val="22"/>
          <w:szCs w:val="24"/>
        </w:rPr>
      </w:pPr>
    </w:p>
    <w:p w:rsidR="00503263" w:rsidRPr="00BE145E" w:rsidRDefault="00503263" w:rsidP="00503263">
      <w:pPr>
        <w:rPr>
          <w:rFonts w:ascii="Calibri" w:hAnsi="Calibri"/>
          <w:b/>
          <w:sz w:val="22"/>
          <w:szCs w:val="24"/>
        </w:rPr>
      </w:pPr>
      <w:r w:rsidRPr="00BE145E">
        <w:rPr>
          <w:rFonts w:ascii="Calibri" w:hAnsi="Calibri"/>
          <w:b/>
          <w:sz w:val="22"/>
          <w:szCs w:val="24"/>
        </w:rPr>
        <w:t>Example 1:</w:t>
      </w:r>
    </w:p>
    <w:p w:rsidR="00583502" w:rsidRDefault="00C57E40" w:rsidP="00503263">
      <w:pPr>
        <w:rPr>
          <w:rFonts w:ascii="Calibri" w:hAnsi="Calibri"/>
          <w:sz w:val="22"/>
        </w:rPr>
      </w:pPr>
      <w:r>
        <w:rPr>
          <w:rFonts w:ascii="Calibri" w:hAnsi="Calibri"/>
          <w:sz w:val="22"/>
        </w:rPr>
        <w:t>Consider the readings of the Vedas and Upanishads and discern the distinctiveness of each genre of ancient scripture.  What was the world view posited by each tradition?  How did they view structures of society and their relationship to the individual?  How do we distinguish between religion and philosophy?</w:t>
      </w:r>
    </w:p>
    <w:p w:rsidR="00503263" w:rsidRPr="00BE145E" w:rsidRDefault="00503263" w:rsidP="00503263">
      <w:pPr>
        <w:rPr>
          <w:rFonts w:ascii="Calibri" w:hAnsi="Calibri"/>
          <w:sz w:val="22"/>
        </w:rPr>
      </w:pPr>
    </w:p>
    <w:p w:rsidR="00583502" w:rsidRPr="00864C31" w:rsidRDefault="00583502" w:rsidP="00583502">
      <w:pPr>
        <w:rPr>
          <w:rFonts w:ascii="Calibri" w:hAnsi="Calibri" w:cs="Courier"/>
          <w:b/>
          <w:sz w:val="22"/>
          <w:szCs w:val="32"/>
        </w:rPr>
      </w:pPr>
      <w:r w:rsidRPr="00864C31">
        <w:rPr>
          <w:rFonts w:ascii="Calibri" w:hAnsi="Calibri" w:cs="Courier"/>
          <w:b/>
          <w:sz w:val="22"/>
          <w:szCs w:val="32"/>
        </w:rPr>
        <w:t>Alignment with University Studies Outcomes</w:t>
      </w:r>
      <w:r w:rsidR="00D463D0">
        <w:rPr>
          <w:rFonts w:ascii="Calibri" w:hAnsi="Calibri" w:cs="Courier"/>
          <w:b/>
          <w:sz w:val="22"/>
          <w:szCs w:val="32"/>
        </w:rPr>
        <w:t xml:space="preserve"> (Example 1)</w:t>
      </w:r>
      <w:r w:rsidRPr="00864C31">
        <w:rPr>
          <w:rFonts w:ascii="Calibri" w:hAnsi="Calibri" w:cs="Courier"/>
          <w:b/>
          <w:sz w:val="22"/>
          <w:szCs w:val="32"/>
        </w:rPr>
        <w:t>:</w:t>
      </w:r>
    </w:p>
    <w:p w:rsidR="00C57E40" w:rsidRPr="000C5D82" w:rsidRDefault="00C57E40" w:rsidP="00C57E40">
      <w:pPr>
        <w:pStyle w:val="NormalWeb"/>
        <w:spacing w:before="0" w:beforeAutospacing="0" w:after="0" w:afterAutospacing="0" w:line="312" w:lineRule="atLeast"/>
        <w:rPr>
          <w:rFonts w:ascii="Calibri" w:eastAsiaTheme="minorHAnsi" w:hAnsi="Calibri" w:cs="Arial"/>
          <w:sz w:val="22"/>
          <w:szCs w:val="26"/>
        </w:rPr>
      </w:pPr>
      <w:r>
        <w:rPr>
          <w:rFonts w:ascii="Calibri" w:eastAsiaTheme="minorHAnsi" w:hAnsi="Calibri" w:cs="Arial"/>
          <w:sz w:val="22"/>
          <w:szCs w:val="26"/>
        </w:rPr>
        <w:t>1</w:t>
      </w:r>
      <w:r w:rsidRPr="000C5D82">
        <w:rPr>
          <w:rFonts w:ascii="Calibri" w:eastAsiaTheme="minorHAnsi" w:hAnsi="Calibri" w:cs="Arial"/>
          <w:sz w:val="22"/>
          <w:szCs w:val="26"/>
        </w:rPr>
        <w:t>. Evaluate arguments made in support of different perspectives on global society</w:t>
      </w:r>
      <w:r>
        <w:rPr>
          <w:rFonts w:ascii="Calibri" w:eastAsiaTheme="minorHAnsi" w:hAnsi="Calibri" w:cs="Arial"/>
          <w:sz w:val="22"/>
          <w:szCs w:val="26"/>
        </w:rPr>
        <w:t>.</w:t>
      </w:r>
    </w:p>
    <w:p w:rsidR="00503263" w:rsidRPr="00BE145E" w:rsidRDefault="00503263" w:rsidP="00503263">
      <w:pPr>
        <w:rPr>
          <w:rFonts w:ascii="Calibri" w:hAnsi="Calibri"/>
          <w:sz w:val="22"/>
        </w:rPr>
      </w:pPr>
    </w:p>
    <w:p w:rsidR="00503263" w:rsidRPr="00BE145E" w:rsidRDefault="00503263" w:rsidP="00503263">
      <w:pPr>
        <w:rPr>
          <w:rFonts w:ascii="Calibri" w:hAnsi="Calibri" w:cstheme="minorHAnsi"/>
          <w:b/>
          <w:color w:val="000000"/>
          <w:sz w:val="22"/>
          <w:szCs w:val="24"/>
        </w:rPr>
      </w:pPr>
      <w:r w:rsidRPr="00BE145E">
        <w:rPr>
          <w:rFonts w:ascii="Calibri" w:hAnsi="Calibri" w:cstheme="minorHAnsi"/>
          <w:b/>
          <w:color w:val="000000"/>
          <w:sz w:val="22"/>
          <w:szCs w:val="24"/>
        </w:rPr>
        <w:t>Example 2:</w:t>
      </w:r>
    </w:p>
    <w:p w:rsidR="00583502" w:rsidRDefault="00C57E40" w:rsidP="00503263">
      <w:pPr>
        <w:rPr>
          <w:rFonts w:ascii="Calibri" w:hAnsi="Calibri"/>
          <w:sz w:val="22"/>
        </w:rPr>
      </w:pPr>
      <w:r>
        <w:rPr>
          <w:rFonts w:ascii="Calibri" w:hAnsi="Calibri"/>
          <w:sz w:val="22"/>
        </w:rPr>
        <w:t xml:space="preserve">How do the Mahabharata and Ramayana compare to the Homeric epics?  What ideas about social norms and ideals are imbedded in these </w:t>
      </w:r>
      <w:r w:rsidR="00D21B70">
        <w:rPr>
          <w:rFonts w:ascii="Calibri" w:hAnsi="Calibri"/>
          <w:sz w:val="22"/>
        </w:rPr>
        <w:t>epics</w:t>
      </w:r>
      <w:r>
        <w:rPr>
          <w:rFonts w:ascii="Calibri" w:hAnsi="Calibri"/>
          <w:sz w:val="22"/>
        </w:rPr>
        <w:t>?  How do cultures use oral story telling to impart social values?  What is the central message of the Bhagavad Gita?  Is it an allegory</w:t>
      </w:r>
      <w:r w:rsidR="00D21B70">
        <w:rPr>
          <w:rFonts w:ascii="Calibri" w:hAnsi="Calibri"/>
          <w:sz w:val="22"/>
        </w:rPr>
        <w:t>, or should it be taken literally?</w:t>
      </w:r>
    </w:p>
    <w:p w:rsidR="00503263" w:rsidRPr="00BE145E" w:rsidRDefault="00503263" w:rsidP="00503263">
      <w:pPr>
        <w:rPr>
          <w:rFonts w:ascii="Calibri" w:hAnsi="Calibri"/>
          <w:sz w:val="22"/>
        </w:rPr>
      </w:pPr>
    </w:p>
    <w:p w:rsidR="00583502" w:rsidRPr="00864C31" w:rsidRDefault="00583502" w:rsidP="00583502">
      <w:pPr>
        <w:rPr>
          <w:rFonts w:ascii="Calibri" w:hAnsi="Calibri" w:cs="Courier"/>
          <w:b/>
          <w:sz w:val="22"/>
          <w:szCs w:val="32"/>
        </w:rPr>
      </w:pPr>
      <w:r w:rsidRPr="00864C31">
        <w:rPr>
          <w:rFonts w:ascii="Calibri" w:hAnsi="Calibri" w:cs="Courier"/>
          <w:b/>
          <w:sz w:val="22"/>
          <w:szCs w:val="32"/>
        </w:rPr>
        <w:t>Alignment w</w:t>
      </w:r>
      <w:r w:rsidR="00D463D0">
        <w:rPr>
          <w:rFonts w:ascii="Calibri" w:hAnsi="Calibri" w:cs="Courier"/>
          <w:b/>
          <w:sz w:val="22"/>
          <w:szCs w:val="32"/>
        </w:rPr>
        <w:t>ith University Studies Outcomes (Example 2)</w:t>
      </w:r>
      <w:r w:rsidR="00E36FC2">
        <w:rPr>
          <w:rFonts w:ascii="Calibri" w:hAnsi="Calibri" w:cs="Courier"/>
          <w:b/>
          <w:sz w:val="22"/>
          <w:szCs w:val="32"/>
        </w:rPr>
        <w:t>:</w:t>
      </w:r>
    </w:p>
    <w:p w:rsidR="00D21B70" w:rsidRPr="000C5D82" w:rsidRDefault="00D21B70" w:rsidP="00D21B70">
      <w:pPr>
        <w:pStyle w:val="NormalWeb"/>
        <w:spacing w:before="75" w:beforeAutospacing="0" w:after="75" w:afterAutospacing="0" w:line="312" w:lineRule="atLeast"/>
        <w:rPr>
          <w:rFonts w:ascii="Calibri" w:eastAsiaTheme="minorHAnsi" w:hAnsi="Calibri" w:cs="Arial"/>
          <w:sz w:val="22"/>
          <w:szCs w:val="26"/>
        </w:rPr>
      </w:pPr>
      <w:r>
        <w:rPr>
          <w:rFonts w:ascii="Calibri" w:eastAsiaTheme="minorHAnsi" w:hAnsi="Calibri" w:cs="Arial"/>
          <w:sz w:val="22"/>
          <w:szCs w:val="26"/>
        </w:rPr>
        <w:t>1</w:t>
      </w:r>
      <w:r w:rsidRPr="000C5D82">
        <w:rPr>
          <w:rFonts w:ascii="Calibri" w:eastAsiaTheme="minorHAnsi" w:hAnsi="Calibri" w:cs="Arial"/>
          <w:sz w:val="22"/>
          <w:szCs w:val="26"/>
        </w:rPr>
        <w:t>. Locate, analyze, summarize, paraphrase and synthesize material from a variety of sources.</w:t>
      </w:r>
    </w:p>
    <w:p w:rsidR="00D21B70" w:rsidRPr="000C5D82" w:rsidRDefault="00D21B70" w:rsidP="00D21B70">
      <w:pPr>
        <w:pStyle w:val="NormalWeb"/>
        <w:spacing w:before="0" w:beforeAutospacing="0" w:after="0" w:afterAutospacing="0" w:line="312" w:lineRule="atLeast"/>
        <w:rPr>
          <w:rFonts w:ascii="Calibri" w:eastAsiaTheme="minorHAnsi" w:hAnsi="Calibri" w:cs="Arial"/>
          <w:sz w:val="22"/>
          <w:szCs w:val="26"/>
        </w:rPr>
      </w:pPr>
      <w:r>
        <w:rPr>
          <w:rFonts w:ascii="Calibri" w:eastAsiaTheme="minorHAnsi" w:hAnsi="Calibri" w:cs="Arial"/>
          <w:sz w:val="22"/>
          <w:szCs w:val="26"/>
        </w:rPr>
        <w:t>2</w:t>
      </w:r>
      <w:r w:rsidRPr="000C5D82">
        <w:rPr>
          <w:rFonts w:ascii="Calibri" w:eastAsiaTheme="minorHAnsi" w:hAnsi="Calibri" w:cs="Arial"/>
          <w:sz w:val="22"/>
          <w:szCs w:val="26"/>
        </w:rPr>
        <w:t>. Evaluate arguments made in support of different perspectives on global society</w:t>
      </w:r>
      <w:r>
        <w:rPr>
          <w:rFonts w:ascii="Calibri" w:eastAsiaTheme="minorHAnsi" w:hAnsi="Calibri" w:cs="Arial"/>
          <w:sz w:val="22"/>
          <w:szCs w:val="26"/>
        </w:rPr>
        <w:t>.</w:t>
      </w:r>
    </w:p>
    <w:p w:rsidR="00C73B6E" w:rsidRDefault="00C73B6E" w:rsidP="00503263">
      <w:pPr>
        <w:rPr>
          <w:rFonts w:ascii="Calibri" w:hAnsi="Calibri" w:cs="Arial"/>
          <w:color w:val="262626"/>
          <w:sz w:val="22"/>
          <w:szCs w:val="24"/>
        </w:rPr>
      </w:pPr>
    </w:p>
    <w:p w:rsidR="00C73B6E" w:rsidRDefault="00C73B6E" w:rsidP="00503263">
      <w:pPr>
        <w:rPr>
          <w:rFonts w:ascii="Calibri" w:hAnsi="Calibri" w:cs="Arial"/>
          <w:color w:val="262626"/>
          <w:sz w:val="22"/>
          <w:szCs w:val="24"/>
        </w:rPr>
      </w:pPr>
    </w:p>
    <w:p w:rsidR="00503263" w:rsidRPr="00BE145E" w:rsidRDefault="00503263" w:rsidP="00503263">
      <w:pPr>
        <w:rPr>
          <w:rFonts w:ascii="Calibri" w:hAnsi="Calibri" w:cstheme="minorHAnsi"/>
          <w:b/>
          <w:sz w:val="22"/>
          <w:szCs w:val="24"/>
        </w:rPr>
      </w:pPr>
      <w:r w:rsidRPr="00BE145E">
        <w:rPr>
          <w:rFonts w:ascii="Calibri" w:hAnsi="Calibri" w:cstheme="minorHAnsi"/>
          <w:b/>
          <w:sz w:val="22"/>
          <w:szCs w:val="24"/>
        </w:rPr>
        <w:t>Example 3:</w:t>
      </w:r>
    </w:p>
    <w:p w:rsidR="00503263" w:rsidRPr="00BE145E" w:rsidRDefault="00D21B70" w:rsidP="00503263">
      <w:pPr>
        <w:rPr>
          <w:rFonts w:ascii="Calibri" w:hAnsi="Calibri" w:cstheme="minorHAnsi"/>
          <w:sz w:val="22"/>
        </w:rPr>
      </w:pPr>
      <w:r>
        <w:rPr>
          <w:rFonts w:ascii="Calibri" w:hAnsi="Calibri" w:cstheme="minorHAnsi"/>
          <w:sz w:val="22"/>
        </w:rPr>
        <w:t xml:space="preserve">How do Gandhi’s ideas of civil-disobedience resonate with the American civil rights movement, and even the current Occupy movement?  What is the meaning of </w:t>
      </w:r>
      <w:r w:rsidRPr="00D21B70">
        <w:rPr>
          <w:rFonts w:ascii="Calibri" w:hAnsi="Calibri" w:cstheme="minorHAnsi"/>
          <w:i/>
          <w:sz w:val="22"/>
        </w:rPr>
        <w:t>satyagraha</w:t>
      </w:r>
      <w:r>
        <w:rPr>
          <w:rFonts w:ascii="Calibri" w:hAnsi="Calibri" w:cstheme="minorHAnsi"/>
          <w:sz w:val="22"/>
        </w:rPr>
        <w:t xml:space="preserve">?  Are Gandhian values incompatible with the modern notion of a capitalist state?  </w:t>
      </w:r>
    </w:p>
    <w:p w:rsidR="00583502" w:rsidRDefault="00583502" w:rsidP="00583502">
      <w:pPr>
        <w:rPr>
          <w:rFonts w:ascii="Calibri" w:hAnsi="Calibri" w:cs="Courier"/>
          <w:b/>
          <w:sz w:val="22"/>
          <w:szCs w:val="32"/>
        </w:rPr>
      </w:pPr>
    </w:p>
    <w:p w:rsidR="00583502" w:rsidRPr="00864C31" w:rsidRDefault="00583502" w:rsidP="00583502">
      <w:pPr>
        <w:rPr>
          <w:rFonts w:ascii="Calibri" w:hAnsi="Calibri" w:cs="Courier"/>
          <w:b/>
          <w:sz w:val="22"/>
          <w:szCs w:val="32"/>
        </w:rPr>
      </w:pPr>
      <w:r>
        <w:rPr>
          <w:rFonts w:ascii="Calibri" w:hAnsi="Calibri" w:cs="Courier"/>
          <w:b/>
          <w:sz w:val="22"/>
          <w:szCs w:val="32"/>
        </w:rPr>
        <w:t xml:space="preserve">Example 3 </w:t>
      </w:r>
      <w:r w:rsidRPr="00864C31">
        <w:rPr>
          <w:rFonts w:ascii="Calibri" w:hAnsi="Calibri" w:cs="Courier"/>
          <w:b/>
          <w:sz w:val="22"/>
          <w:szCs w:val="32"/>
        </w:rPr>
        <w:t xml:space="preserve">Alignment with University </w:t>
      </w:r>
      <w:r w:rsidR="00E36FC2">
        <w:rPr>
          <w:rFonts w:ascii="Calibri" w:hAnsi="Calibri" w:cs="Courier"/>
          <w:b/>
          <w:sz w:val="22"/>
          <w:szCs w:val="32"/>
        </w:rPr>
        <w:t>Studies Outcomes (Example 3):</w:t>
      </w:r>
    </w:p>
    <w:p w:rsidR="00D21B70" w:rsidRPr="000C5D82" w:rsidRDefault="00D21B70" w:rsidP="00D21B70">
      <w:pPr>
        <w:pStyle w:val="NormalWeb"/>
        <w:spacing w:before="75" w:beforeAutospacing="0" w:after="75"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t>1. Explain basic problems faced by societies and cultures outside the US or issues that shape societies globally.</w:t>
      </w:r>
    </w:p>
    <w:p w:rsidR="00D21B70" w:rsidRPr="000C5D82" w:rsidRDefault="00D21B70" w:rsidP="00D21B70">
      <w:pPr>
        <w:pStyle w:val="NormalWeb"/>
        <w:spacing w:before="0" w:beforeAutospacing="0" w:after="0" w:afterAutospacing="0" w:line="312" w:lineRule="atLeast"/>
        <w:rPr>
          <w:rFonts w:ascii="Calibri" w:eastAsiaTheme="minorHAnsi" w:hAnsi="Calibri" w:cs="Arial"/>
          <w:sz w:val="22"/>
          <w:szCs w:val="26"/>
        </w:rPr>
      </w:pPr>
      <w:r>
        <w:rPr>
          <w:rFonts w:ascii="Calibri" w:eastAsiaTheme="minorHAnsi" w:hAnsi="Calibri" w:cs="Arial"/>
          <w:sz w:val="22"/>
          <w:szCs w:val="26"/>
        </w:rPr>
        <w:t>2</w:t>
      </w:r>
      <w:r w:rsidRPr="000C5D82">
        <w:rPr>
          <w:rFonts w:ascii="Calibri" w:eastAsiaTheme="minorHAnsi" w:hAnsi="Calibri" w:cs="Arial"/>
          <w:sz w:val="22"/>
          <w:szCs w:val="26"/>
        </w:rPr>
        <w:t>. Evaluate arguments made in support of different perspectives on global society</w:t>
      </w:r>
      <w:r>
        <w:rPr>
          <w:rFonts w:ascii="Calibri" w:eastAsiaTheme="minorHAnsi" w:hAnsi="Calibri" w:cs="Arial"/>
          <w:sz w:val="22"/>
          <w:szCs w:val="26"/>
        </w:rPr>
        <w:t>.</w:t>
      </w:r>
    </w:p>
    <w:p w:rsidR="00503263" w:rsidRPr="00BE145E" w:rsidRDefault="00503263" w:rsidP="00503263">
      <w:pPr>
        <w:rPr>
          <w:rFonts w:ascii="Calibri" w:hAnsi="Calibri" w:cstheme="minorHAnsi"/>
          <w:sz w:val="22"/>
        </w:rPr>
      </w:pPr>
    </w:p>
    <w:p w:rsidR="00503263" w:rsidRPr="00BE145E" w:rsidRDefault="00503263" w:rsidP="00503263">
      <w:pPr>
        <w:rPr>
          <w:rFonts w:ascii="Calibri" w:hAnsi="Calibri" w:cstheme="minorHAnsi"/>
          <w:b/>
          <w:sz w:val="22"/>
          <w:szCs w:val="24"/>
        </w:rPr>
      </w:pPr>
      <w:r w:rsidRPr="00BE145E">
        <w:rPr>
          <w:rFonts w:ascii="Calibri" w:hAnsi="Calibri" w:cstheme="minorHAnsi"/>
          <w:b/>
          <w:sz w:val="22"/>
          <w:szCs w:val="24"/>
        </w:rPr>
        <w:t>Example 4:</w:t>
      </w:r>
    </w:p>
    <w:p w:rsidR="00583502" w:rsidRDefault="00D21B70" w:rsidP="00583502">
      <w:pPr>
        <w:rPr>
          <w:rFonts w:ascii="Calibri" w:hAnsi="Calibri"/>
          <w:sz w:val="22"/>
        </w:rPr>
      </w:pPr>
      <w:r>
        <w:rPr>
          <w:rFonts w:ascii="Calibri" w:hAnsi="Calibri"/>
          <w:sz w:val="22"/>
        </w:rPr>
        <w:t>How did Akbar negotiate cross-religious dialogue, and to what ex</w:t>
      </w:r>
      <w:r w:rsidR="004350B5">
        <w:rPr>
          <w:rFonts w:ascii="Calibri" w:hAnsi="Calibri"/>
          <w:sz w:val="22"/>
        </w:rPr>
        <w:t>tent was he influenced by Sufi mystics</w:t>
      </w:r>
      <w:r>
        <w:rPr>
          <w:rFonts w:ascii="Calibri" w:hAnsi="Calibri"/>
          <w:sz w:val="22"/>
        </w:rPr>
        <w:t xml:space="preserve">?  What were relations like between Hindus, Muslims and Sikhs in </w:t>
      </w:r>
      <w:r w:rsidR="0007402F">
        <w:rPr>
          <w:rFonts w:ascii="Calibri" w:hAnsi="Calibri"/>
          <w:sz w:val="22"/>
        </w:rPr>
        <w:t xml:space="preserve">sixteenth century </w:t>
      </w:r>
      <w:r>
        <w:rPr>
          <w:rFonts w:ascii="Calibri" w:hAnsi="Calibri"/>
          <w:sz w:val="22"/>
        </w:rPr>
        <w:t>North India?</w:t>
      </w:r>
      <w:r w:rsidR="0007402F">
        <w:rPr>
          <w:rFonts w:ascii="Calibri" w:hAnsi="Calibri"/>
          <w:sz w:val="22"/>
        </w:rPr>
        <w:t xml:space="preserve">  How did Mughal patronage of the arts reflect a synthesis of various regional and religious forms of dance, music and painting? </w:t>
      </w:r>
    </w:p>
    <w:p w:rsidR="00D21B70" w:rsidRDefault="00D21B70" w:rsidP="00583502">
      <w:pPr>
        <w:rPr>
          <w:rFonts w:ascii="Calibri" w:hAnsi="Calibri" w:cs="Courier"/>
          <w:b/>
          <w:sz w:val="22"/>
          <w:szCs w:val="32"/>
        </w:rPr>
      </w:pPr>
    </w:p>
    <w:p w:rsidR="00583502" w:rsidRPr="00864C31" w:rsidRDefault="00583502" w:rsidP="00583502">
      <w:pPr>
        <w:rPr>
          <w:rFonts w:ascii="Calibri" w:hAnsi="Calibri" w:cs="Courier"/>
          <w:b/>
          <w:sz w:val="22"/>
          <w:szCs w:val="32"/>
        </w:rPr>
      </w:pPr>
      <w:r w:rsidRPr="00864C31">
        <w:rPr>
          <w:rFonts w:ascii="Calibri" w:hAnsi="Calibri" w:cs="Courier"/>
          <w:b/>
          <w:sz w:val="22"/>
          <w:szCs w:val="32"/>
        </w:rPr>
        <w:t>Alignment w</w:t>
      </w:r>
      <w:r w:rsidR="00E36FC2">
        <w:rPr>
          <w:rFonts w:ascii="Calibri" w:hAnsi="Calibri" w:cs="Courier"/>
          <w:b/>
          <w:sz w:val="22"/>
          <w:szCs w:val="32"/>
        </w:rPr>
        <w:t>ith University Studies Outcomes (Example 4):</w:t>
      </w:r>
    </w:p>
    <w:p w:rsidR="00503263" w:rsidRPr="00BE145E" w:rsidRDefault="00503263" w:rsidP="00503263">
      <w:pPr>
        <w:rPr>
          <w:rFonts w:ascii="Calibri" w:hAnsi="Calibri"/>
          <w:sz w:val="22"/>
        </w:rPr>
      </w:pPr>
    </w:p>
    <w:p w:rsidR="0007402F" w:rsidRPr="000C5D82" w:rsidRDefault="0007402F" w:rsidP="0007402F">
      <w:pPr>
        <w:pStyle w:val="NormalWeb"/>
        <w:spacing w:before="75" w:beforeAutospacing="0" w:after="75"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lastRenderedPageBreak/>
        <w:t>1. Explain basic problems faced by societies and cultures outside the US or issues that shape societies globally.</w:t>
      </w:r>
    </w:p>
    <w:p w:rsidR="0007402F" w:rsidRPr="000C5D82" w:rsidRDefault="0007402F" w:rsidP="0007402F">
      <w:pPr>
        <w:pStyle w:val="NormalWeb"/>
        <w:spacing w:before="75" w:beforeAutospacing="0" w:after="75"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t>2. Locate, analyze, summarize, paraphrase and synthesize material from a variety of sources.</w:t>
      </w:r>
    </w:p>
    <w:p w:rsidR="0007402F" w:rsidRPr="000C5D82" w:rsidRDefault="0007402F" w:rsidP="0007402F">
      <w:pPr>
        <w:pStyle w:val="NormalWeb"/>
        <w:spacing w:before="0" w:beforeAutospacing="0" w:after="0" w:afterAutospacing="0" w:line="312" w:lineRule="atLeast"/>
        <w:rPr>
          <w:rFonts w:ascii="Calibri" w:eastAsiaTheme="minorHAnsi" w:hAnsi="Calibri" w:cs="Arial"/>
          <w:sz w:val="22"/>
          <w:szCs w:val="26"/>
        </w:rPr>
      </w:pPr>
      <w:r w:rsidRPr="000C5D82">
        <w:rPr>
          <w:rFonts w:ascii="Calibri" w:eastAsiaTheme="minorHAnsi" w:hAnsi="Calibri" w:cs="Arial"/>
          <w:sz w:val="22"/>
          <w:szCs w:val="26"/>
        </w:rPr>
        <w:t>3. Evaluate arguments made in support of different perspectives on global society</w:t>
      </w:r>
      <w:r>
        <w:rPr>
          <w:rFonts w:ascii="Calibri" w:eastAsiaTheme="minorHAnsi" w:hAnsi="Calibri" w:cs="Arial"/>
          <w:sz w:val="22"/>
          <w:szCs w:val="26"/>
        </w:rPr>
        <w:t>.</w:t>
      </w:r>
    </w:p>
    <w:p w:rsidR="00503263" w:rsidRPr="00BE145E" w:rsidRDefault="00503263" w:rsidP="00503263">
      <w:pPr>
        <w:rPr>
          <w:rFonts w:ascii="Calibri" w:hAnsi="Calibri"/>
          <w:sz w:val="22"/>
        </w:rPr>
      </w:pPr>
    </w:p>
    <w:p w:rsidR="00535ECC" w:rsidRPr="00BE145E" w:rsidRDefault="00583502" w:rsidP="00503263">
      <w:pPr>
        <w:rPr>
          <w:rFonts w:ascii="Calibri" w:hAnsi="Calibri"/>
          <w:b/>
          <w:sz w:val="22"/>
        </w:rPr>
      </w:pPr>
      <w:r>
        <w:rPr>
          <w:rFonts w:ascii="Calibri" w:hAnsi="Calibri"/>
          <w:b/>
          <w:sz w:val="22"/>
        </w:rPr>
        <w:t xml:space="preserve">Assessment: </w:t>
      </w:r>
      <w:r w:rsidR="00503263" w:rsidRPr="00BE145E">
        <w:rPr>
          <w:rFonts w:ascii="Calibri" w:hAnsi="Calibri"/>
          <w:b/>
          <w:sz w:val="22"/>
        </w:rPr>
        <w:t>Questions are worth seven points each and graded according to the following parameters:</w:t>
      </w:r>
    </w:p>
    <w:p w:rsidR="00503263" w:rsidRPr="00BE145E" w:rsidRDefault="00503263" w:rsidP="00503263">
      <w:pPr>
        <w:rPr>
          <w:rFonts w:ascii="Calibri" w:hAnsi="Calibri"/>
          <w:b/>
          <w:sz w:val="22"/>
        </w:rPr>
      </w:pPr>
    </w:p>
    <w:p w:rsidR="00503263" w:rsidRPr="00BE145E" w:rsidRDefault="00503263" w:rsidP="00503263">
      <w:pPr>
        <w:rPr>
          <w:rFonts w:ascii="Calibri" w:hAnsi="Calibri"/>
          <w:sz w:val="22"/>
        </w:rPr>
      </w:pPr>
      <w:r w:rsidRPr="00BE145E">
        <w:rPr>
          <w:rFonts w:ascii="Calibri" w:hAnsi="Calibri"/>
          <w:b/>
          <w:sz w:val="22"/>
        </w:rPr>
        <w:t>0 credit</w:t>
      </w:r>
      <w:r w:rsidRPr="00BE145E">
        <w:rPr>
          <w:rFonts w:ascii="Calibri" w:hAnsi="Calibri"/>
          <w:sz w:val="22"/>
        </w:rPr>
        <w:t xml:space="preserve"> - The student does not respond to the question or provides inaccurate historical information.</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1 point</w:t>
      </w:r>
      <w:r w:rsidRPr="00BE145E">
        <w:rPr>
          <w:rFonts w:ascii="Calibri" w:hAnsi="Calibri"/>
          <w:sz w:val="22"/>
        </w:rPr>
        <w:t>- The student's answer contains both accurate and inaccurate historical</w:t>
      </w:r>
      <w:r w:rsidR="0007402F">
        <w:rPr>
          <w:rFonts w:ascii="Calibri" w:hAnsi="Calibri"/>
          <w:sz w:val="22"/>
        </w:rPr>
        <w:t xml:space="preserve"> information and is under the </w:t>
      </w:r>
      <w:r w:rsidRPr="00BE145E">
        <w:rPr>
          <w:rFonts w:ascii="Calibri" w:hAnsi="Calibri"/>
          <w:sz w:val="22"/>
        </w:rPr>
        <w:t>250 word minimum response criteria</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2 points-</w:t>
      </w:r>
      <w:r w:rsidRPr="00BE145E">
        <w:rPr>
          <w:rFonts w:ascii="Calibri" w:hAnsi="Calibri"/>
          <w:sz w:val="22"/>
        </w:rPr>
        <w:t xml:space="preserve"> The student's answer contains both accurate and inaccurate historical information but has reached the 250 word minimum response criteria</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3 points -</w:t>
      </w:r>
      <w:r w:rsidRPr="00BE145E">
        <w:rPr>
          <w:rFonts w:ascii="Calibri" w:hAnsi="Calibri"/>
          <w:sz w:val="22"/>
        </w:rPr>
        <w:t xml:space="preserve"> The student's response contains accurate information but does not reach the 250 word response criteria and does not address all components of the question.</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 xml:space="preserve">4 points - </w:t>
      </w:r>
      <w:r w:rsidRPr="00BE145E">
        <w:rPr>
          <w:rFonts w:ascii="Calibri" w:hAnsi="Calibri"/>
          <w:sz w:val="22"/>
        </w:rPr>
        <w:t>The student responds to the question with accurate historical information meeting the 250 word response criteria.</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 xml:space="preserve">5 points - </w:t>
      </w:r>
      <w:r w:rsidRPr="00BE145E">
        <w:rPr>
          <w:rFonts w:ascii="Calibri" w:hAnsi="Calibri"/>
          <w:sz w:val="22"/>
        </w:rPr>
        <w:t>The student has written a well thought out, grammatically correct response addressing all components of the question.</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 xml:space="preserve">6 points - </w:t>
      </w:r>
      <w:r w:rsidRPr="00BE145E">
        <w:rPr>
          <w:rFonts w:ascii="Calibri" w:hAnsi="Calibri"/>
          <w:sz w:val="22"/>
        </w:rPr>
        <w:t>The student's response is well-written and developed using examples and/or descriptions appropriate to the question and period.</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 xml:space="preserve">7 points - </w:t>
      </w:r>
      <w:r w:rsidRPr="00BE145E">
        <w:rPr>
          <w:rFonts w:ascii="Calibri" w:hAnsi="Calibri"/>
          <w:sz w:val="22"/>
        </w:rPr>
        <w:t>The student, in a well-written, developed response, connects the information with personal insights and opinions appropriate to the subject matter.</w:t>
      </w:r>
    </w:p>
    <w:p w:rsidR="00A85A9E" w:rsidRDefault="00A85A9E" w:rsidP="00661A54">
      <w:pPr>
        <w:rPr>
          <w:rFonts w:ascii="Calibri" w:hAnsi="Calibri"/>
          <w:b/>
          <w:sz w:val="22"/>
          <w:szCs w:val="22"/>
        </w:rPr>
      </w:pPr>
    </w:p>
    <w:p w:rsidR="00717E09" w:rsidRPr="00BE145E" w:rsidRDefault="00E42AFF" w:rsidP="00661A54">
      <w:pPr>
        <w:rPr>
          <w:rFonts w:ascii="Calibri" w:hAnsi="Calibri"/>
          <w:b/>
          <w:sz w:val="22"/>
          <w:szCs w:val="22"/>
        </w:rPr>
      </w:pPr>
      <w:r w:rsidRPr="00BE145E">
        <w:rPr>
          <w:rFonts w:ascii="Calibri" w:hAnsi="Calibri"/>
          <w:b/>
          <w:sz w:val="22"/>
          <w:szCs w:val="22"/>
        </w:rPr>
        <w:t>Sample Reading Assignments</w:t>
      </w:r>
      <w:r w:rsidR="002703EC">
        <w:rPr>
          <w:rFonts w:ascii="Calibri" w:hAnsi="Calibri"/>
          <w:b/>
          <w:sz w:val="22"/>
          <w:szCs w:val="22"/>
        </w:rPr>
        <w:t>, Listening A</w:t>
      </w:r>
      <w:r w:rsidR="001E2985" w:rsidRPr="00BE145E">
        <w:rPr>
          <w:rFonts w:ascii="Calibri" w:hAnsi="Calibri"/>
          <w:b/>
          <w:sz w:val="22"/>
          <w:szCs w:val="22"/>
        </w:rPr>
        <w:t>ssignments</w:t>
      </w:r>
      <w:r w:rsidR="002703EC">
        <w:rPr>
          <w:rFonts w:ascii="Calibri" w:hAnsi="Calibri"/>
          <w:b/>
          <w:sz w:val="22"/>
          <w:szCs w:val="22"/>
        </w:rPr>
        <w:t>, Study Guide and A</w:t>
      </w:r>
      <w:r w:rsidRPr="00BE145E">
        <w:rPr>
          <w:rFonts w:ascii="Calibri" w:hAnsi="Calibri"/>
          <w:b/>
          <w:sz w:val="22"/>
          <w:szCs w:val="22"/>
        </w:rPr>
        <w:t>ssessment:</w:t>
      </w:r>
    </w:p>
    <w:p w:rsidR="000966D0" w:rsidRPr="00BE145E" w:rsidRDefault="000966D0" w:rsidP="00661A54">
      <w:pPr>
        <w:rPr>
          <w:rFonts w:ascii="Calibri" w:hAnsi="Calibri"/>
          <w:b/>
          <w:sz w:val="22"/>
          <w:szCs w:val="22"/>
        </w:rPr>
      </w:pPr>
    </w:p>
    <w:p w:rsidR="00E42AFF" w:rsidRPr="00BE145E" w:rsidRDefault="00E42AFF" w:rsidP="00717E09">
      <w:pPr>
        <w:rPr>
          <w:rFonts w:ascii="Calibri" w:hAnsi="Calibri"/>
          <w:sz w:val="22"/>
        </w:rPr>
      </w:pPr>
      <w:r w:rsidRPr="00BE145E">
        <w:rPr>
          <w:rFonts w:ascii="Calibri" w:hAnsi="Calibri"/>
          <w:sz w:val="22"/>
        </w:rPr>
        <w:t>Assignments for reading, listening and web sites are assigned for revie</w:t>
      </w:r>
      <w:r w:rsidR="00F37221" w:rsidRPr="00BE145E">
        <w:rPr>
          <w:rFonts w:ascii="Calibri" w:hAnsi="Calibri"/>
          <w:sz w:val="22"/>
        </w:rPr>
        <w:t>w on pertinent topics for each three-</w:t>
      </w:r>
      <w:r w:rsidRPr="00BE145E">
        <w:rPr>
          <w:rFonts w:ascii="Calibri" w:hAnsi="Calibri"/>
          <w:sz w:val="22"/>
        </w:rPr>
        <w:t xml:space="preserve">chapter grouping in preparation for a quarterly exam given in class. In addition, an iClicker Response System </w:t>
      </w:r>
      <w:r w:rsidR="00717E09" w:rsidRPr="00BE145E">
        <w:rPr>
          <w:rFonts w:ascii="Calibri" w:hAnsi="Calibri"/>
          <w:sz w:val="22"/>
        </w:rPr>
        <w:t xml:space="preserve">is used </w:t>
      </w:r>
      <w:r w:rsidRPr="00BE145E">
        <w:rPr>
          <w:rFonts w:ascii="Calibri" w:hAnsi="Calibri"/>
          <w:sz w:val="22"/>
        </w:rPr>
        <w:t xml:space="preserve">to review material covered in each lecture by posing a daily question to the class. </w:t>
      </w:r>
      <w:r w:rsidR="0064613E" w:rsidRPr="00BE145E">
        <w:rPr>
          <w:rFonts w:ascii="Calibri" w:hAnsi="Calibri"/>
          <w:sz w:val="22"/>
        </w:rPr>
        <w:t>A</w:t>
      </w:r>
      <w:r w:rsidRPr="00BE145E">
        <w:rPr>
          <w:rFonts w:ascii="Calibri" w:hAnsi="Calibri"/>
          <w:sz w:val="22"/>
        </w:rPr>
        <w:t xml:space="preserve"> detailed description of a single quarter's material covered in the class</w:t>
      </w:r>
      <w:r w:rsidR="0064613E" w:rsidRPr="00BE145E">
        <w:rPr>
          <w:rFonts w:ascii="Calibri" w:hAnsi="Calibri"/>
          <w:sz w:val="22"/>
        </w:rPr>
        <w:t xml:space="preserve"> is presented below</w:t>
      </w:r>
      <w:r w:rsidRPr="00BE145E">
        <w:rPr>
          <w:rFonts w:ascii="Calibri" w:hAnsi="Calibri"/>
          <w:sz w:val="22"/>
        </w:rPr>
        <w:t xml:space="preserve">. </w:t>
      </w:r>
      <w:r w:rsidR="002D4CEF">
        <w:rPr>
          <w:rFonts w:ascii="Calibri" w:hAnsi="Calibri"/>
          <w:sz w:val="22"/>
        </w:rPr>
        <w:t xml:space="preserve">All work culminates in assessed quarterly exams. </w:t>
      </w:r>
    </w:p>
    <w:p w:rsidR="00E42AFF" w:rsidRPr="00BE145E" w:rsidRDefault="00E42AFF" w:rsidP="00E42AFF">
      <w:pPr>
        <w:rPr>
          <w:sz w:val="22"/>
          <w:szCs w:val="24"/>
        </w:rPr>
      </w:pPr>
    </w:p>
    <w:p w:rsidR="00E42AFF" w:rsidRPr="00BE145E" w:rsidRDefault="00E42AFF" w:rsidP="00E42AFF">
      <w:pPr>
        <w:rPr>
          <w:rFonts w:ascii="Calibri" w:hAnsi="Calibri"/>
          <w:b/>
          <w:sz w:val="22"/>
          <w:szCs w:val="24"/>
          <w:u w:val="single"/>
        </w:rPr>
      </w:pPr>
      <w:r w:rsidRPr="00BE145E">
        <w:rPr>
          <w:rFonts w:ascii="Calibri" w:hAnsi="Calibri"/>
          <w:b/>
          <w:sz w:val="22"/>
          <w:szCs w:val="24"/>
          <w:u w:val="single"/>
        </w:rPr>
        <w:t>Reading Assignments</w:t>
      </w:r>
    </w:p>
    <w:p w:rsidR="004350B5" w:rsidRDefault="00E42AFF" w:rsidP="00DA0B6F">
      <w:pPr>
        <w:rPr>
          <w:rFonts w:ascii="Calibri" w:hAnsi="Calibri"/>
          <w:sz w:val="22"/>
          <w:szCs w:val="24"/>
        </w:rPr>
      </w:pPr>
      <w:r w:rsidRPr="00BE145E">
        <w:rPr>
          <w:rFonts w:ascii="Calibri" w:hAnsi="Calibri"/>
          <w:sz w:val="22"/>
          <w:szCs w:val="24"/>
        </w:rPr>
        <w:t xml:space="preserve">Students are given daily reading </w:t>
      </w:r>
      <w:r w:rsidR="004350B5">
        <w:rPr>
          <w:rFonts w:ascii="Calibri" w:hAnsi="Calibri"/>
          <w:sz w:val="22"/>
          <w:szCs w:val="24"/>
        </w:rPr>
        <w:t xml:space="preserve">and video </w:t>
      </w:r>
      <w:r w:rsidRPr="00BE145E">
        <w:rPr>
          <w:rFonts w:ascii="Calibri" w:hAnsi="Calibri"/>
          <w:sz w:val="22"/>
          <w:szCs w:val="24"/>
        </w:rPr>
        <w:t>assignments</w:t>
      </w:r>
      <w:r w:rsidR="004350B5">
        <w:rPr>
          <w:rFonts w:ascii="Calibri" w:hAnsi="Calibri"/>
          <w:sz w:val="22"/>
          <w:szCs w:val="24"/>
        </w:rPr>
        <w:t xml:space="preserve"> which provide in-depth information on specific subjects to be covered in lecture and discussed as a class</w:t>
      </w:r>
      <w:r w:rsidR="00717E09" w:rsidRPr="00BE145E">
        <w:rPr>
          <w:rFonts w:ascii="Calibri" w:hAnsi="Calibri"/>
          <w:sz w:val="22"/>
          <w:szCs w:val="24"/>
        </w:rPr>
        <w:t xml:space="preserve">. </w:t>
      </w:r>
      <w:r w:rsidR="004350B5">
        <w:rPr>
          <w:rFonts w:ascii="Calibri" w:hAnsi="Calibri"/>
          <w:sz w:val="22"/>
          <w:szCs w:val="24"/>
        </w:rPr>
        <w:t xml:space="preserve">  Students must make sure to make a critical reading of each primary or secondary source text assigned, and be prepared to ask intelligent questions on the relevant topics raised therein.  Some examples of reading assignments along with corresponding essay questions are as follows:</w:t>
      </w:r>
    </w:p>
    <w:p w:rsidR="004350B5" w:rsidRDefault="004350B5" w:rsidP="00DA0B6F">
      <w:pPr>
        <w:rPr>
          <w:rFonts w:ascii="Calibri" w:hAnsi="Calibri"/>
          <w:sz w:val="22"/>
          <w:szCs w:val="24"/>
        </w:rPr>
      </w:pPr>
      <w:r>
        <w:rPr>
          <w:rFonts w:ascii="Calibri" w:hAnsi="Calibri"/>
          <w:sz w:val="22"/>
          <w:szCs w:val="24"/>
        </w:rPr>
        <w:t xml:space="preserve"> </w:t>
      </w:r>
    </w:p>
    <w:p w:rsidR="004350B5" w:rsidRPr="004350B5" w:rsidRDefault="004350B5" w:rsidP="00DA0B6F">
      <w:pPr>
        <w:rPr>
          <w:rFonts w:ascii="Calibri" w:hAnsi="Calibri" w:cstheme="minorHAnsi"/>
          <w:b/>
          <w:sz w:val="22"/>
          <w:szCs w:val="24"/>
        </w:rPr>
      </w:pPr>
      <w:r>
        <w:rPr>
          <w:rFonts w:ascii="Calibri" w:hAnsi="Calibri" w:cstheme="minorHAnsi"/>
          <w:b/>
          <w:sz w:val="22"/>
          <w:szCs w:val="24"/>
        </w:rPr>
        <w:t>Example 1</w:t>
      </w:r>
      <w:r w:rsidRPr="00BE145E">
        <w:rPr>
          <w:rFonts w:ascii="Calibri" w:hAnsi="Calibri" w:cstheme="minorHAnsi"/>
          <w:b/>
          <w:sz w:val="22"/>
          <w:szCs w:val="24"/>
        </w:rPr>
        <w:t>:</w:t>
      </w:r>
    </w:p>
    <w:p w:rsidR="00DA0B6F" w:rsidRDefault="00DA0B6F" w:rsidP="00DA0B6F">
      <w:pPr>
        <w:rPr>
          <w:rFonts w:ascii="Calibri" w:hAnsi="Calibri"/>
          <w:sz w:val="22"/>
          <w:szCs w:val="24"/>
        </w:rPr>
      </w:pPr>
      <w:r>
        <w:rPr>
          <w:rFonts w:ascii="Calibri" w:hAnsi="Calibri"/>
          <w:sz w:val="22"/>
          <w:szCs w:val="24"/>
        </w:rPr>
        <w:t>Tues.</w:t>
      </w:r>
      <w:r>
        <w:rPr>
          <w:rFonts w:ascii="Calibri" w:hAnsi="Calibri"/>
          <w:sz w:val="22"/>
          <w:szCs w:val="24"/>
        </w:rPr>
        <w:tab/>
        <w:t>11/2</w:t>
      </w:r>
      <w:r>
        <w:rPr>
          <w:rFonts w:ascii="Calibri" w:hAnsi="Calibri"/>
          <w:sz w:val="22"/>
          <w:szCs w:val="24"/>
        </w:rPr>
        <w:tab/>
        <w:t>The Mughal Empire – Akbar, Jahangir, Shah Jahan and Aurangzeb</w:t>
      </w:r>
    </w:p>
    <w:p w:rsidR="00DA0B6F" w:rsidRDefault="00DA0B6F" w:rsidP="007417C5">
      <w:pPr>
        <w:pStyle w:val="BodyText"/>
        <w:jc w:val="left"/>
        <w:rPr>
          <w:rFonts w:ascii="Calibri" w:hAnsi="Calibri"/>
          <w:bCs/>
          <w:sz w:val="22"/>
        </w:rPr>
      </w:pPr>
    </w:p>
    <w:p w:rsidR="007417C5" w:rsidRPr="004350B5" w:rsidRDefault="004350B5" w:rsidP="004350B5">
      <w:pPr>
        <w:pStyle w:val="BodyText"/>
        <w:jc w:val="left"/>
        <w:rPr>
          <w:rFonts w:ascii="Calibri" w:hAnsi="Calibri"/>
          <w:bCs/>
          <w:sz w:val="22"/>
        </w:rPr>
      </w:pPr>
      <w:r>
        <w:rPr>
          <w:rFonts w:ascii="Calibri" w:hAnsi="Calibri"/>
          <w:bCs/>
          <w:sz w:val="22"/>
        </w:rPr>
        <w:t xml:space="preserve">1.  Excerpted reading selection from:  </w:t>
      </w:r>
      <w:r w:rsidR="007417C5">
        <w:rPr>
          <w:rFonts w:ascii="Calibri" w:hAnsi="Calibri"/>
          <w:bCs/>
          <w:sz w:val="22"/>
        </w:rPr>
        <w:t xml:space="preserve">Gascoigne, Bamber.  </w:t>
      </w:r>
      <w:r w:rsidR="007417C5" w:rsidRPr="00957469">
        <w:rPr>
          <w:rFonts w:ascii="Calibri" w:hAnsi="Calibri"/>
          <w:bCs/>
          <w:i/>
          <w:sz w:val="22"/>
        </w:rPr>
        <w:t>The Great Moghuls</w:t>
      </w:r>
      <w:r w:rsidR="007417C5">
        <w:rPr>
          <w:rFonts w:ascii="Calibri" w:hAnsi="Calibri"/>
          <w:bCs/>
          <w:sz w:val="22"/>
        </w:rPr>
        <w:t>.  Harper and Row, 1971.</w:t>
      </w:r>
    </w:p>
    <w:p w:rsidR="007417C5" w:rsidRPr="004350B5" w:rsidRDefault="004350B5" w:rsidP="004350B5">
      <w:pPr>
        <w:spacing w:line="210" w:lineRule="atLeast"/>
        <w:rPr>
          <w:rFonts w:ascii="Calibri" w:hAnsi="Calibri" w:cs="Courier"/>
          <w:sz w:val="22"/>
          <w:szCs w:val="32"/>
        </w:rPr>
      </w:pPr>
      <w:r>
        <w:rPr>
          <w:rFonts w:ascii="Calibri" w:hAnsi="Calibri" w:cs="Courier"/>
          <w:sz w:val="22"/>
          <w:szCs w:val="32"/>
        </w:rPr>
        <w:t xml:space="preserve">2.  Read article:  </w:t>
      </w:r>
      <w:r w:rsidR="007417C5">
        <w:rPr>
          <w:rFonts w:ascii="Calibri" w:hAnsi="Calibri" w:cs="Courier"/>
          <w:sz w:val="22"/>
          <w:szCs w:val="32"/>
        </w:rPr>
        <w:t xml:space="preserve">Stevens, Paul and Sapra, Rahul.  “Akbar’s Dream:  Moghul Toleration and English/British Orientalism.”  </w:t>
      </w:r>
      <w:r w:rsidR="007417C5">
        <w:rPr>
          <w:rFonts w:ascii="Calibri" w:hAnsi="Calibri" w:cs="Courier"/>
          <w:i/>
          <w:sz w:val="22"/>
          <w:szCs w:val="32"/>
        </w:rPr>
        <w:t>Modern Philology</w:t>
      </w:r>
      <w:r w:rsidR="007417C5">
        <w:rPr>
          <w:rFonts w:ascii="Calibri" w:hAnsi="Calibri" w:cs="Courier"/>
          <w:sz w:val="22"/>
          <w:szCs w:val="32"/>
        </w:rPr>
        <w:t>, Vol. 104,</w:t>
      </w:r>
      <w:r>
        <w:rPr>
          <w:rFonts w:ascii="Calibri" w:hAnsi="Calibri" w:cs="Courier"/>
          <w:sz w:val="22"/>
          <w:szCs w:val="32"/>
        </w:rPr>
        <w:t xml:space="preserve"> No. 3 (Feb. 2007), pp. 379-411</w:t>
      </w:r>
      <w:r>
        <w:rPr>
          <w:rFonts w:ascii="Calibri" w:hAnsi="Calibri" w:cs="Courier"/>
          <w:sz w:val="22"/>
          <w:szCs w:val="32"/>
        </w:rPr>
        <w:br/>
        <w:t xml:space="preserve">3.  Watch selected scenes from </w:t>
      </w:r>
      <w:r w:rsidR="007417C5" w:rsidRPr="004350B5">
        <w:rPr>
          <w:rFonts w:ascii="Calibri" w:hAnsi="Calibri" w:cs="Courier"/>
          <w:i/>
          <w:sz w:val="22"/>
          <w:szCs w:val="32"/>
        </w:rPr>
        <w:t>Mughal-E-Azam</w:t>
      </w:r>
      <w:r>
        <w:rPr>
          <w:rFonts w:ascii="Calibri" w:hAnsi="Calibri" w:cs="Courier"/>
          <w:sz w:val="22"/>
          <w:szCs w:val="32"/>
        </w:rPr>
        <w:t>, Hindi (1960).</w:t>
      </w:r>
    </w:p>
    <w:p w:rsidR="007417C5" w:rsidRPr="004350B5" w:rsidRDefault="007417C5" w:rsidP="00E42AFF">
      <w:pPr>
        <w:pStyle w:val="NormalWeb"/>
        <w:rPr>
          <w:rFonts w:ascii="Calibri" w:hAnsi="Calibri" w:cs="Courier"/>
          <w:sz w:val="22"/>
          <w:szCs w:val="32"/>
        </w:rPr>
      </w:pPr>
    </w:p>
    <w:p w:rsidR="004350B5" w:rsidRDefault="00E42AFF" w:rsidP="004350B5">
      <w:pPr>
        <w:rPr>
          <w:rFonts w:ascii="Calibri" w:hAnsi="Calibri"/>
          <w:sz w:val="22"/>
        </w:rPr>
      </w:pPr>
      <w:r w:rsidRPr="00BE145E">
        <w:rPr>
          <w:rFonts w:ascii="Calibri" w:hAnsi="Calibri"/>
          <w:color w:val="000000"/>
          <w:sz w:val="22"/>
          <w:szCs w:val="27"/>
        </w:rPr>
        <w:lastRenderedPageBreak/>
        <w:br/>
      </w:r>
      <w:r w:rsidR="004350B5">
        <w:rPr>
          <w:rFonts w:ascii="Calibri" w:hAnsi="Calibri"/>
          <w:sz w:val="22"/>
        </w:rPr>
        <w:t xml:space="preserve">How did Akbar negotiate cross-religious dialogue, and to what extent was he influenced by Sufi mystics?  What were relations like between Hindus, Muslims and Sikhs in sixteenth century North India?  How did Mughal patronage of the arts reflect a synthesis of various regional and religious forms of dance, music and painting? </w:t>
      </w:r>
    </w:p>
    <w:p w:rsidR="004350B5" w:rsidRDefault="004350B5" w:rsidP="00774099">
      <w:pPr>
        <w:rPr>
          <w:rFonts w:ascii="Calibri" w:hAnsi="Calibri"/>
          <w:b/>
          <w:sz w:val="22"/>
          <w:szCs w:val="22"/>
        </w:rPr>
      </w:pPr>
    </w:p>
    <w:p w:rsidR="004350B5" w:rsidRPr="004350B5" w:rsidRDefault="004350B5" w:rsidP="00774099">
      <w:pPr>
        <w:rPr>
          <w:rFonts w:ascii="Calibri" w:hAnsi="Calibri" w:cstheme="minorHAnsi"/>
          <w:b/>
          <w:sz w:val="22"/>
          <w:szCs w:val="24"/>
        </w:rPr>
      </w:pPr>
      <w:r>
        <w:rPr>
          <w:rFonts w:ascii="Calibri" w:hAnsi="Calibri" w:cstheme="minorHAnsi"/>
          <w:b/>
          <w:sz w:val="22"/>
          <w:szCs w:val="24"/>
        </w:rPr>
        <w:t>Example 2</w:t>
      </w:r>
      <w:r w:rsidRPr="00BE145E">
        <w:rPr>
          <w:rFonts w:ascii="Calibri" w:hAnsi="Calibri" w:cstheme="minorHAnsi"/>
          <w:b/>
          <w:sz w:val="22"/>
          <w:szCs w:val="24"/>
        </w:rPr>
        <w:t>:</w:t>
      </w:r>
    </w:p>
    <w:p w:rsidR="004350B5" w:rsidRDefault="004350B5" w:rsidP="004350B5">
      <w:pPr>
        <w:rPr>
          <w:rFonts w:ascii="Calibri" w:hAnsi="Calibri"/>
          <w:sz w:val="22"/>
          <w:szCs w:val="24"/>
        </w:rPr>
      </w:pPr>
      <w:r>
        <w:rPr>
          <w:rFonts w:ascii="Calibri" w:hAnsi="Calibri"/>
          <w:sz w:val="22"/>
          <w:szCs w:val="24"/>
        </w:rPr>
        <w:t>Tues.</w:t>
      </w:r>
      <w:r>
        <w:rPr>
          <w:rFonts w:ascii="Calibri" w:hAnsi="Calibri"/>
          <w:sz w:val="22"/>
          <w:szCs w:val="24"/>
        </w:rPr>
        <w:tab/>
        <w:t>11/16</w:t>
      </w:r>
      <w:r>
        <w:rPr>
          <w:rFonts w:ascii="Calibri" w:hAnsi="Calibri"/>
          <w:sz w:val="22"/>
          <w:szCs w:val="24"/>
        </w:rPr>
        <w:tab/>
        <w:t>The Life of Mahatma Gandhi – Freedom Fighter and Social Thinker</w:t>
      </w:r>
    </w:p>
    <w:p w:rsidR="004350B5" w:rsidRDefault="004350B5" w:rsidP="00774099">
      <w:pPr>
        <w:rPr>
          <w:rFonts w:ascii="Calibri" w:hAnsi="Calibri"/>
          <w:b/>
          <w:sz w:val="22"/>
          <w:szCs w:val="22"/>
        </w:rPr>
      </w:pPr>
    </w:p>
    <w:p w:rsidR="004350B5" w:rsidRPr="004350B5" w:rsidRDefault="004350B5" w:rsidP="004350B5">
      <w:pPr>
        <w:pStyle w:val="BodyText"/>
        <w:jc w:val="left"/>
        <w:rPr>
          <w:rFonts w:ascii="Calibri" w:hAnsi="Calibri"/>
          <w:bCs/>
          <w:sz w:val="22"/>
        </w:rPr>
      </w:pPr>
      <w:r>
        <w:rPr>
          <w:rFonts w:ascii="Calibri" w:hAnsi="Calibri"/>
          <w:bCs/>
          <w:sz w:val="22"/>
        </w:rPr>
        <w:t xml:space="preserve">1.  Excerpted reading selection from:  Collins, Larry and Lapierre, Dominique.  </w:t>
      </w:r>
      <w:r w:rsidRPr="005B3056">
        <w:rPr>
          <w:rFonts w:ascii="Calibri" w:hAnsi="Calibri"/>
          <w:bCs/>
          <w:i/>
          <w:sz w:val="22"/>
        </w:rPr>
        <w:t>Freedom at Midnight:  The Epic Drama of India’s Struggle for Independence.</w:t>
      </w:r>
      <w:r>
        <w:rPr>
          <w:rFonts w:ascii="Calibri" w:hAnsi="Calibri"/>
          <w:bCs/>
          <w:sz w:val="22"/>
        </w:rPr>
        <w:t xml:space="preserve">  Harper Collins, 1973.</w:t>
      </w:r>
    </w:p>
    <w:p w:rsidR="004350B5" w:rsidRDefault="004350B5" w:rsidP="004350B5">
      <w:pPr>
        <w:spacing w:line="210" w:lineRule="atLeast"/>
        <w:rPr>
          <w:rFonts w:ascii="Calibri" w:hAnsi="Calibri" w:cs="Courier"/>
          <w:sz w:val="22"/>
          <w:szCs w:val="32"/>
        </w:rPr>
      </w:pPr>
      <w:r>
        <w:rPr>
          <w:rFonts w:ascii="Calibri" w:hAnsi="Calibri"/>
          <w:sz w:val="22"/>
          <w:szCs w:val="22"/>
        </w:rPr>
        <w:t xml:space="preserve">2.   Read article:   </w:t>
      </w:r>
      <w:r>
        <w:rPr>
          <w:rFonts w:ascii="Calibri" w:hAnsi="Calibri" w:cs="Courier"/>
          <w:sz w:val="22"/>
          <w:szCs w:val="32"/>
        </w:rPr>
        <w:t xml:space="preserve">Gandhi, Rajmohan.  “Mohandas Gandhi, Abdul Ghaffar Khan, and the Middle East Today.”  </w:t>
      </w:r>
      <w:r>
        <w:rPr>
          <w:rFonts w:ascii="Calibri" w:hAnsi="Calibri" w:cs="Courier"/>
          <w:i/>
          <w:sz w:val="22"/>
          <w:szCs w:val="32"/>
        </w:rPr>
        <w:t>World Policy Journal</w:t>
      </w:r>
      <w:r>
        <w:rPr>
          <w:rFonts w:ascii="Calibri" w:hAnsi="Calibri" w:cs="Courier"/>
          <w:sz w:val="22"/>
          <w:szCs w:val="32"/>
        </w:rPr>
        <w:t>, Vol. 22, No.1 (Spring 2005), pp. 89-94.</w:t>
      </w:r>
    </w:p>
    <w:p w:rsidR="004350B5" w:rsidRPr="00102FA4" w:rsidRDefault="004350B5" w:rsidP="004350B5">
      <w:pPr>
        <w:spacing w:line="210" w:lineRule="atLeast"/>
        <w:rPr>
          <w:rFonts w:ascii="Calibri" w:hAnsi="Calibri" w:cs="Courier"/>
          <w:sz w:val="22"/>
          <w:szCs w:val="32"/>
        </w:rPr>
      </w:pPr>
      <w:r>
        <w:rPr>
          <w:rFonts w:ascii="Calibri" w:hAnsi="Calibri" w:cs="Courier"/>
          <w:sz w:val="22"/>
          <w:szCs w:val="32"/>
        </w:rPr>
        <w:t xml:space="preserve">3.  Watch selected scenes from Richard Attenborough’s </w:t>
      </w:r>
      <w:r w:rsidRPr="004350B5">
        <w:rPr>
          <w:rFonts w:ascii="Calibri" w:hAnsi="Calibri" w:cs="Courier"/>
          <w:i/>
          <w:sz w:val="22"/>
          <w:szCs w:val="32"/>
        </w:rPr>
        <w:t>Gandhi</w:t>
      </w:r>
      <w:r>
        <w:rPr>
          <w:rFonts w:ascii="Calibri" w:hAnsi="Calibri" w:cs="Courier"/>
          <w:sz w:val="22"/>
          <w:szCs w:val="32"/>
        </w:rPr>
        <w:t xml:space="preserve"> (1982).</w:t>
      </w:r>
    </w:p>
    <w:p w:rsidR="004350B5" w:rsidRPr="004350B5" w:rsidRDefault="004350B5" w:rsidP="00774099">
      <w:pPr>
        <w:rPr>
          <w:rFonts w:ascii="Calibri" w:hAnsi="Calibri"/>
          <w:sz w:val="22"/>
          <w:szCs w:val="22"/>
        </w:rPr>
      </w:pPr>
    </w:p>
    <w:p w:rsidR="004350B5" w:rsidRPr="00BE145E" w:rsidRDefault="004350B5" w:rsidP="004350B5">
      <w:pPr>
        <w:rPr>
          <w:rFonts w:ascii="Calibri" w:hAnsi="Calibri" w:cstheme="minorHAnsi"/>
          <w:sz w:val="22"/>
        </w:rPr>
      </w:pPr>
      <w:r>
        <w:rPr>
          <w:rFonts w:ascii="Calibri" w:hAnsi="Calibri" w:cstheme="minorHAnsi"/>
          <w:sz w:val="22"/>
        </w:rPr>
        <w:t xml:space="preserve">How do Gandhi’s ideas of civil-disobedience resonate with the American civil rights movement, and even the current Occupy movement?  What is the meaning of </w:t>
      </w:r>
      <w:r w:rsidRPr="00D21B70">
        <w:rPr>
          <w:rFonts w:ascii="Calibri" w:hAnsi="Calibri" w:cstheme="minorHAnsi"/>
          <w:i/>
          <w:sz w:val="22"/>
        </w:rPr>
        <w:t>satyagraha</w:t>
      </w:r>
      <w:r>
        <w:rPr>
          <w:rFonts w:ascii="Calibri" w:hAnsi="Calibri" w:cstheme="minorHAnsi"/>
          <w:sz w:val="22"/>
        </w:rPr>
        <w:t xml:space="preserve">?  Are Gandhian values incompatible with the modern notion of a capitalist state?  </w:t>
      </w:r>
    </w:p>
    <w:p w:rsidR="004350B5" w:rsidRDefault="004350B5" w:rsidP="00774099">
      <w:pPr>
        <w:rPr>
          <w:rFonts w:ascii="Calibri" w:hAnsi="Calibri"/>
          <w:b/>
          <w:sz w:val="22"/>
          <w:szCs w:val="22"/>
        </w:rPr>
      </w:pPr>
    </w:p>
    <w:p w:rsidR="00774099" w:rsidRPr="00535ECC" w:rsidRDefault="00661A54" w:rsidP="00774099">
      <w:pPr>
        <w:rPr>
          <w:rFonts w:ascii="Calibri" w:hAnsi="Calibri"/>
          <w:b/>
          <w:sz w:val="22"/>
          <w:szCs w:val="22"/>
        </w:rPr>
      </w:pPr>
      <w:r w:rsidRPr="00535ECC">
        <w:rPr>
          <w:rFonts w:ascii="Calibri" w:hAnsi="Calibri"/>
          <w:b/>
          <w:sz w:val="22"/>
          <w:szCs w:val="22"/>
        </w:rPr>
        <w:t>Sample Course Outline:</w:t>
      </w:r>
    </w:p>
    <w:p w:rsidR="00FA7F3E" w:rsidRPr="00535ECC" w:rsidRDefault="00FA7F3E" w:rsidP="00774099">
      <w:pPr>
        <w:rPr>
          <w:rFonts w:ascii="Calibri" w:hAnsi="Calibri"/>
          <w:b/>
          <w:sz w:val="22"/>
          <w:szCs w:val="22"/>
        </w:rPr>
      </w:pPr>
    </w:p>
    <w:p w:rsidR="00CB7C79" w:rsidRPr="00535ECC" w:rsidRDefault="00330F4F" w:rsidP="004350B5">
      <w:pPr>
        <w:widowControl w:val="0"/>
        <w:spacing w:line="360" w:lineRule="auto"/>
        <w:rPr>
          <w:rFonts w:ascii="Calibri" w:hAnsi="Calibri"/>
          <w:sz w:val="22"/>
          <w:szCs w:val="24"/>
        </w:rPr>
      </w:pPr>
      <w:r>
        <w:rPr>
          <w:rFonts w:ascii="Calibri" w:hAnsi="Calibri"/>
          <w:sz w:val="22"/>
          <w:szCs w:val="24"/>
        </w:rPr>
        <w:t>Thurs.</w:t>
      </w:r>
      <w:r>
        <w:rPr>
          <w:rFonts w:ascii="Calibri" w:hAnsi="Calibri"/>
          <w:sz w:val="22"/>
          <w:szCs w:val="24"/>
        </w:rPr>
        <w:tab/>
      </w:r>
      <w:r w:rsidR="00FA7F3E">
        <w:rPr>
          <w:rFonts w:ascii="Calibri" w:hAnsi="Calibri"/>
          <w:sz w:val="22"/>
          <w:szCs w:val="24"/>
        </w:rPr>
        <w:t>09/02</w:t>
      </w:r>
      <w:r>
        <w:rPr>
          <w:rFonts w:ascii="Calibri" w:hAnsi="Calibri"/>
          <w:sz w:val="22"/>
          <w:szCs w:val="24"/>
        </w:rPr>
        <w:tab/>
      </w:r>
      <w:r w:rsidR="00FA7F3E">
        <w:rPr>
          <w:rFonts w:ascii="Calibri" w:hAnsi="Calibri"/>
          <w:sz w:val="22"/>
          <w:szCs w:val="24"/>
        </w:rPr>
        <w:t xml:space="preserve">Introduction, </w:t>
      </w:r>
      <w:r w:rsidR="00CB7C79" w:rsidRPr="00535ECC">
        <w:rPr>
          <w:rFonts w:ascii="Calibri" w:hAnsi="Calibri"/>
          <w:sz w:val="22"/>
          <w:szCs w:val="24"/>
        </w:rPr>
        <w:t>Class Orientation</w:t>
      </w:r>
      <w:r w:rsidR="00FA7F3E">
        <w:rPr>
          <w:rFonts w:ascii="Calibri" w:hAnsi="Calibri"/>
          <w:sz w:val="22"/>
          <w:szCs w:val="24"/>
        </w:rPr>
        <w:t>, Indian Geography, Language Diversity</w:t>
      </w:r>
    </w:p>
    <w:p w:rsidR="00330F4F" w:rsidRPr="00535ECC" w:rsidRDefault="00FA7F3E" w:rsidP="004350B5">
      <w:pPr>
        <w:widowControl w:val="0"/>
        <w:spacing w:line="360" w:lineRule="auto"/>
        <w:rPr>
          <w:rFonts w:ascii="Calibri" w:hAnsi="Calibri"/>
          <w:sz w:val="22"/>
          <w:szCs w:val="24"/>
        </w:rPr>
      </w:pPr>
      <w:r>
        <w:rPr>
          <w:rFonts w:ascii="Calibri" w:hAnsi="Calibri"/>
          <w:sz w:val="22"/>
          <w:szCs w:val="24"/>
        </w:rPr>
        <w:t>Tues.</w:t>
      </w:r>
      <w:r>
        <w:rPr>
          <w:rFonts w:ascii="Calibri" w:hAnsi="Calibri"/>
          <w:sz w:val="22"/>
          <w:szCs w:val="24"/>
        </w:rPr>
        <w:tab/>
      </w:r>
      <w:r w:rsidR="00330F4F">
        <w:rPr>
          <w:rFonts w:ascii="Calibri" w:hAnsi="Calibri"/>
          <w:sz w:val="22"/>
          <w:szCs w:val="24"/>
        </w:rPr>
        <w:t>09/07</w:t>
      </w:r>
      <w:r w:rsidR="00330F4F">
        <w:rPr>
          <w:rFonts w:ascii="Calibri" w:hAnsi="Calibri"/>
          <w:sz w:val="22"/>
          <w:szCs w:val="24"/>
        </w:rPr>
        <w:tab/>
        <w:t>The Indus Valley Civilization – Archaeological Evidence and Debates</w:t>
      </w:r>
    </w:p>
    <w:p w:rsidR="00330F4F" w:rsidRDefault="00330F4F" w:rsidP="004350B5">
      <w:pPr>
        <w:widowControl w:val="0"/>
        <w:spacing w:line="360" w:lineRule="auto"/>
        <w:rPr>
          <w:rFonts w:ascii="Calibri" w:hAnsi="Calibri"/>
          <w:sz w:val="22"/>
          <w:szCs w:val="24"/>
        </w:rPr>
      </w:pPr>
      <w:r>
        <w:rPr>
          <w:rFonts w:ascii="Calibri" w:hAnsi="Calibri"/>
          <w:sz w:val="22"/>
          <w:szCs w:val="24"/>
        </w:rPr>
        <w:t>Thurs.</w:t>
      </w:r>
      <w:r>
        <w:rPr>
          <w:rFonts w:ascii="Calibri" w:hAnsi="Calibri"/>
          <w:sz w:val="22"/>
          <w:szCs w:val="24"/>
        </w:rPr>
        <w:tab/>
        <w:t>09/09</w:t>
      </w:r>
      <w:r>
        <w:rPr>
          <w:rFonts w:ascii="Calibri" w:hAnsi="Calibri"/>
          <w:sz w:val="22"/>
          <w:szCs w:val="24"/>
        </w:rPr>
        <w:tab/>
        <w:t>The Vedas &amp; Upanishads – Ancient Scriptures and Worldviews</w:t>
      </w:r>
    </w:p>
    <w:p w:rsidR="00330F4F" w:rsidRDefault="00330F4F" w:rsidP="004350B5">
      <w:pPr>
        <w:spacing w:line="360" w:lineRule="auto"/>
        <w:ind w:left="1440" w:firstLine="720"/>
        <w:rPr>
          <w:rFonts w:ascii="Calibri" w:hAnsi="Calibri"/>
          <w:sz w:val="22"/>
          <w:szCs w:val="24"/>
        </w:rPr>
      </w:pPr>
      <w:r>
        <w:rPr>
          <w:rFonts w:ascii="Calibri" w:hAnsi="Calibri"/>
          <w:sz w:val="22"/>
          <w:szCs w:val="24"/>
        </w:rPr>
        <w:t>Short Essay #1 Due</w:t>
      </w:r>
    </w:p>
    <w:p w:rsidR="00B2632C" w:rsidRDefault="00330F4F"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09/14</w:t>
      </w:r>
      <w:r>
        <w:rPr>
          <w:rFonts w:ascii="Calibri" w:hAnsi="Calibri"/>
          <w:sz w:val="22"/>
          <w:szCs w:val="24"/>
        </w:rPr>
        <w:tab/>
        <w:t>The Advent of Buddhism – Life of the Buddha and His Teachings</w:t>
      </w:r>
    </w:p>
    <w:p w:rsidR="00330F4F" w:rsidRDefault="00330F4F"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09/16</w:t>
      </w:r>
      <w:r>
        <w:rPr>
          <w:rFonts w:ascii="Calibri" w:hAnsi="Calibri"/>
          <w:sz w:val="22"/>
          <w:szCs w:val="24"/>
        </w:rPr>
        <w:tab/>
        <w:t>The Advent of Jainism – Life of Mahavira and His Teachings</w:t>
      </w:r>
    </w:p>
    <w:p w:rsidR="00330F4F" w:rsidRDefault="00330F4F"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09/21</w:t>
      </w:r>
      <w:r>
        <w:rPr>
          <w:rFonts w:ascii="Calibri" w:hAnsi="Calibri"/>
          <w:sz w:val="22"/>
          <w:szCs w:val="24"/>
        </w:rPr>
        <w:tab/>
        <w:t>Alexander the Great and Emperor Ashoka – Meeting of Cultures</w:t>
      </w:r>
    </w:p>
    <w:p w:rsidR="00330F4F" w:rsidRDefault="00330F4F"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09/23</w:t>
      </w:r>
      <w:r>
        <w:rPr>
          <w:rFonts w:ascii="Calibri" w:hAnsi="Calibri"/>
          <w:sz w:val="22"/>
          <w:szCs w:val="24"/>
        </w:rPr>
        <w:tab/>
        <w:t>The Great Epics – Ramayana and Mahabharata</w:t>
      </w:r>
    </w:p>
    <w:p w:rsidR="00330F4F" w:rsidRDefault="00330F4F" w:rsidP="004350B5">
      <w:pPr>
        <w:spacing w:line="360" w:lineRule="auto"/>
        <w:rPr>
          <w:rFonts w:ascii="Calibri" w:hAnsi="Calibri"/>
          <w:sz w:val="22"/>
          <w:szCs w:val="24"/>
        </w:rPr>
      </w:pPr>
      <w:r>
        <w:rPr>
          <w:rFonts w:ascii="Calibri" w:hAnsi="Calibri"/>
          <w:sz w:val="22"/>
          <w:szCs w:val="24"/>
        </w:rPr>
        <w:tab/>
      </w:r>
      <w:r>
        <w:rPr>
          <w:rFonts w:ascii="Calibri" w:hAnsi="Calibri"/>
          <w:sz w:val="22"/>
          <w:szCs w:val="24"/>
        </w:rPr>
        <w:tab/>
      </w:r>
      <w:r>
        <w:rPr>
          <w:rFonts w:ascii="Calibri" w:hAnsi="Calibri"/>
          <w:sz w:val="22"/>
          <w:szCs w:val="24"/>
        </w:rPr>
        <w:tab/>
        <w:t>Short Essay #2 Due</w:t>
      </w:r>
    </w:p>
    <w:p w:rsidR="00330F4F" w:rsidRDefault="00330F4F"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9/28</w:t>
      </w:r>
      <w:r>
        <w:rPr>
          <w:rFonts w:ascii="Calibri" w:hAnsi="Calibri"/>
          <w:sz w:val="22"/>
          <w:szCs w:val="24"/>
        </w:rPr>
        <w:tab/>
        <w:t>The Bhagavad Gita – A Compendium of Indian Philosophy</w:t>
      </w:r>
    </w:p>
    <w:p w:rsidR="00330F4F" w:rsidRDefault="00330F4F"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9/30</w:t>
      </w:r>
      <w:r>
        <w:rPr>
          <w:rFonts w:ascii="Calibri" w:hAnsi="Calibri"/>
          <w:sz w:val="22"/>
          <w:szCs w:val="24"/>
        </w:rPr>
        <w:tab/>
        <w:t>The Purusarthas – Goals of Life and Indian Social Structures</w:t>
      </w:r>
    </w:p>
    <w:p w:rsidR="00330F4F" w:rsidRDefault="00330F4F" w:rsidP="004350B5">
      <w:pPr>
        <w:spacing w:line="360" w:lineRule="auto"/>
        <w:rPr>
          <w:rFonts w:ascii="Calibri" w:hAnsi="Calibri"/>
          <w:sz w:val="22"/>
          <w:szCs w:val="24"/>
        </w:rPr>
      </w:pPr>
      <w:r>
        <w:rPr>
          <w:rFonts w:ascii="Calibri" w:hAnsi="Calibri"/>
          <w:sz w:val="22"/>
          <w:szCs w:val="24"/>
        </w:rPr>
        <w:tab/>
      </w:r>
      <w:r>
        <w:rPr>
          <w:rFonts w:ascii="Calibri" w:hAnsi="Calibri"/>
          <w:sz w:val="22"/>
          <w:szCs w:val="24"/>
        </w:rPr>
        <w:tab/>
      </w:r>
      <w:r>
        <w:rPr>
          <w:rFonts w:ascii="Calibri" w:hAnsi="Calibri"/>
          <w:sz w:val="22"/>
          <w:szCs w:val="24"/>
        </w:rPr>
        <w:tab/>
        <w:t>Gandhi’s Birthday 10/02</w:t>
      </w:r>
    </w:p>
    <w:p w:rsidR="00330F4F" w:rsidRDefault="00330F4F"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10/5</w:t>
      </w:r>
      <w:r>
        <w:rPr>
          <w:rFonts w:ascii="Calibri" w:hAnsi="Calibri"/>
          <w:sz w:val="22"/>
          <w:szCs w:val="24"/>
        </w:rPr>
        <w:tab/>
        <w:t>The Gupta Age – Classical Indian Literature</w:t>
      </w:r>
    </w:p>
    <w:p w:rsidR="00330F4F" w:rsidRDefault="00330F4F"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10/7</w:t>
      </w:r>
      <w:r>
        <w:rPr>
          <w:rFonts w:ascii="Calibri" w:hAnsi="Calibri"/>
          <w:sz w:val="22"/>
          <w:szCs w:val="24"/>
        </w:rPr>
        <w:tab/>
        <w:t>Classic Indian Arts – Music, Dance and Drama</w:t>
      </w:r>
    </w:p>
    <w:p w:rsidR="00C84E53" w:rsidRDefault="00C84E53" w:rsidP="004350B5">
      <w:pPr>
        <w:spacing w:line="360" w:lineRule="auto"/>
        <w:rPr>
          <w:rFonts w:ascii="Calibri" w:hAnsi="Calibri"/>
          <w:sz w:val="22"/>
          <w:szCs w:val="24"/>
        </w:rPr>
      </w:pPr>
      <w:r>
        <w:rPr>
          <w:rFonts w:ascii="Calibri" w:hAnsi="Calibri"/>
          <w:sz w:val="22"/>
          <w:szCs w:val="24"/>
        </w:rPr>
        <w:tab/>
      </w:r>
      <w:r>
        <w:rPr>
          <w:rFonts w:ascii="Calibri" w:hAnsi="Calibri"/>
          <w:sz w:val="22"/>
          <w:szCs w:val="24"/>
        </w:rPr>
        <w:tab/>
      </w:r>
      <w:r>
        <w:rPr>
          <w:rFonts w:ascii="Calibri" w:hAnsi="Calibri"/>
          <w:sz w:val="22"/>
          <w:szCs w:val="24"/>
        </w:rPr>
        <w:tab/>
        <w:t>Short Essay #3 Due</w:t>
      </w:r>
    </w:p>
    <w:p w:rsidR="00C84E53" w:rsidRDefault="00C84E53"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10/12</w:t>
      </w:r>
      <w:r>
        <w:rPr>
          <w:rFonts w:ascii="Calibri" w:hAnsi="Calibri"/>
          <w:sz w:val="22"/>
          <w:szCs w:val="24"/>
        </w:rPr>
        <w:tab/>
        <w:t>Columbus Day Observed</w:t>
      </w:r>
    </w:p>
    <w:p w:rsidR="00C84E53" w:rsidRDefault="00C84E53"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10/14</w:t>
      </w:r>
      <w:r>
        <w:rPr>
          <w:rFonts w:ascii="Calibri" w:hAnsi="Calibri"/>
          <w:sz w:val="22"/>
          <w:szCs w:val="24"/>
        </w:rPr>
        <w:tab/>
        <w:t>The Advent of Islam – Cultural Transformations in North India</w:t>
      </w:r>
    </w:p>
    <w:p w:rsidR="00C84E53" w:rsidRDefault="00C84E53"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10/19</w:t>
      </w:r>
      <w:r>
        <w:rPr>
          <w:rFonts w:ascii="Calibri" w:hAnsi="Calibri"/>
          <w:sz w:val="22"/>
          <w:szCs w:val="24"/>
        </w:rPr>
        <w:tab/>
        <w:t>Developments in South India – Vijayanagara and Dravidian Vernaculars</w:t>
      </w:r>
    </w:p>
    <w:p w:rsidR="00C84E53" w:rsidRDefault="00C84E53"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10/21</w:t>
      </w:r>
      <w:r>
        <w:rPr>
          <w:rFonts w:ascii="Calibri" w:hAnsi="Calibri"/>
          <w:sz w:val="22"/>
          <w:szCs w:val="24"/>
        </w:rPr>
        <w:tab/>
        <w:t>The Rise of Bhakti Traditions – Hindu and Islamic Mysticism</w:t>
      </w:r>
    </w:p>
    <w:p w:rsidR="00C84E53" w:rsidRDefault="00C84E53" w:rsidP="004350B5">
      <w:pPr>
        <w:spacing w:line="360" w:lineRule="auto"/>
        <w:rPr>
          <w:rFonts w:ascii="Calibri" w:hAnsi="Calibri"/>
          <w:sz w:val="22"/>
          <w:szCs w:val="24"/>
        </w:rPr>
      </w:pPr>
      <w:r>
        <w:rPr>
          <w:rFonts w:ascii="Calibri" w:hAnsi="Calibri"/>
          <w:sz w:val="22"/>
          <w:szCs w:val="24"/>
        </w:rPr>
        <w:tab/>
      </w:r>
      <w:r>
        <w:rPr>
          <w:rFonts w:ascii="Calibri" w:hAnsi="Calibri"/>
          <w:sz w:val="22"/>
          <w:szCs w:val="24"/>
        </w:rPr>
        <w:tab/>
      </w:r>
      <w:r>
        <w:rPr>
          <w:rFonts w:ascii="Calibri" w:hAnsi="Calibri"/>
          <w:sz w:val="22"/>
          <w:szCs w:val="24"/>
        </w:rPr>
        <w:tab/>
        <w:t>Short Essay #4 Due</w:t>
      </w:r>
    </w:p>
    <w:p w:rsidR="00C84E53" w:rsidRDefault="00C84E53"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10/26</w:t>
      </w:r>
      <w:r>
        <w:rPr>
          <w:rFonts w:ascii="Calibri" w:hAnsi="Calibri"/>
          <w:sz w:val="22"/>
          <w:szCs w:val="24"/>
        </w:rPr>
        <w:tab/>
        <w:t>The Delhi Sultanate and Early Mughals – Babur &amp; Humayun</w:t>
      </w:r>
    </w:p>
    <w:p w:rsidR="00C84E53" w:rsidRDefault="00C84E53"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10/28</w:t>
      </w:r>
      <w:r>
        <w:rPr>
          <w:rFonts w:ascii="Calibri" w:hAnsi="Calibri"/>
          <w:sz w:val="22"/>
          <w:szCs w:val="24"/>
        </w:rPr>
        <w:tab/>
        <w:t>The Advent of Sikhism – Life of Guru Nanak and His Teachings</w:t>
      </w:r>
    </w:p>
    <w:p w:rsidR="00C84E53" w:rsidRDefault="00C84E53" w:rsidP="004350B5">
      <w:pPr>
        <w:spacing w:line="360" w:lineRule="auto"/>
        <w:rPr>
          <w:rFonts w:ascii="Calibri" w:hAnsi="Calibri"/>
          <w:sz w:val="22"/>
          <w:szCs w:val="24"/>
        </w:rPr>
      </w:pPr>
      <w:r>
        <w:rPr>
          <w:rFonts w:ascii="Calibri" w:hAnsi="Calibri"/>
          <w:sz w:val="22"/>
          <w:szCs w:val="24"/>
        </w:rPr>
        <w:lastRenderedPageBreak/>
        <w:t>Tues.</w:t>
      </w:r>
      <w:r>
        <w:rPr>
          <w:rFonts w:ascii="Calibri" w:hAnsi="Calibri"/>
          <w:sz w:val="22"/>
          <w:szCs w:val="24"/>
        </w:rPr>
        <w:tab/>
        <w:t>11/2</w:t>
      </w:r>
      <w:r>
        <w:rPr>
          <w:rFonts w:ascii="Calibri" w:hAnsi="Calibri"/>
          <w:sz w:val="22"/>
          <w:szCs w:val="24"/>
        </w:rPr>
        <w:tab/>
        <w:t>The Mughal Empire – Akbar, Jahangir, Shah Jahan and Aurangzeb</w:t>
      </w:r>
    </w:p>
    <w:p w:rsidR="00C84E53" w:rsidRDefault="00C84E53"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11/4</w:t>
      </w:r>
      <w:r>
        <w:rPr>
          <w:rFonts w:ascii="Calibri" w:hAnsi="Calibri"/>
          <w:sz w:val="22"/>
          <w:szCs w:val="24"/>
        </w:rPr>
        <w:tab/>
        <w:t>Contacts with the West – Vasco de Gama and the British East India Company</w:t>
      </w:r>
    </w:p>
    <w:p w:rsidR="00C84E53" w:rsidRDefault="00C84E53" w:rsidP="004350B5">
      <w:pPr>
        <w:spacing w:line="360" w:lineRule="auto"/>
        <w:ind w:left="1440" w:firstLine="720"/>
        <w:rPr>
          <w:rFonts w:ascii="Calibri" w:hAnsi="Calibri"/>
          <w:sz w:val="22"/>
          <w:szCs w:val="24"/>
        </w:rPr>
      </w:pPr>
      <w:bookmarkStart w:id="0" w:name="_GoBack"/>
      <w:bookmarkEnd w:id="0"/>
      <w:r>
        <w:rPr>
          <w:rFonts w:ascii="Calibri" w:hAnsi="Calibri"/>
          <w:sz w:val="22"/>
          <w:szCs w:val="24"/>
        </w:rPr>
        <w:t>Short Essay #5 Due</w:t>
      </w:r>
    </w:p>
    <w:p w:rsidR="00C84E53" w:rsidRDefault="00C84E53"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11/9</w:t>
      </w:r>
      <w:r>
        <w:rPr>
          <w:rFonts w:ascii="Calibri" w:hAnsi="Calibri"/>
          <w:sz w:val="22"/>
          <w:szCs w:val="24"/>
        </w:rPr>
        <w:tab/>
        <w:t>British India – Cultural Transformations under Colonial Rule</w:t>
      </w:r>
    </w:p>
    <w:p w:rsidR="00C84E53" w:rsidRDefault="00C84E53"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11/11</w:t>
      </w:r>
      <w:r>
        <w:rPr>
          <w:rFonts w:ascii="Calibri" w:hAnsi="Calibri"/>
          <w:sz w:val="22"/>
          <w:szCs w:val="24"/>
        </w:rPr>
        <w:tab/>
      </w:r>
      <w:r w:rsidR="00BC1BFE">
        <w:rPr>
          <w:rFonts w:ascii="Calibri" w:hAnsi="Calibri"/>
          <w:sz w:val="22"/>
          <w:szCs w:val="24"/>
        </w:rPr>
        <w:t>The Indian Freedom Movement – Responses to Colonialism</w:t>
      </w:r>
    </w:p>
    <w:p w:rsidR="00C84E53" w:rsidRDefault="00C84E53" w:rsidP="004350B5">
      <w:pPr>
        <w:spacing w:line="360" w:lineRule="auto"/>
        <w:rPr>
          <w:rFonts w:ascii="Calibri" w:hAnsi="Calibri"/>
          <w:sz w:val="22"/>
          <w:szCs w:val="24"/>
        </w:rPr>
      </w:pPr>
      <w:r>
        <w:rPr>
          <w:rFonts w:ascii="Calibri" w:hAnsi="Calibri"/>
          <w:sz w:val="22"/>
          <w:szCs w:val="24"/>
        </w:rPr>
        <w:tab/>
      </w:r>
      <w:r>
        <w:rPr>
          <w:rFonts w:ascii="Calibri" w:hAnsi="Calibri"/>
          <w:sz w:val="22"/>
          <w:szCs w:val="24"/>
        </w:rPr>
        <w:tab/>
      </w:r>
      <w:r>
        <w:rPr>
          <w:rFonts w:ascii="Calibri" w:hAnsi="Calibri"/>
          <w:sz w:val="22"/>
          <w:szCs w:val="24"/>
        </w:rPr>
        <w:tab/>
      </w:r>
      <w:r w:rsidR="00BC1BFE">
        <w:rPr>
          <w:rFonts w:ascii="Calibri" w:hAnsi="Calibri"/>
          <w:sz w:val="22"/>
          <w:szCs w:val="24"/>
        </w:rPr>
        <w:t>Veteran’s Day Observed</w:t>
      </w:r>
    </w:p>
    <w:p w:rsidR="00BC1BFE" w:rsidRDefault="00BC1BFE"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11/16</w:t>
      </w:r>
      <w:r>
        <w:rPr>
          <w:rFonts w:ascii="Calibri" w:hAnsi="Calibri"/>
          <w:sz w:val="22"/>
          <w:szCs w:val="24"/>
        </w:rPr>
        <w:tab/>
        <w:t>The Life of Mahatma Gandhi – Freedom Fighter and Social Thinker</w:t>
      </w:r>
    </w:p>
    <w:p w:rsidR="00BC1BFE" w:rsidRDefault="00BC1BFE" w:rsidP="004350B5">
      <w:pPr>
        <w:spacing w:line="360" w:lineRule="auto"/>
        <w:rPr>
          <w:rFonts w:ascii="Calibri" w:hAnsi="Calibri"/>
          <w:sz w:val="22"/>
          <w:szCs w:val="24"/>
        </w:rPr>
      </w:pPr>
      <w:r>
        <w:rPr>
          <w:rFonts w:ascii="Calibri" w:hAnsi="Calibri"/>
          <w:sz w:val="22"/>
          <w:szCs w:val="24"/>
        </w:rPr>
        <w:t>Thurs.</w:t>
      </w:r>
      <w:r>
        <w:rPr>
          <w:rFonts w:ascii="Calibri" w:hAnsi="Calibri"/>
          <w:sz w:val="22"/>
          <w:szCs w:val="24"/>
        </w:rPr>
        <w:tab/>
        <w:t>11/18</w:t>
      </w:r>
      <w:r>
        <w:rPr>
          <w:rFonts w:ascii="Calibri" w:hAnsi="Calibri"/>
          <w:sz w:val="22"/>
          <w:szCs w:val="24"/>
        </w:rPr>
        <w:tab/>
        <w:t>The Indian National Congress – Nehru, Jinnah and Independence</w:t>
      </w:r>
    </w:p>
    <w:p w:rsidR="00BC1BFE" w:rsidRDefault="00BC1BFE" w:rsidP="004350B5">
      <w:pPr>
        <w:spacing w:line="360" w:lineRule="auto"/>
        <w:rPr>
          <w:rFonts w:ascii="Calibri" w:hAnsi="Calibri"/>
          <w:sz w:val="22"/>
          <w:szCs w:val="24"/>
        </w:rPr>
      </w:pPr>
      <w:r>
        <w:rPr>
          <w:rFonts w:ascii="Calibri" w:hAnsi="Calibri"/>
          <w:sz w:val="22"/>
          <w:szCs w:val="24"/>
        </w:rPr>
        <w:tab/>
      </w:r>
      <w:r>
        <w:rPr>
          <w:rFonts w:ascii="Calibri" w:hAnsi="Calibri"/>
          <w:sz w:val="22"/>
          <w:szCs w:val="24"/>
        </w:rPr>
        <w:tab/>
      </w:r>
      <w:r>
        <w:rPr>
          <w:rFonts w:ascii="Calibri" w:hAnsi="Calibri"/>
          <w:sz w:val="22"/>
          <w:szCs w:val="24"/>
        </w:rPr>
        <w:tab/>
        <w:t xml:space="preserve">Draft of Final Paper Due </w:t>
      </w:r>
    </w:p>
    <w:p w:rsidR="00C84E53" w:rsidRDefault="00BC1BFE" w:rsidP="004350B5">
      <w:pPr>
        <w:spacing w:line="360" w:lineRule="auto"/>
        <w:rPr>
          <w:rFonts w:ascii="Calibri" w:hAnsi="Calibri"/>
          <w:sz w:val="22"/>
          <w:szCs w:val="24"/>
        </w:rPr>
      </w:pPr>
      <w:r>
        <w:rPr>
          <w:rFonts w:ascii="Calibri" w:hAnsi="Calibri"/>
          <w:sz w:val="22"/>
          <w:szCs w:val="24"/>
        </w:rPr>
        <w:t>Tues.</w:t>
      </w:r>
      <w:r>
        <w:rPr>
          <w:rFonts w:ascii="Calibri" w:hAnsi="Calibri"/>
          <w:sz w:val="22"/>
          <w:szCs w:val="24"/>
        </w:rPr>
        <w:tab/>
        <w:t>11/23</w:t>
      </w:r>
      <w:r>
        <w:rPr>
          <w:rFonts w:ascii="Calibri" w:hAnsi="Calibri"/>
          <w:sz w:val="22"/>
          <w:szCs w:val="24"/>
        </w:rPr>
        <w:tab/>
        <w:t>Partition and South Asian Nationalism – Birth of India and Pakistan</w:t>
      </w:r>
    </w:p>
    <w:p w:rsidR="00330F4F" w:rsidRDefault="00BC1BFE" w:rsidP="004350B5">
      <w:pPr>
        <w:spacing w:line="360" w:lineRule="auto"/>
        <w:rPr>
          <w:rFonts w:ascii="Calibri" w:hAnsi="Calibri"/>
          <w:sz w:val="22"/>
        </w:rPr>
      </w:pPr>
      <w:r>
        <w:rPr>
          <w:rFonts w:ascii="Calibri" w:hAnsi="Calibri"/>
          <w:sz w:val="22"/>
        </w:rPr>
        <w:t>Thurs.</w:t>
      </w:r>
      <w:r>
        <w:rPr>
          <w:rFonts w:ascii="Calibri" w:hAnsi="Calibri"/>
          <w:sz w:val="22"/>
        </w:rPr>
        <w:tab/>
        <w:t>11/25</w:t>
      </w:r>
      <w:r>
        <w:rPr>
          <w:rFonts w:ascii="Calibri" w:hAnsi="Calibri"/>
          <w:sz w:val="22"/>
        </w:rPr>
        <w:tab/>
        <w:t xml:space="preserve">Thanksgiving </w:t>
      </w:r>
    </w:p>
    <w:p w:rsidR="00BC1BFE" w:rsidRDefault="00BC1BFE" w:rsidP="004350B5">
      <w:pPr>
        <w:spacing w:line="360" w:lineRule="auto"/>
        <w:rPr>
          <w:rFonts w:ascii="Calibri" w:hAnsi="Calibri"/>
          <w:sz w:val="22"/>
        </w:rPr>
      </w:pPr>
      <w:r>
        <w:rPr>
          <w:rFonts w:ascii="Calibri" w:hAnsi="Calibri"/>
          <w:sz w:val="22"/>
        </w:rPr>
        <w:t>Tues.</w:t>
      </w:r>
      <w:r>
        <w:rPr>
          <w:rFonts w:ascii="Calibri" w:hAnsi="Calibri"/>
          <w:sz w:val="22"/>
        </w:rPr>
        <w:tab/>
        <w:t>11/30</w:t>
      </w:r>
      <w:r>
        <w:rPr>
          <w:rFonts w:ascii="Calibri" w:hAnsi="Calibri"/>
          <w:sz w:val="22"/>
        </w:rPr>
        <w:tab/>
        <w:t>The Modern Indian Nation-State – Technology, Ecology and Globalism</w:t>
      </w:r>
    </w:p>
    <w:p w:rsidR="00BC1BFE" w:rsidRDefault="00BC1BFE" w:rsidP="004350B5">
      <w:pPr>
        <w:spacing w:line="360" w:lineRule="auto"/>
        <w:rPr>
          <w:rFonts w:ascii="Calibri" w:hAnsi="Calibri"/>
          <w:sz w:val="22"/>
        </w:rPr>
      </w:pPr>
      <w:r>
        <w:rPr>
          <w:rFonts w:ascii="Calibri" w:hAnsi="Calibri"/>
          <w:sz w:val="22"/>
        </w:rPr>
        <w:t>Thurs.</w:t>
      </w:r>
      <w:r>
        <w:rPr>
          <w:rFonts w:ascii="Calibri" w:hAnsi="Calibri"/>
          <w:sz w:val="22"/>
        </w:rPr>
        <w:tab/>
        <w:t>12/2</w:t>
      </w:r>
      <w:r>
        <w:rPr>
          <w:rFonts w:ascii="Calibri" w:hAnsi="Calibri"/>
          <w:sz w:val="22"/>
        </w:rPr>
        <w:tab/>
        <w:t>Diasporic Communities – Indian Identity and Global Interests</w:t>
      </w:r>
    </w:p>
    <w:p w:rsidR="00BC1BFE" w:rsidRDefault="00BC1BFE" w:rsidP="004350B5">
      <w:pPr>
        <w:spacing w:line="360" w:lineRule="auto"/>
        <w:rPr>
          <w:rFonts w:ascii="Calibri" w:hAnsi="Calibri"/>
          <w:sz w:val="22"/>
        </w:rPr>
      </w:pPr>
      <w:r>
        <w:rPr>
          <w:rFonts w:ascii="Calibri" w:hAnsi="Calibri"/>
          <w:sz w:val="22"/>
        </w:rPr>
        <w:tab/>
      </w:r>
      <w:r>
        <w:rPr>
          <w:rFonts w:ascii="Calibri" w:hAnsi="Calibri"/>
          <w:sz w:val="22"/>
        </w:rPr>
        <w:tab/>
      </w:r>
      <w:r>
        <w:rPr>
          <w:rFonts w:ascii="Calibri" w:hAnsi="Calibri"/>
          <w:sz w:val="22"/>
        </w:rPr>
        <w:tab/>
        <w:t>Final Paper Due</w:t>
      </w:r>
    </w:p>
    <w:p w:rsidR="00BC1BFE" w:rsidRDefault="00BC1BFE" w:rsidP="004350B5">
      <w:pPr>
        <w:spacing w:line="360" w:lineRule="auto"/>
        <w:rPr>
          <w:rFonts w:ascii="Calibri" w:hAnsi="Calibri"/>
          <w:sz w:val="22"/>
        </w:rPr>
      </w:pPr>
      <w:r>
        <w:rPr>
          <w:rFonts w:ascii="Calibri" w:hAnsi="Calibri"/>
          <w:sz w:val="22"/>
        </w:rPr>
        <w:t>Tues.</w:t>
      </w:r>
      <w:r>
        <w:rPr>
          <w:rFonts w:ascii="Calibri" w:hAnsi="Calibri"/>
          <w:sz w:val="22"/>
        </w:rPr>
        <w:tab/>
        <w:t>12/7</w:t>
      </w:r>
      <w:r>
        <w:rPr>
          <w:rFonts w:ascii="Calibri" w:hAnsi="Calibri"/>
          <w:sz w:val="22"/>
        </w:rPr>
        <w:tab/>
        <w:t>India in the News Today – Review of Class Materials and Themes</w:t>
      </w:r>
    </w:p>
    <w:p w:rsidR="00BC1BFE" w:rsidRDefault="00BC1BFE" w:rsidP="004350B5">
      <w:pPr>
        <w:spacing w:line="360" w:lineRule="auto"/>
        <w:rPr>
          <w:rFonts w:ascii="Calibri" w:hAnsi="Calibri"/>
          <w:sz w:val="22"/>
        </w:rPr>
      </w:pPr>
      <w:r>
        <w:rPr>
          <w:rFonts w:ascii="Calibri" w:hAnsi="Calibri"/>
          <w:sz w:val="22"/>
        </w:rPr>
        <w:t>Thurs.</w:t>
      </w:r>
      <w:r>
        <w:rPr>
          <w:rFonts w:ascii="Calibri" w:hAnsi="Calibri"/>
          <w:sz w:val="22"/>
        </w:rPr>
        <w:tab/>
        <w:t>12/9</w:t>
      </w:r>
      <w:r>
        <w:rPr>
          <w:rFonts w:ascii="Calibri" w:hAnsi="Calibri"/>
          <w:sz w:val="22"/>
        </w:rPr>
        <w:tab/>
        <w:t>Student Presentations</w:t>
      </w:r>
    </w:p>
    <w:p w:rsidR="00BC1BFE" w:rsidRDefault="00BC1BFE" w:rsidP="004350B5">
      <w:pPr>
        <w:spacing w:line="360" w:lineRule="auto"/>
        <w:rPr>
          <w:rFonts w:ascii="Calibri" w:hAnsi="Calibri"/>
          <w:sz w:val="22"/>
        </w:rPr>
      </w:pPr>
      <w:r>
        <w:rPr>
          <w:rFonts w:ascii="Calibri" w:hAnsi="Calibri"/>
          <w:sz w:val="22"/>
        </w:rPr>
        <w:t>Tues.</w:t>
      </w:r>
      <w:r>
        <w:rPr>
          <w:rFonts w:ascii="Calibri" w:hAnsi="Calibri"/>
          <w:sz w:val="22"/>
        </w:rPr>
        <w:tab/>
        <w:t>12/14</w:t>
      </w:r>
      <w:r>
        <w:rPr>
          <w:rFonts w:ascii="Calibri" w:hAnsi="Calibri"/>
          <w:sz w:val="22"/>
        </w:rPr>
        <w:tab/>
        <w:t>Last Class – Wrap-up</w:t>
      </w:r>
    </w:p>
    <w:p w:rsidR="00BC1BFE" w:rsidRDefault="00BC1BFE">
      <w:pPr>
        <w:rPr>
          <w:rFonts w:ascii="Calibri" w:hAnsi="Calibri"/>
          <w:sz w:val="22"/>
        </w:rPr>
      </w:pPr>
    </w:p>
    <w:p w:rsidR="00BC1BFE" w:rsidRPr="00766DCF" w:rsidRDefault="00BC1BFE">
      <w:pPr>
        <w:rPr>
          <w:rFonts w:ascii="Calibri" w:hAnsi="Calibri"/>
          <w:sz w:val="22"/>
        </w:rPr>
      </w:pPr>
    </w:p>
    <w:sectPr w:rsidR="00BC1BFE" w:rsidRPr="00766DCF" w:rsidSect="00661A54">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B70" w:rsidRDefault="00D21B70" w:rsidP="00783BF1">
      <w:r>
        <w:separator/>
      </w:r>
    </w:p>
  </w:endnote>
  <w:endnote w:type="continuationSeparator" w:id="0">
    <w:p w:rsidR="00D21B70" w:rsidRDefault="00D21B70" w:rsidP="00783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B70" w:rsidRDefault="00D21B70" w:rsidP="00783BF1">
      <w:r>
        <w:separator/>
      </w:r>
    </w:p>
  </w:footnote>
  <w:footnote w:type="continuationSeparator" w:id="0">
    <w:p w:rsidR="00D21B70" w:rsidRDefault="00D21B70" w:rsidP="00783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44313"/>
    <w:multiLevelType w:val="hybridMultilevel"/>
    <w:tmpl w:val="FA4C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rsids>
    <w:rsidRoot w:val="00661A54"/>
    <w:rsid w:val="000015A2"/>
    <w:rsid w:val="000244F1"/>
    <w:rsid w:val="0007402F"/>
    <w:rsid w:val="00084A30"/>
    <w:rsid w:val="00092682"/>
    <w:rsid w:val="000966D0"/>
    <w:rsid w:val="000C171B"/>
    <w:rsid w:val="000C5D82"/>
    <w:rsid w:val="00102FA4"/>
    <w:rsid w:val="00165F83"/>
    <w:rsid w:val="00176E60"/>
    <w:rsid w:val="001C40A5"/>
    <w:rsid w:val="001E2985"/>
    <w:rsid w:val="0020453B"/>
    <w:rsid w:val="00223F2C"/>
    <w:rsid w:val="00237E37"/>
    <w:rsid w:val="002703EC"/>
    <w:rsid w:val="00296BDB"/>
    <w:rsid w:val="002B7120"/>
    <w:rsid w:val="002D4CEF"/>
    <w:rsid w:val="00300F3A"/>
    <w:rsid w:val="00330F4F"/>
    <w:rsid w:val="0034402F"/>
    <w:rsid w:val="003B6CAF"/>
    <w:rsid w:val="003C40A1"/>
    <w:rsid w:val="003E28CC"/>
    <w:rsid w:val="004066CB"/>
    <w:rsid w:val="004319B5"/>
    <w:rsid w:val="0043408D"/>
    <w:rsid w:val="004350B5"/>
    <w:rsid w:val="0045530D"/>
    <w:rsid w:val="00481E23"/>
    <w:rsid w:val="004D5991"/>
    <w:rsid w:val="004E2EC2"/>
    <w:rsid w:val="00503263"/>
    <w:rsid w:val="0052016F"/>
    <w:rsid w:val="00535ECC"/>
    <w:rsid w:val="005419BF"/>
    <w:rsid w:val="0054586C"/>
    <w:rsid w:val="005664E5"/>
    <w:rsid w:val="00583502"/>
    <w:rsid w:val="005B002F"/>
    <w:rsid w:val="005B3056"/>
    <w:rsid w:val="00611B8F"/>
    <w:rsid w:val="006222A7"/>
    <w:rsid w:val="00627181"/>
    <w:rsid w:val="0064613E"/>
    <w:rsid w:val="00661A54"/>
    <w:rsid w:val="00681C4D"/>
    <w:rsid w:val="006925F4"/>
    <w:rsid w:val="006B38CA"/>
    <w:rsid w:val="00717E09"/>
    <w:rsid w:val="00720FF0"/>
    <w:rsid w:val="007417C5"/>
    <w:rsid w:val="00766DCF"/>
    <w:rsid w:val="0077120F"/>
    <w:rsid w:val="00774099"/>
    <w:rsid w:val="00783BF1"/>
    <w:rsid w:val="007B256D"/>
    <w:rsid w:val="00864C31"/>
    <w:rsid w:val="0089251B"/>
    <w:rsid w:val="00932076"/>
    <w:rsid w:val="00957469"/>
    <w:rsid w:val="00970E7F"/>
    <w:rsid w:val="00972458"/>
    <w:rsid w:val="00974E08"/>
    <w:rsid w:val="009D1236"/>
    <w:rsid w:val="00A03E22"/>
    <w:rsid w:val="00A067BA"/>
    <w:rsid w:val="00A1164C"/>
    <w:rsid w:val="00A13254"/>
    <w:rsid w:val="00A23801"/>
    <w:rsid w:val="00A26363"/>
    <w:rsid w:val="00A305D0"/>
    <w:rsid w:val="00A85A9E"/>
    <w:rsid w:val="00A90D35"/>
    <w:rsid w:val="00AC6827"/>
    <w:rsid w:val="00AD0F95"/>
    <w:rsid w:val="00AF744B"/>
    <w:rsid w:val="00B12801"/>
    <w:rsid w:val="00B2632C"/>
    <w:rsid w:val="00B72B6C"/>
    <w:rsid w:val="00B84BB8"/>
    <w:rsid w:val="00BC1BFE"/>
    <w:rsid w:val="00BE01CF"/>
    <w:rsid w:val="00BE145E"/>
    <w:rsid w:val="00BF5EF4"/>
    <w:rsid w:val="00C167C6"/>
    <w:rsid w:val="00C57E40"/>
    <w:rsid w:val="00C73B6E"/>
    <w:rsid w:val="00C84E53"/>
    <w:rsid w:val="00C9124F"/>
    <w:rsid w:val="00CB7C79"/>
    <w:rsid w:val="00CC2C93"/>
    <w:rsid w:val="00CF22F4"/>
    <w:rsid w:val="00D21B70"/>
    <w:rsid w:val="00D35268"/>
    <w:rsid w:val="00D463D0"/>
    <w:rsid w:val="00D54E56"/>
    <w:rsid w:val="00D57262"/>
    <w:rsid w:val="00DA0B6F"/>
    <w:rsid w:val="00DD6444"/>
    <w:rsid w:val="00DE50EE"/>
    <w:rsid w:val="00E0443E"/>
    <w:rsid w:val="00E2244E"/>
    <w:rsid w:val="00E35E8D"/>
    <w:rsid w:val="00E36FC2"/>
    <w:rsid w:val="00E42AFF"/>
    <w:rsid w:val="00E57FA1"/>
    <w:rsid w:val="00EC121A"/>
    <w:rsid w:val="00EC3504"/>
    <w:rsid w:val="00EC6BBE"/>
    <w:rsid w:val="00EF6300"/>
    <w:rsid w:val="00F37221"/>
    <w:rsid w:val="00F50BBF"/>
    <w:rsid w:val="00F87F03"/>
    <w:rsid w:val="00F9513A"/>
    <w:rsid w:val="00FA7F3E"/>
    <w:rsid w:val="00FF3DEF"/>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3" w:uiPriority="9" w:qFormat="1"/>
    <w:lsdException w:name="Hyperlink" w:uiPriority="99"/>
    <w:lsdException w:name="Strong" w:uiPriority="22" w:qFormat="1"/>
    <w:lsdException w:name="Emphasis" w:uiPriority="20" w:qFormat="1"/>
    <w:lsdException w:name="Normal (Web)" w:uiPriority="99"/>
    <w:lsdException w:name="HTML Cite" w:uiPriority="99"/>
    <w:lsdException w:name="Balloon Text" w:uiPriority="99"/>
    <w:lsdException w:name="List Paragraph" w:uiPriority="34" w:qFormat="1"/>
  </w:latentStyles>
  <w:style w:type="paragraph" w:default="1" w:styleId="Normal">
    <w:name w:val="Normal"/>
    <w:qFormat/>
    <w:rsid w:val="00661A54"/>
    <w:rPr>
      <w:rFonts w:ascii="Times" w:eastAsia="Times New Roman" w:hAnsi="Times" w:cs="Times"/>
      <w:szCs w:val="20"/>
    </w:rPr>
  </w:style>
  <w:style w:type="paragraph" w:styleId="Heading1">
    <w:name w:val="heading 1"/>
    <w:basedOn w:val="Normal"/>
    <w:next w:val="Normal"/>
    <w:link w:val="Heading1Char"/>
    <w:uiPriority w:val="9"/>
    <w:qFormat/>
    <w:rsid w:val="00661A54"/>
    <w:pPr>
      <w:keepNext/>
      <w:overflowPunct w:val="0"/>
      <w:adjustRightInd w:val="0"/>
      <w:outlineLvl w:val="0"/>
    </w:pPr>
    <w:rPr>
      <w:rFonts w:ascii="Times New Roman" w:hAnsi="Times New Roman" w:cs="Times New Roman"/>
      <w:kern w:val="28"/>
      <w:sz w:val="28"/>
      <w:szCs w:val="28"/>
    </w:rPr>
  </w:style>
  <w:style w:type="paragraph" w:styleId="Heading3">
    <w:name w:val="heading 3"/>
    <w:basedOn w:val="Normal"/>
    <w:link w:val="Heading3Char"/>
    <w:uiPriority w:val="9"/>
    <w:qFormat/>
    <w:rsid w:val="003C40A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A54"/>
    <w:rPr>
      <w:rFonts w:ascii="Times New Roman" w:eastAsia="Times New Roman" w:hAnsi="Times New Roman" w:cs="Times New Roman"/>
      <w:kern w:val="28"/>
      <w:sz w:val="28"/>
      <w:szCs w:val="28"/>
    </w:rPr>
  </w:style>
  <w:style w:type="paragraph" w:styleId="BodyText">
    <w:name w:val="Body Text"/>
    <w:basedOn w:val="Normal"/>
    <w:link w:val="BodyTextChar"/>
    <w:semiHidden/>
    <w:rsid w:val="00661A54"/>
    <w:pPr>
      <w:jc w:val="center"/>
    </w:pPr>
    <w:rPr>
      <w:rFonts w:ascii="Times New Roman" w:hAnsi="Times New Roman" w:cs="Times New Roman"/>
      <w:szCs w:val="28"/>
    </w:rPr>
  </w:style>
  <w:style w:type="character" w:customStyle="1" w:styleId="BodyTextChar">
    <w:name w:val="Body Text Char"/>
    <w:basedOn w:val="DefaultParagraphFont"/>
    <w:link w:val="BodyText"/>
    <w:semiHidden/>
    <w:rsid w:val="00661A54"/>
    <w:rPr>
      <w:rFonts w:ascii="Times New Roman" w:eastAsia="Times New Roman" w:hAnsi="Times New Roman" w:cs="Times New Roman"/>
      <w:szCs w:val="28"/>
    </w:rPr>
  </w:style>
  <w:style w:type="character" w:styleId="Strong">
    <w:name w:val="Strong"/>
    <w:basedOn w:val="DefaultParagraphFont"/>
    <w:uiPriority w:val="22"/>
    <w:qFormat/>
    <w:rsid w:val="00661A54"/>
    <w:rPr>
      <w:b/>
      <w:bCs/>
    </w:rPr>
  </w:style>
  <w:style w:type="paragraph" w:customStyle="1" w:styleId="Default">
    <w:name w:val="Default"/>
    <w:rsid w:val="00481E23"/>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0966D0"/>
    <w:pPr>
      <w:ind w:left="720"/>
      <w:contextualSpacing/>
    </w:pPr>
  </w:style>
  <w:style w:type="character" w:customStyle="1" w:styleId="apple-style-span">
    <w:name w:val="apple-style-span"/>
    <w:basedOn w:val="DefaultParagraphFont"/>
    <w:rsid w:val="00E42AFF"/>
  </w:style>
  <w:style w:type="character" w:customStyle="1" w:styleId="apple-converted-space">
    <w:name w:val="apple-converted-space"/>
    <w:basedOn w:val="DefaultParagraphFont"/>
    <w:rsid w:val="00E42AFF"/>
  </w:style>
  <w:style w:type="character" w:styleId="Emphasis">
    <w:name w:val="Emphasis"/>
    <w:basedOn w:val="DefaultParagraphFont"/>
    <w:uiPriority w:val="20"/>
    <w:qFormat/>
    <w:rsid w:val="00E42AFF"/>
    <w:rPr>
      <w:i/>
      <w:iCs/>
    </w:rPr>
  </w:style>
  <w:style w:type="paragraph" w:styleId="NormalWeb">
    <w:name w:val="Normal (Web)"/>
    <w:basedOn w:val="Normal"/>
    <w:uiPriority w:val="99"/>
    <w:unhideWhenUsed/>
    <w:rsid w:val="00E42AFF"/>
    <w:pPr>
      <w:spacing w:before="100" w:beforeAutospacing="1" w:after="100" w:afterAutospacing="1"/>
    </w:pPr>
    <w:rPr>
      <w:rFonts w:ascii="Times New Roman" w:hAnsi="Times New Roman" w:cs="Times New Roman"/>
      <w:szCs w:val="24"/>
    </w:rPr>
  </w:style>
  <w:style w:type="character" w:customStyle="1" w:styleId="Heading3Char">
    <w:name w:val="Heading 3 Char"/>
    <w:basedOn w:val="DefaultParagraphFont"/>
    <w:link w:val="Heading3"/>
    <w:uiPriority w:val="9"/>
    <w:rsid w:val="003C40A1"/>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rsid w:val="003C40A1"/>
    <w:rPr>
      <w:rFonts w:ascii="Tahoma" w:hAnsi="Tahoma" w:cs="Tahoma"/>
      <w:sz w:val="16"/>
      <w:szCs w:val="16"/>
    </w:rPr>
  </w:style>
  <w:style w:type="paragraph" w:styleId="BalloonText">
    <w:name w:val="Balloon Text"/>
    <w:basedOn w:val="Normal"/>
    <w:link w:val="BalloonTextChar"/>
    <w:uiPriority w:val="99"/>
    <w:unhideWhenUsed/>
    <w:rsid w:val="003C40A1"/>
    <w:rPr>
      <w:rFonts w:ascii="Tahoma" w:eastAsiaTheme="minorHAnsi" w:hAnsi="Tahoma" w:cs="Tahoma"/>
      <w:sz w:val="16"/>
      <w:szCs w:val="16"/>
    </w:rPr>
  </w:style>
  <w:style w:type="character" w:styleId="Hyperlink">
    <w:name w:val="Hyperlink"/>
    <w:basedOn w:val="DefaultParagraphFont"/>
    <w:uiPriority w:val="99"/>
    <w:unhideWhenUsed/>
    <w:rsid w:val="003C40A1"/>
    <w:rPr>
      <w:color w:val="0000FF"/>
      <w:u w:val="single"/>
    </w:rPr>
  </w:style>
  <w:style w:type="character" w:styleId="HTMLCite">
    <w:name w:val="HTML Cite"/>
    <w:basedOn w:val="DefaultParagraphFont"/>
    <w:uiPriority w:val="99"/>
    <w:unhideWhenUsed/>
    <w:rsid w:val="001C40A5"/>
    <w:rPr>
      <w:i/>
      <w:iCs/>
    </w:rPr>
  </w:style>
  <w:style w:type="character" w:styleId="FollowedHyperlink">
    <w:name w:val="FollowedHyperlink"/>
    <w:basedOn w:val="DefaultParagraphFont"/>
    <w:rsid w:val="0020453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3" w:uiPriority="9" w:qFormat="1"/>
    <w:lsdException w:name="Hyperlink" w:uiPriority="99"/>
    <w:lsdException w:name="Strong" w:uiPriority="22" w:qFormat="1"/>
    <w:lsdException w:name="Emphasis" w:uiPriority="20" w:qFormat="1"/>
    <w:lsdException w:name="Normal (Web)" w:uiPriority="99"/>
    <w:lsdException w:name="HTML Cite" w:uiPriority="99"/>
    <w:lsdException w:name="Balloon Text" w:uiPriority="99"/>
    <w:lsdException w:name="List Paragraph" w:uiPriority="34" w:qFormat="1"/>
  </w:latentStyles>
  <w:style w:type="paragraph" w:default="1" w:styleId="Normal">
    <w:name w:val="Normal"/>
    <w:qFormat/>
    <w:rsid w:val="00661A54"/>
    <w:rPr>
      <w:rFonts w:ascii="Times" w:eastAsia="Times New Roman" w:hAnsi="Times" w:cs="Times"/>
      <w:szCs w:val="20"/>
    </w:rPr>
  </w:style>
  <w:style w:type="paragraph" w:styleId="Heading1">
    <w:name w:val="heading 1"/>
    <w:basedOn w:val="Normal"/>
    <w:next w:val="Normal"/>
    <w:link w:val="Heading1Char"/>
    <w:uiPriority w:val="9"/>
    <w:qFormat/>
    <w:rsid w:val="00661A54"/>
    <w:pPr>
      <w:keepNext/>
      <w:overflowPunct w:val="0"/>
      <w:adjustRightInd w:val="0"/>
      <w:outlineLvl w:val="0"/>
    </w:pPr>
    <w:rPr>
      <w:rFonts w:ascii="Times New Roman" w:hAnsi="Times New Roman" w:cs="Times New Roman"/>
      <w:kern w:val="28"/>
      <w:sz w:val="28"/>
      <w:szCs w:val="28"/>
    </w:rPr>
  </w:style>
  <w:style w:type="paragraph" w:styleId="Heading3">
    <w:name w:val="heading 3"/>
    <w:basedOn w:val="Normal"/>
    <w:link w:val="Heading3Char"/>
    <w:uiPriority w:val="9"/>
    <w:qFormat/>
    <w:rsid w:val="003C40A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A54"/>
    <w:rPr>
      <w:rFonts w:ascii="Times New Roman" w:eastAsia="Times New Roman" w:hAnsi="Times New Roman" w:cs="Times New Roman"/>
      <w:kern w:val="28"/>
      <w:sz w:val="28"/>
      <w:szCs w:val="28"/>
    </w:rPr>
  </w:style>
  <w:style w:type="paragraph" w:styleId="BodyText">
    <w:name w:val="Body Text"/>
    <w:basedOn w:val="Normal"/>
    <w:link w:val="BodyTextChar"/>
    <w:semiHidden/>
    <w:rsid w:val="00661A54"/>
    <w:pPr>
      <w:jc w:val="center"/>
    </w:pPr>
    <w:rPr>
      <w:rFonts w:ascii="Times New Roman" w:hAnsi="Times New Roman" w:cs="Times New Roman"/>
      <w:szCs w:val="28"/>
    </w:rPr>
  </w:style>
  <w:style w:type="character" w:customStyle="1" w:styleId="BodyTextChar">
    <w:name w:val="Body Text Char"/>
    <w:basedOn w:val="DefaultParagraphFont"/>
    <w:link w:val="BodyText"/>
    <w:semiHidden/>
    <w:rsid w:val="00661A54"/>
    <w:rPr>
      <w:rFonts w:ascii="Times New Roman" w:eastAsia="Times New Roman" w:hAnsi="Times New Roman" w:cs="Times New Roman"/>
      <w:szCs w:val="28"/>
    </w:rPr>
  </w:style>
  <w:style w:type="character" w:styleId="Strong">
    <w:name w:val="Strong"/>
    <w:basedOn w:val="DefaultParagraphFont"/>
    <w:uiPriority w:val="22"/>
    <w:qFormat/>
    <w:rsid w:val="00661A54"/>
    <w:rPr>
      <w:b/>
      <w:bCs/>
    </w:rPr>
  </w:style>
  <w:style w:type="paragraph" w:customStyle="1" w:styleId="Default">
    <w:name w:val="Default"/>
    <w:rsid w:val="00481E23"/>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0966D0"/>
    <w:pPr>
      <w:ind w:left="720"/>
      <w:contextualSpacing/>
    </w:pPr>
  </w:style>
  <w:style w:type="character" w:customStyle="1" w:styleId="apple-style-span">
    <w:name w:val="apple-style-span"/>
    <w:basedOn w:val="DefaultParagraphFont"/>
    <w:rsid w:val="00E42AFF"/>
  </w:style>
  <w:style w:type="character" w:customStyle="1" w:styleId="apple-converted-space">
    <w:name w:val="apple-converted-space"/>
    <w:basedOn w:val="DefaultParagraphFont"/>
    <w:rsid w:val="00E42AFF"/>
  </w:style>
  <w:style w:type="character" w:styleId="Emphasis">
    <w:name w:val="Emphasis"/>
    <w:basedOn w:val="DefaultParagraphFont"/>
    <w:uiPriority w:val="20"/>
    <w:qFormat/>
    <w:rsid w:val="00E42AFF"/>
    <w:rPr>
      <w:i/>
      <w:iCs/>
    </w:rPr>
  </w:style>
  <w:style w:type="paragraph" w:styleId="NormalWeb">
    <w:name w:val="Normal (Web)"/>
    <w:basedOn w:val="Normal"/>
    <w:uiPriority w:val="99"/>
    <w:unhideWhenUsed/>
    <w:rsid w:val="00E42AFF"/>
    <w:pPr>
      <w:spacing w:before="100" w:beforeAutospacing="1" w:after="100" w:afterAutospacing="1"/>
    </w:pPr>
    <w:rPr>
      <w:rFonts w:ascii="Times New Roman" w:hAnsi="Times New Roman" w:cs="Times New Roman"/>
      <w:szCs w:val="24"/>
    </w:rPr>
  </w:style>
  <w:style w:type="character" w:customStyle="1" w:styleId="Heading3Char">
    <w:name w:val="Heading 3 Char"/>
    <w:basedOn w:val="DefaultParagraphFont"/>
    <w:link w:val="Heading3"/>
    <w:uiPriority w:val="9"/>
    <w:rsid w:val="003C40A1"/>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rsid w:val="003C40A1"/>
    <w:rPr>
      <w:rFonts w:ascii="Tahoma" w:hAnsi="Tahoma" w:cs="Tahoma"/>
      <w:sz w:val="16"/>
      <w:szCs w:val="16"/>
    </w:rPr>
  </w:style>
  <w:style w:type="paragraph" w:styleId="BalloonText">
    <w:name w:val="Balloon Text"/>
    <w:basedOn w:val="Normal"/>
    <w:link w:val="BalloonTextChar"/>
    <w:uiPriority w:val="99"/>
    <w:unhideWhenUsed/>
    <w:rsid w:val="003C40A1"/>
    <w:rPr>
      <w:rFonts w:ascii="Tahoma" w:eastAsiaTheme="minorHAnsi" w:hAnsi="Tahoma" w:cs="Tahoma"/>
      <w:sz w:val="16"/>
      <w:szCs w:val="16"/>
    </w:rPr>
  </w:style>
  <w:style w:type="character" w:styleId="Hyperlink">
    <w:name w:val="Hyperlink"/>
    <w:basedOn w:val="DefaultParagraphFont"/>
    <w:uiPriority w:val="99"/>
    <w:unhideWhenUsed/>
    <w:rsid w:val="003C40A1"/>
    <w:rPr>
      <w:color w:val="0000FF"/>
      <w:u w:val="single"/>
    </w:rPr>
  </w:style>
  <w:style w:type="character" w:styleId="HTMLCite">
    <w:name w:val="HTML Cite"/>
    <w:basedOn w:val="DefaultParagraphFont"/>
    <w:uiPriority w:val="99"/>
    <w:unhideWhenUsed/>
    <w:rsid w:val="001C40A5"/>
    <w:rPr>
      <w:i/>
      <w:iCs/>
    </w:rPr>
  </w:style>
  <w:style w:type="character" w:styleId="FollowedHyperlink">
    <w:name w:val="FollowedHyperlink"/>
    <w:basedOn w:val="DefaultParagraphFont"/>
    <w:rsid w:val="0020453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8284327">
      <w:bodyDiv w:val="1"/>
      <w:marLeft w:val="0"/>
      <w:marRight w:val="0"/>
      <w:marTop w:val="0"/>
      <w:marBottom w:val="0"/>
      <w:divBdr>
        <w:top w:val="none" w:sz="0" w:space="0" w:color="auto"/>
        <w:left w:val="none" w:sz="0" w:space="0" w:color="auto"/>
        <w:bottom w:val="none" w:sz="0" w:space="0" w:color="auto"/>
        <w:right w:val="none" w:sz="0" w:space="0" w:color="auto"/>
      </w:divBdr>
    </w:div>
    <w:div w:id="485820283">
      <w:bodyDiv w:val="1"/>
      <w:marLeft w:val="0"/>
      <w:marRight w:val="0"/>
      <w:marTop w:val="0"/>
      <w:marBottom w:val="0"/>
      <w:divBdr>
        <w:top w:val="none" w:sz="0" w:space="0" w:color="auto"/>
        <w:left w:val="none" w:sz="0" w:space="0" w:color="auto"/>
        <w:bottom w:val="none" w:sz="0" w:space="0" w:color="auto"/>
        <w:right w:val="none" w:sz="0" w:space="0" w:color="auto"/>
      </w:divBdr>
      <w:divsChild>
        <w:div w:id="1005666704">
          <w:marLeft w:val="0"/>
          <w:marRight w:val="0"/>
          <w:marTop w:val="0"/>
          <w:marBottom w:val="0"/>
          <w:divBdr>
            <w:top w:val="none" w:sz="0" w:space="0" w:color="auto"/>
            <w:left w:val="none" w:sz="0" w:space="0" w:color="auto"/>
            <w:bottom w:val="none" w:sz="0" w:space="0" w:color="auto"/>
            <w:right w:val="none" w:sz="0" w:space="0" w:color="auto"/>
          </w:divBdr>
          <w:divsChild>
            <w:div w:id="1153835722">
              <w:marLeft w:val="0"/>
              <w:marRight w:val="0"/>
              <w:marTop w:val="0"/>
              <w:marBottom w:val="0"/>
              <w:divBdr>
                <w:top w:val="none" w:sz="0" w:space="0" w:color="auto"/>
                <w:left w:val="none" w:sz="0" w:space="0" w:color="auto"/>
                <w:bottom w:val="none" w:sz="0" w:space="0" w:color="auto"/>
                <w:right w:val="none" w:sz="0" w:space="0" w:color="auto"/>
              </w:divBdr>
            </w:div>
          </w:divsChild>
        </w:div>
        <w:div w:id="1487819315">
          <w:marLeft w:val="0"/>
          <w:marRight w:val="0"/>
          <w:marTop w:val="0"/>
          <w:marBottom w:val="0"/>
          <w:divBdr>
            <w:top w:val="none" w:sz="0" w:space="0" w:color="auto"/>
            <w:left w:val="none" w:sz="0" w:space="0" w:color="auto"/>
            <w:bottom w:val="none" w:sz="0" w:space="0" w:color="auto"/>
            <w:right w:val="none" w:sz="0" w:space="0" w:color="auto"/>
          </w:divBdr>
          <w:divsChild>
            <w:div w:id="1014498241">
              <w:marLeft w:val="0"/>
              <w:marRight w:val="0"/>
              <w:marTop w:val="0"/>
              <w:marBottom w:val="0"/>
              <w:divBdr>
                <w:top w:val="none" w:sz="0" w:space="0" w:color="auto"/>
                <w:left w:val="none" w:sz="0" w:space="0" w:color="auto"/>
                <w:bottom w:val="none" w:sz="0" w:space="0" w:color="auto"/>
                <w:right w:val="none" w:sz="0" w:space="0" w:color="auto"/>
              </w:divBdr>
            </w:div>
            <w:div w:id="705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2816</Words>
  <Characters>16054</Characters>
  <Application>Microsoft Office Word</Application>
  <DocSecurity>4</DocSecurity>
  <Lines>133</Lines>
  <Paragraphs>37</Paragraphs>
  <ScaleCrop>false</ScaleCrop>
  <Company>UMass Dartmouth</Company>
  <LinksUpToDate>false</LinksUpToDate>
  <CharactersWithSpaces>18833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Owens</dc:creator>
  <cp:lastModifiedBy>setup</cp:lastModifiedBy>
  <cp:revision>2</cp:revision>
  <cp:lastPrinted>2011-10-03T13:12:00Z</cp:lastPrinted>
  <dcterms:created xsi:type="dcterms:W3CDTF">2013-10-07T18:03:00Z</dcterms:created>
  <dcterms:modified xsi:type="dcterms:W3CDTF">2013-10-07T18:03:00Z</dcterms:modified>
</cp:coreProperties>
</file>